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320" w:right="0" w:hanging="400"/>
        <w:jc w:val="left"/>
      </w:pPr>
      <w:r>
        <w:rPr>
          <w:rStyle w:val="CharStyle10"/>
        </w:rPr>
        <w:t>Образовательное частное учреждение высшего образования ' «Московская международная академия»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4680" w:right="0" w:firstLine="0"/>
        <w:jc w:val="left"/>
      </w:pPr>
      <w:r>
        <w:rPr>
          <w:rStyle w:val="CharStyle10"/>
        </w:rPr>
        <w:t>(ОЧУ ВО «ММА»)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2860" w:right="0" w:firstLine="0"/>
        <w:jc w:val="left"/>
      </w:pPr>
      <w:r>
        <w:drawing>
          <wp:anchor distT="0" distB="0" distL="114300" distR="612140" simplePos="0" relativeHeight="125829378" behindDoc="0" locked="0" layoutInCell="1" allowOverlap="1">
            <wp:simplePos x="0" y="0"/>
            <wp:positionH relativeFrom="page">
              <wp:posOffset>4344670</wp:posOffset>
            </wp:positionH>
            <wp:positionV relativeFrom="paragraph">
              <wp:posOffset>25400</wp:posOffset>
            </wp:positionV>
            <wp:extent cx="2007870" cy="142240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07870" cy="14224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331470" distB="725805" distL="1966595" distR="114300" simplePos="0" relativeHeight="125829379" behindDoc="0" locked="0" layoutInCell="1" allowOverlap="1">
                <wp:simplePos x="0" y="0"/>
                <wp:positionH relativeFrom="page">
                  <wp:posOffset>6196965</wp:posOffset>
                </wp:positionH>
                <wp:positionV relativeFrom="paragraph">
                  <wp:posOffset>356870</wp:posOffset>
                </wp:positionV>
                <wp:extent cx="652780" cy="36322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2780" cy="3632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  <w:color w:val="22272F"/>
                              </w:rPr>
                              <w:t>Терентий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  <w:color w:val="22272F"/>
                              </w:rPr>
                              <w:t>2024 г.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87.94999999999999pt;margin-top:28.100000000000001pt;width:51.399999999999999pt;height:28.600000000000001pt;z-index:-125829374;mso-wrap-distance-left:154.84999999999999pt;mso-wrap-distance-top:26.100000000000001pt;mso-wrap-distance-right:9.pt;mso-wrap-distance-bottom:57.1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  <w:color w:val="22272F"/>
                        </w:rPr>
                        <w:t>Терентий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  <w:color w:val="22272F"/>
                        </w:rPr>
                        <w:t>2024 г.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"/>
          <w:color w:val="22272F"/>
        </w:rPr>
        <w:t>ОДОБРЕНА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20" w:right="0" w:firstLine="0"/>
        <w:jc w:val="left"/>
      </w:pPr>
      <w:r>
        <w:rPr>
          <w:rStyle w:val="CharStyle3"/>
          <w:color w:val="22272F"/>
        </w:rPr>
        <w:t>решением Ученого Совета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80" w:line="240" w:lineRule="auto"/>
        <w:ind w:left="1520" w:right="0" w:firstLine="0"/>
        <w:jc w:val="left"/>
      </w:pPr>
      <w:r>
        <w:rPr>
          <w:rStyle w:val="CharStyle3"/>
          <w:color w:val="22272F"/>
        </w:rPr>
        <w:t>Протокол № 8 от «22» августа 2024 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  <w:b/>
          <w:bCs/>
        </w:rPr>
        <w:t>РАБОЧАЯ ПРОГРАММА</w:t>
        <w:br/>
        <w:t>ДИСЦИПЛИНЫ</w:t>
        <w:br/>
        <w:t>«ГОСУДАРСТВЕННЫЙ ФИНАНСОВЫЙ КОНТРОЛЬ»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444500" distB="0" distL="0" distR="0" simplePos="0" relativeHeight="125829381" behindDoc="0" locked="0" layoutInCell="1" allowOverlap="1">
                <wp:simplePos x="0" y="0"/>
                <wp:positionH relativeFrom="page">
                  <wp:posOffset>1270000</wp:posOffset>
                </wp:positionH>
                <wp:positionV relativeFrom="paragraph">
                  <wp:posOffset>444500</wp:posOffset>
                </wp:positionV>
                <wp:extent cx="1354455" cy="176720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54455" cy="17672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Направление подготовки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Направленность (профиль)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Уровень программы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00.pt;margin-top:35.pt;width:106.65000000000001pt;height:139.15000000000001pt;z-index:-125829372;mso-wrap-distance-left:0;mso-wrap-distance-top:35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35940" distB="0" distL="0" distR="0" simplePos="0" relativeHeight="125829383" behindDoc="0" locked="0" layoutInCell="1" allowOverlap="1">
                <wp:simplePos x="0" y="0"/>
                <wp:positionH relativeFrom="page">
                  <wp:posOffset>4237355</wp:posOffset>
                </wp:positionH>
                <wp:positionV relativeFrom="paragraph">
                  <wp:posOffset>535940</wp:posOffset>
                </wp:positionV>
                <wp:extent cx="1436370" cy="167576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6370" cy="16757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8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4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33.65000000000003pt;margin-top:42.200000000000003pt;width:113.10000000000001pt;height:131.94999999999999pt;z-index:-125829370;mso-wrap-distance-left:0;mso-wrap-distance-top:42.20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8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38.03.01 Экономика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Финансы и кредит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бакалавриат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260" w:right="0" w:firstLine="0"/>
        <w:jc w:val="left"/>
      </w:pPr>
      <w:r>
        <w:rPr>
          <w:rStyle w:val="CharStyle12"/>
        </w:rPr>
        <w:t>Москва</w:t>
      </w:r>
    </w:p>
    <w:tbl>
      <w:tblPr>
        <w:tblOverlap w:val="never"/>
        <w:jc w:val="center"/>
        <w:tblLayout w:type="fixed"/>
      </w:tblPr>
      <w:tblGrid>
        <w:gridCol w:w="3686"/>
        <w:gridCol w:w="1631"/>
        <w:gridCol w:w="5185"/>
      </w:tblGrid>
      <w:tr>
        <w:trPr>
          <w:trHeight w:val="26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0051B6"/>
                <w:sz w:val="15"/>
                <w:szCs w:val="15"/>
              </w:rPr>
              <w:t>Контур Крипто</w:t>
            </w: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2024 г.</w:t>
            </w:r>
          </w:p>
        </w:tc>
      </w:tr>
      <w:tr>
        <w:trPr>
          <w:trHeight w:val="4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ОЧУ ВО "ММА"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</w:tc>
      </w:tr>
      <w:tr>
        <w:trPr>
          <w:trHeight w:val="294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Документ подписан квалифицированной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серийный номер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8E3BF3226E05F4E8E415AEE5AB64241A0DE84149</w:t>
            </w:r>
          </w:p>
        </w:tc>
      </w:tr>
      <w:tr>
        <w:trPr>
          <w:trHeight w:val="50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12.12.2023 - 12.03.2025</w:t>
            </w: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360" w:line="240" w:lineRule="auto"/>
        <w:ind w:left="0" w:right="0" w:firstLine="0"/>
        <w:jc w:val="both"/>
      </w:pPr>
      <w:r>
        <w:rPr>
          <w:rStyle w:val="CharStyle3"/>
        </w:rPr>
        <w:t>Рабочая программа по дисциплине «Государственный финансовый контроль»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3060" w:right="0" w:firstLine="0"/>
        <w:jc w:val="both"/>
        <w:sectPr>
          <w:footerReference w:type="default" r:id="rId7"/>
          <w:footerReference w:type="first" r:id="rId8"/>
          <w:footnotePr>
            <w:pos w:val="pageBottom"/>
            <w:numFmt w:val="decimal"/>
            <w:numRestart w:val="continuous"/>
          </w:footnotePr>
          <w:pgSz w:w="11900" w:h="16840"/>
          <w:pgMar w:top="932" w:right="485" w:bottom="950" w:left="913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w:rPr>
          <w:rStyle w:val="CharStyle7"/>
        </w:rPr>
        <w:t>серийный номер срок действия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226" w:val="left"/>
        </w:tabs>
        <w:bidi w:val="0"/>
        <w:spacing w:before="0" w:after="0" w:line="240" w:lineRule="auto"/>
        <w:ind w:left="0" w:right="0" w:firstLine="820"/>
        <w:jc w:val="both"/>
      </w:pPr>
      <w:r>
        <w:rPr>
          <w:rStyle w:val="CharStyle3"/>
          <w:b/>
          <w:bCs/>
        </w:rPr>
        <w:t>Общие положения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263" w:val="left"/>
        </w:tabs>
        <w:bidi w:val="0"/>
        <w:spacing w:before="0" w:after="0" w:line="240" w:lineRule="auto"/>
        <w:ind w:left="0" w:right="0" w:firstLine="820"/>
        <w:jc w:val="both"/>
      </w:pPr>
      <w:r>
        <w:rPr>
          <w:rStyle w:val="CharStyle3"/>
          <w:b/>
          <w:bCs/>
        </w:rPr>
        <w:t>Цель и задачи дисциплины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both"/>
      </w:pPr>
      <w:r>
        <w:rPr>
          <w:rStyle w:val="CharStyle3"/>
          <w:b/>
          <w:bCs/>
        </w:rPr>
        <w:t xml:space="preserve">Цель освоения дисциплины: </w:t>
      </w:r>
      <w:r>
        <w:rPr>
          <w:rStyle w:val="CharStyle3"/>
        </w:rPr>
        <w:t>сформировать у студентов знания о формах и видах финансового контроля; ознакомить с методиками проведения государственного (муниципального) финансового контроля в целях получения практических навыков проведения финансового контроля; научить правильно применять виды и формы государственного (муниципального) финансового контроля при проведении контрольных мероприятий в зависимости от поставленной цели и объектов контроля; научить использовать полученные знания в процессе управления финансами.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both"/>
      </w:pPr>
      <w:r>
        <w:rPr>
          <w:rStyle w:val="CharStyle3"/>
          <w:b/>
          <w:bCs/>
        </w:rPr>
        <w:t>Задачи изучения дисциплины: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20"/>
        <w:jc w:val="both"/>
      </w:pPr>
      <w:r>
        <w:rPr>
          <w:rStyle w:val="CharStyle3"/>
        </w:rPr>
        <w:t>изучить основы теории государственного (муниципального)финансового контроля, инструментальные средства для обработки экономических данных в соответствии с поставленной задачей, критерии выбора метода при различных формах контроля; получить набор базовых знаний (форм, методов, стандартов) в части проведения государственного (муниципального) финансового контроля; приобрести умения и навыки осуществления сбора, анализа и обработки данных, необходимых для решения профессиональных задач в рамках государственного (муниципального) финансового контроля.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174" w:val="left"/>
        </w:tabs>
        <w:bidi w:val="0"/>
        <w:spacing w:before="0" w:after="0" w:line="240" w:lineRule="auto"/>
        <w:ind w:left="0" w:right="0" w:firstLine="820"/>
        <w:jc w:val="both"/>
      </w:pPr>
      <w:r>
        <w:rPr>
          <w:rStyle w:val="CharStyle3"/>
          <w:b/>
          <w:bCs/>
        </w:rPr>
        <w:t>Место дисциплины в структуре основной профессиональной образовательной программы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both"/>
      </w:pPr>
      <w:r>
        <w:rPr>
          <w:rStyle w:val="CharStyle3"/>
        </w:rPr>
        <w:t>Дисциплина «Государственный финансовый контроль» входит в часть, формируемую участниками образовательных отношений Блока 1. Дисциплины (модули) учебного плана по направлению подготовки 38.03.01 Экономика, направленность (профиль) Финансы и кредит и изучается в 7 семестре.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both"/>
      </w:pPr>
      <w:r>
        <w:rPr>
          <w:rStyle w:val="CharStyle3"/>
        </w:rPr>
        <w:t>Дисциплина изучается параллельно с дисциплинами «Бухгалтерский учет в внешнеэкономической деятельности», «Международные стандарты учета и финансовой отчетности» и другими.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20"/>
        <w:jc w:val="both"/>
      </w:pPr>
      <w:r>
        <w:rPr>
          <w:rStyle w:val="CharStyle3"/>
        </w:rPr>
        <w:t>Дисциплина является базой для изучения дисциплин/практик: «Производственная практика (технологическая (проектно-технологическая) практика)», Производственная практика (преддипломная практика), а также при подготовке к сдаче и сдаче государственного экзамена, при подготовке к процедуре защиты и защите выпускной квалификационной работы и др.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274" w:val="left"/>
        </w:tabs>
        <w:bidi w:val="0"/>
        <w:spacing w:before="0" w:after="0" w:line="240" w:lineRule="auto"/>
        <w:ind w:left="0" w:right="0" w:firstLine="820"/>
        <w:jc w:val="both"/>
      </w:pPr>
      <w:r>
        <w:rPr>
          <w:rStyle w:val="CharStyle3"/>
          <w:b/>
          <w:bCs/>
        </w:rPr>
        <w:t>Планируемые результаты обучения по дисциплине, соотнесенных с планируемыми результатами освоения программы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0" w:right="0" w:firstLine="0"/>
        <w:jc w:val="left"/>
      </w:pPr>
      <w:r>
        <w:rPr>
          <w:rStyle w:val="CharStyle12"/>
        </w:rPr>
        <w:t>Процесс освоения дисциплины «Государственный финансовый контроль» направлен на ф</w:t>
      </w:r>
      <w:r>
        <w:rPr>
          <w:rStyle w:val="CharStyle12"/>
          <w:u w:val="single"/>
        </w:rPr>
        <w:t>ормиров</w:t>
      </w:r>
      <w:r>
        <w:rPr>
          <w:rStyle w:val="CharStyle12"/>
        </w:rPr>
        <w:t>ание следующих компетенций:</w:t>
      </w:r>
    </w:p>
    <w:tbl>
      <w:tblPr>
        <w:tblOverlap w:val="never"/>
        <w:jc w:val="center"/>
        <w:tblLayout w:type="fixed"/>
      </w:tblPr>
      <w:tblGrid>
        <w:gridCol w:w="475"/>
        <w:gridCol w:w="918"/>
        <w:gridCol w:w="8190"/>
      </w:tblGrid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  <w:u w:val="single"/>
              </w:rPr>
              <w:t>Код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Содержание компетенции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ОПК-4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337" w:val="left"/>
                <w:tab w:pos="2799" w:val="left"/>
                <w:tab w:pos="4582" w:val="left"/>
                <w:tab w:pos="5095" w:val="left"/>
                <w:tab w:pos="654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  <w:color w:val="22272F"/>
              </w:rPr>
              <w:t>Способен</w:t>
              <w:tab/>
              <w:t>предлагать</w:t>
              <w:tab/>
              <w:t>экономически</w:t>
              <w:tab/>
              <w:t>и</w:t>
              <w:tab/>
              <w:t>финансово</w:t>
              <w:tab/>
              <w:t>обоснованные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  <w:color w:val="22272F"/>
              </w:rPr>
              <w:t>организационно-управленческие решения в профессиональной деятельности</w:t>
            </w:r>
          </w:p>
        </w:tc>
      </w:tr>
      <w:tr>
        <w:trPr>
          <w:trHeight w:val="8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ПК-2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Способен провести анализ и дать оценку существующих финансово</w:t>
              <w:softHyphen/>
              <w:t>экономических рисков, составить и обосновать прогноз динамики основных финансово-экономических показателей</w:t>
            </w:r>
          </w:p>
        </w:tc>
      </w:tr>
    </w:tbl>
    <w:p>
      <w:pPr>
        <w:widowControl w:val="0"/>
        <w:spacing w:after="151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tabs>
          <w:tab w:pos="2007" w:val="left"/>
        </w:tabs>
        <w:bidi w:val="0"/>
        <w:spacing w:before="0" w:after="0" w:line="240" w:lineRule="auto"/>
        <w:ind w:left="0" w:right="0" w:firstLine="520"/>
        <w:jc w:val="left"/>
      </w:pPr>
      <w: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25400</wp:posOffset>
                </wp:positionV>
                <wp:extent cx="2023110" cy="158750"/>
                <wp:wrapSquare wrapText="bothSides"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2311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  <w:color w:val="0051B6"/>
                              </w:rPr>
                              <w:t>Контур Крипто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3.pt;margin-top:2.pt;width:159.30000000000001pt;height:12.5pt;z-index:-12582936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  <w:color w:val="0051B6"/>
                        </w:rPr>
                        <w:t>Контур Крипто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7"/>
        </w:rPr>
        <w:t>владелец</w:t>
        <w:tab/>
        <w:t>ОЧУ ВО "ММА"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2000" w:right="0" w:firstLine="0"/>
        <w:jc w:val="left"/>
      </w:pPr>
      <w:r>
        <w:rPr>
          <w:rStyle w:val="CharStyle7"/>
        </w:rPr>
        <w:t>Терентий Ливиу Михайлович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4625" w:val="left"/>
        </w:tabs>
        <w:bidi w:val="0"/>
        <w:spacing w:before="0" w:after="220" w:line="360" w:lineRule="auto"/>
        <w:ind w:left="3160" w:right="0" w:firstLine="0"/>
        <w:jc w:val="left"/>
        <w:sectPr>
          <w:footerReference w:type="default" r:id="rId9"/>
          <w:footnotePr>
            <w:pos w:val="pageBottom"/>
            <w:numFmt w:val="decimal"/>
            <w:numRestart w:val="continuous"/>
          </w:footnotePr>
          <w:pgSz w:w="11900" w:h="16840"/>
          <w:pgMar w:top="932" w:right="485" w:bottom="950" w:left="913" w:header="504" w:footer="3" w:gutter="0"/>
          <w:cols w:space="720"/>
          <w:noEndnote/>
          <w:rtlGutter w:val="0"/>
          <w:docGrid w:linePitch="360"/>
        </w:sectPr>
      </w:pPr>
      <w:r>
        <w:rPr>
          <w:rStyle w:val="CharStyle7"/>
        </w:rPr>
        <w:t xml:space="preserve">серийный номер </w:t>
      </w:r>
      <w:r>
        <w:rPr>
          <w:rStyle w:val="CharStyle7"/>
          <w:lang w:val="en-US" w:eastAsia="en-US"/>
        </w:rPr>
        <w:t xml:space="preserve">8E3BF3226E05F4E8E415AEE5AB64241A0DE84149 </w:t>
      </w:r>
      <w:r>
        <w:rPr>
          <w:rStyle w:val="CharStyle7"/>
        </w:rPr>
        <w:t>срок действия</w:t>
        <w:tab/>
        <w:t>12.12.2023 - 12.03.2025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00" w:right="0" w:firstLine="0"/>
        <w:jc w:val="left"/>
      </w:pPr>
      <w:r>
        <w:rPr>
          <w:rStyle w:val="CharStyle3"/>
        </w:rPr>
        <w:t>Компетенции выпускников и индикаторы их достижения:</w:t>
      </w:r>
    </w:p>
    <w:tbl>
      <w:tblPr>
        <w:tblOverlap w:val="never"/>
        <w:jc w:val="right"/>
        <w:tblLayout w:type="fixed"/>
      </w:tblPr>
      <w:tblGrid>
        <w:gridCol w:w="2399"/>
        <w:gridCol w:w="2386"/>
        <w:gridCol w:w="2405"/>
        <w:gridCol w:w="2393"/>
      </w:tblGrid>
      <w:tr>
        <w:trPr>
          <w:trHeight w:val="12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Код (ы) и наименование (-ия) индикатора(ов) достижения компетенций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>
        <w:trPr>
          <w:trHeight w:val="34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Предпринимательская инициатива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25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color w:val="22272F"/>
                <w:sz w:val="20"/>
                <w:szCs w:val="20"/>
              </w:rPr>
              <w:t>ОПК-4.</w:t>
              <w:tab/>
              <w:t>Способен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25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color w:val="22272F"/>
                <w:sz w:val="20"/>
                <w:szCs w:val="20"/>
              </w:rPr>
              <w:t>предлагать экономически и</w:t>
              <w:tab/>
              <w:t>финансово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62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color w:val="22272F"/>
                <w:sz w:val="20"/>
                <w:szCs w:val="20"/>
              </w:rPr>
              <w:t>обоснованные организационно</w:t>
              <w:softHyphen/>
              <w:t>управленческие решения в</w:t>
              <w:tab/>
              <w:t>профессиональной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color w:val="22272F"/>
                <w:sz w:val="20"/>
                <w:szCs w:val="20"/>
              </w:rPr>
              <w:t>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996" w:val="left"/>
                <w:tab w:pos="1740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ИОПК</w:t>
              <w:tab/>
              <w:t>-4.1</w:t>
              <w:tab/>
              <w:t>Знает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565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основные</w:t>
              <w:tab/>
              <w:t>методы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259" w:val="center"/>
                <w:tab w:pos="2187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идентификации возможностей</w:t>
              <w:tab/>
              <w:t>и</w:t>
              <w:tab/>
              <w:t>угроз во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183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внешней</w:t>
              <w:tab/>
              <w:t>среде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организации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134" w:val="center"/>
                <w:tab w:pos="2187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ИОПК</w:t>
              <w:tab/>
              <w:t>-4.2</w:t>
              <w:tab/>
              <w:t>Умеет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134" w:val="center"/>
                <w:tab w:pos="1368" w:val="center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выявлять</w:t>
              <w:tab/>
              <w:t>и</w:t>
              <w:tab/>
              <w:t>оценивать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183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потенциал</w:t>
              <w:tab/>
              <w:t>развития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организации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890" w:val="left"/>
                <w:tab w:pos="152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ИОПК</w:t>
              <w:tab/>
              <w:t>-4.3</w:t>
              <w:tab/>
              <w:t>Владеет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29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навыком</w:t>
              <w:tab/>
              <w:t>предлагать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организационно</w:t>
              <w:softHyphen/>
              <w:t>управленческие решения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54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b/>
                <w:bCs/>
                <w:sz w:val="20"/>
                <w:szCs w:val="20"/>
              </w:rPr>
              <w:t xml:space="preserve">на уровне знаний </w:t>
            </w:r>
            <w:r>
              <w:rPr>
                <w:rStyle w:val="CharStyle14"/>
                <w:sz w:val="20"/>
                <w:szCs w:val="20"/>
              </w:rPr>
              <w:t>Знать основные</w:t>
              <w:tab/>
              <w:t>методы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72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идентификации возможностей и угроз во внешней</w:t>
              <w:tab/>
              <w:t>среде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организации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984" w:val="left"/>
                <w:tab w:pos="2158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CharStyle14"/>
                <w:sz w:val="20"/>
                <w:szCs w:val="20"/>
              </w:rPr>
              <w:t>Уметь выявлять</w:t>
              <w:tab/>
              <w:t>и</w:t>
              <w:tab/>
              <w:t>оценивать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165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потенциал</w:t>
              <w:tab/>
              <w:t>развития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организации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497" w:val="left"/>
                <w:tab w:pos="2158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b/>
                <w:bCs/>
                <w:sz w:val="20"/>
                <w:szCs w:val="20"/>
              </w:rPr>
              <w:t>на</w:t>
              <w:tab/>
              <w:t>уровне</w:t>
              <w:tab/>
              <w:t>навыков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162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Владеть</w:t>
              <w:tab/>
              <w:t>навыком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предлагать организационно</w:t>
              <w:softHyphen/>
              <w:t>управленческие решения</w:t>
            </w:r>
          </w:p>
        </w:tc>
      </w:tr>
      <w:tr>
        <w:trPr>
          <w:trHeight w:val="508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поведение хозяйствующих агентов, их затраты и результаты, функционирующие рынки, финансовые и информационные потоки, производственные процессы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950" w:val="left"/>
                <w:tab w:pos="207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ПК-2. Способен провести анализ и дать оценку существующих финансово-экономических рисков,</w:t>
              <w:tab/>
              <w:t>составить</w:t>
              <w:tab/>
              <w:t>и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537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обосновать</w:t>
              <w:tab/>
              <w:t>прогноз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35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динамики</w:t>
              <w:tab/>
              <w:t>основных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финансово-экономических показателей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068" w:val="left"/>
                <w:tab w:pos="1581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ИПК-2.1 Знает основы анализа</w:t>
              <w:tab/>
              <w:t>и</w:t>
              <w:tab/>
              <w:t>оценки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существующих финансово -экономических рисков;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36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ИПК-2.2 Умеет составлять и обосновывать прогноз динамики</w:t>
              <w:tab/>
              <w:t>основных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127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финансово</w:t>
              <w:tab/>
              <w:t>-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259" w:val="left"/>
                <w:tab w:pos="162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экономических показателей</w:t>
              <w:tab/>
              <w:t>с</w:t>
              <w:tab/>
              <w:t>учетом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рисков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196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ИПК-2.3.</w:t>
              <w:tab/>
              <w:t>Владеет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034" w:val="left"/>
                <w:tab w:pos="2193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методами</w:t>
              <w:tab/>
              <w:t>и</w:t>
              <w:tab/>
              <w:t>приемами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065" w:val="left"/>
                <w:tab w:pos="2183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анализа</w:t>
              <w:tab/>
              <w:t>и</w:t>
              <w:tab/>
              <w:t>оценки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177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существующих финансово -экономических</w:t>
              <w:tab/>
              <w:t>рисков,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975" w:val="left"/>
                <w:tab w:pos="139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составления и обоснования прогноз</w:t>
              <w:tab/>
              <w:t>а</w:t>
              <w:tab/>
              <w:t>динамики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025" w:val="left"/>
                <w:tab w:pos="2183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основных</w:t>
              <w:tab/>
              <w:t>финансово</w:t>
              <w:tab/>
              <w:t>-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экономических показателей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059" w:val="left"/>
                <w:tab w:pos="154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ИПК-2.1 Знает основы анализа</w:t>
              <w:tab/>
              <w:t>и</w:t>
              <w:tab/>
              <w:t>оценки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существующих финансово -экономических рисков;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36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ИПК-2.2 Умеет составлять и обосновывать прогноз динамики</w:t>
              <w:tab/>
              <w:t>основных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10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финансово</w:t>
              <w:tab/>
              <w:t>-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249" w:val="left"/>
                <w:tab w:pos="2165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экономических показателей</w:t>
              <w:tab/>
              <w:t>с</w:t>
              <w:tab/>
              <w:t>учетом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рисков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177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ИПК-2.3.</w:t>
              <w:tab/>
              <w:t>Владеет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025" w:val="left"/>
                <w:tab w:pos="2174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методами</w:t>
              <w:tab/>
              <w:t>и</w:t>
              <w:tab/>
              <w:t>приемами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056" w:val="left"/>
                <w:tab w:pos="2165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анализа</w:t>
              <w:tab/>
              <w:t>и</w:t>
              <w:tab/>
              <w:t>оценки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162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существующих финансово -экономических</w:t>
              <w:tab/>
              <w:t>рисков,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171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составления</w:t>
              <w:tab/>
              <w:t>и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174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обоснования прогноз а динамики</w:t>
              <w:tab/>
              <w:t>основных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162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финансово</w:t>
              <w:tab/>
              <w:t>-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экономических показателей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29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2114" w:val="left"/>
        </w:tabs>
        <w:bidi w:val="0"/>
        <w:spacing w:before="0" w:after="0" w:line="240" w:lineRule="auto"/>
        <w:ind w:left="980" w:right="0"/>
        <w:jc w:val="left"/>
      </w:pPr>
      <w:bookmarkStart w:id="1" w:name="bookmark1"/>
      <w:r>
        <w:rPr>
          <w:rStyle w:val="CharStyle30"/>
          <w:b/>
          <w:bCs/>
        </w:rPr>
        <w:t>Объем дисциплины, включая контактную работу обучающегося с преподавателем и самостоятельную работу обучающегося</w:t>
      </w:r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520" w:line="240" w:lineRule="auto"/>
        <w:ind w:left="1700" w:right="0" w:firstLine="0"/>
        <w:jc w:val="left"/>
      </w:pPr>
      <w:r>
        <w:rPr>
          <w:rStyle w:val="CharStyle3"/>
        </w:rPr>
        <w:t>Общая трудоемкость дисциплины составляет 3 зачетных единицы (108 часа)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2007" w:val="left"/>
        </w:tabs>
        <w:bidi w:val="0"/>
        <w:spacing w:before="0" w:after="0" w:line="240" w:lineRule="auto"/>
        <w:ind w:left="0" w:right="0" w:firstLine="520"/>
        <w:jc w:val="left"/>
      </w:pPr>
      <w: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25400</wp:posOffset>
                </wp:positionV>
                <wp:extent cx="2023110" cy="158750"/>
                <wp:wrapSquare wrapText="right"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2311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  <w:color w:val="0051B6"/>
                              </w:rPr>
                              <w:t>Контур Крипто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3.450000000000003pt;margin-top:2.pt;width:159.30000000000001pt;height:12.5pt;z-index:-12582936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  <w:color w:val="0051B6"/>
                        </w:rPr>
                        <w:t>Контур Крипто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7"/>
        </w:rPr>
        <w:t>владелец</w:t>
        <w:tab/>
        <w:t>ОЧУ ВО "ММА"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2000" w:right="0" w:firstLine="0"/>
        <w:jc w:val="left"/>
      </w:pPr>
      <w:r>
        <w:rPr>
          <w:rStyle w:val="CharStyle7"/>
        </w:rPr>
        <w:t>Терентий Ливиу Михайлович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5505" w:val="left"/>
        </w:tabs>
        <w:bidi w:val="0"/>
        <w:spacing w:before="0" w:after="200" w:line="360" w:lineRule="auto"/>
        <w:ind w:left="404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125" w:right="692" w:bottom="647" w:left="701" w:header="697" w:footer="3" w:gutter="0"/>
          <w:cols w:space="720"/>
          <w:noEndnote/>
          <w:rtlGutter w:val="0"/>
          <w:docGrid w:linePitch="360"/>
        </w:sectPr>
      </w:pPr>
      <w:r>
        <w:rPr>
          <w:rStyle w:val="CharStyle7"/>
        </w:rPr>
        <w:t xml:space="preserve">серийный номер </w:t>
      </w:r>
      <w:r>
        <w:rPr>
          <w:rStyle w:val="CharStyle7"/>
          <w:lang w:val="en-US" w:eastAsia="en-US"/>
        </w:rPr>
        <w:t xml:space="preserve">8E3BF3226E05F4E8E415AEE5AB64241A0DE84149 </w:t>
      </w:r>
      <w:r>
        <w:rPr>
          <w:rStyle w:val="CharStyle7"/>
        </w:rPr>
        <w:t>срок действия</w:t>
        <w:tab/>
        <w:t>12.12.2023 - 12.03.2025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00" w:right="0" w:firstLine="0"/>
        <w:jc w:val="left"/>
      </w:pPr>
      <w:r>
        <w:rPr>
          <w:rStyle w:val="CharStyle12"/>
        </w:rPr>
        <w:t>Очная форма обучения</w:t>
      </w:r>
    </w:p>
    <w:tbl>
      <w:tblPr>
        <w:tblOverlap w:val="never"/>
        <w:jc w:val="right"/>
        <w:tblLayout w:type="fixed"/>
      </w:tblPr>
      <w:tblGrid>
        <w:gridCol w:w="2336"/>
        <w:gridCol w:w="3767"/>
        <w:gridCol w:w="781"/>
        <w:gridCol w:w="825"/>
        <w:gridCol w:w="831"/>
        <w:gridCol w:w="875"/>
      </w:tblGrid>
      <w:tr>
        <w:trPr>
          <w:trHeight w:val="287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40" w:right="0" w:firstLine="0"/>
              <w:jc w:val="left"/>
            </w:pPr>
            <w:r>
              <w:rPr>
                <w:rStyle w:val="CharStyle14"/>
                <w:b/>
                <w:bCs/>
              </w:rPr>
              <w:t>Вид учебной работы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Трудоемкость</w:t>
            </w:r>
          </w:p>
        </w:tc>
      </w:tr>
      <w:tr>
        <w:trPr>
          <w:trHeight w:val="287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зач. ед.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час.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  <w:b/>
                <w:bCs/>
              </w:rPr>
              <w:t>по семестрам</w:t>
            </w:r>
          </w:p>
        </w:tc>
      </w:tr>
      <w:tr>
        <w:trPr>
          <w:trHeight w:val="287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14"/>
                <w:b/>
                <w:bCs/>
              </w:rPr>
              <w:t xml:space="preserve">Общая трудоемкость </w:t>
            </w:r>
            <w:r>
              <w:rPr>
                <w:rStyle w:val="CharStyle14"/>
              </w:rPr>
              <w:t>по учебному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108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Лекции (Л)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Тестирование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Практические занятия (ПЗ)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Семинарские занятия (СМ)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  <w:b/>
                <w:bCs/>
              </w:rPr>
              <w:t xml:space="preserve">Самостоятельная работа </w:t>
            </w:r>
            <w:r>
              <w:rPr>
                <w:rStyle w:val="CharStyle14"/>
              </w:rPr>
              <w:t xml:space="preserve">(СР) </w:t>
            </w:r>
            <w:r>
              <w:rPr>
                <w:rStyle w:val="CharStyle14"/>
                <w:i/>
                <w:iCs/>
              </w:rPr>
              <w:t>без учета промежуточной аттестации: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  <w:b/>
                <w:bCs/>
              </w:rPr>
              <w:t>Промежуточная аттестация: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  <w:i/>
                <w:iCs/>
              </w:rPr>
              <w:t>Зачёт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</w:pPr>
            <w:r>
              <w:rPr>
                <w:rStyle w:val="CharStyle1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+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  <w:i/>
                <w:i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  <w:i/>
          <w:iCs/>
          <w:u w:val="single"/>
        </w:rPr>
        <w:t>Очно-заочная форма обучения</w:t>
      </w:r>
    </w:p>
    <w:tbl>
      <w:tblPr>
        <w:tblOverlap w:val="never"/>
        <w:jc w:val="right"/>
        <w:tblLayout w:type="fixed"/>
      </w:tblPr>
      <w:tblGrid>
        <w:gridCol w:w="2336"/>
        <w:gridCol w:w="3767"/>
        <w:gridCol w:w="762"/>
        <w:gridCol w:w="843"/>
        <w:gridCol w:w="831"/>
        <w:gridCol w:w="875"/>
      </w:tblGrid>
      <w:tr>
        <w:trPr>
          <w:trHeight w:val="287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40" w:right="0" w:firstLine="0"/>
              <w:jc w:val="left"/>
            </w:pPr>
            <w:r>
              <w:rPr>
                <w:rStyle w:val="CharStyle14"/>
                <w:b/>
                <w:bCs/>
              </w:rPr>
              <w:t>Вид учебной работы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Трудоемкость</w:t>
            </w:r>
          </w:p>
        </w:tc>
      </w:tr>
      <w:tr>
        <w:trPr>
          <w:trHeight w:val="287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зач. ед.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час.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  <w:b/>
                <w:bCs/>
              </w:rPr>
              <w:t>по семестрам</w:t>
            </w:r>
          </w:p>
        </w:tc>
      </w:tr>
      <w:tr>
        <w:trPr>
          <w:trHeight w:val="287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14"/>
                <w:b/>
                <w:bCs/>
              </w:rPr>
              <w:t xml:space="preserve">Общая трудоемкость </w:t>
            </w:r>
            <w:r>
              <w:rPr>
                <w:rStyle w:val="CharStyle14"/>
              </w:rPr>
              <w:t>по учебному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108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Лекции (Л)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Тестирование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Практические занятия (ПЗ)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Семинарские занятия (СМ)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  <w:b/>
                <w:bCs/>
              </w:rPr>
              <w:t xml:space="preserve">Самостоятельная работа </w:t>
            </w:r>
            <w:r>
              <w:rPr>
                <w:rStyle w:val="CharStyle14"/>
              </w:rPr>
              <w:t xml:space="preserve">(СР) </w:t>
            </w:r>
            <w:r>
              <w:rPr>
                <w:rStyle w:val="CharStyle14"/>
                <w:i/>
                <w:iCs/>
              </w:rPr>
              <w:t>без учета промежуточной аттестации: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94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  <w:b/>
                <w:bCs/>
              </w:rPr>
              <w:t>Промежуточная аттестация: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  <w:i/>
                <w:iCs/>
              </w:rPr>
              <w:t>Зачёт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</w:pPr>
            <w:r>
              <w:rPr>
                <w:rStyle w:val="CharStyle1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+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  <w:i/>
                <w:i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87" w:right="0" w:firstLine="0"/>
        <w:jc w:val="left"/>
      </w:pPr>
      <w:r>
        <w:rPr>
          <w:rStyle w:val="CharStyle12"/>
          <w:b/>
          <w:bCs/>
        </w:rPr>
        <w:t>3. Содержание и структура дисциплины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87" w:right="0" w:firstLine="0"/>
        <w:jc w:val="left"/>
      </w:pPr>
      <w:r>
        <w:rPr>
          <w:rStyle w:val="CharStyle12"/>
        </w:rPr>
        <w:t xml:space="preserve">3.1. </w:t>
      </w:r>
      <w:r>
        <w:rPr>
          <w:rStyle w:val="CharStyle12"/>
          <w:b/>
          <w:bCs/>
        </w:rPr>
        <w:t>Учебно-тематический план по очной форме обучения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87" w:right="0" w:firstLine="0"/>
        <w:jc w:val="left"/>
      </w:pPr>
      <w:r>
        <w:rPr>
          <w:rStyle w:val="CharStyle12"/>
        </w:rPr>
        <w:t>Очная форма обучения</w:t>
      </w:r>
    </w:p>
    <w:tbl>
      <w:tblPr>
        <w:tblOverlap w:val="never"/>
        <w:jc w:val="center"/>
        <w:tblLayout w:type="fixed"/>
      </w:tblPr>
      <w:tblGrid>
        <w:gridCol w:w="887"/>
        <w:gridCol w:w="587"/>
        <w:gridCol w:w="519"/>
        <w:gridCol w:w="2699"/>
        <w:gridCol w:w="843"/>
        <w:gridCol w:w="562"/>
        <w:gridCol w:w="569"/>
        <w:gridCol w:w="569"/>
        <w:gridCol w:w="856"/>
        <w:gridCol w:w="712"/>
        <w:gridCol w:w="706"/>
        <w:gridCol w:w="1000"/>
      </w:tblGrid>
      <w:tr>
        <w:trPr>
          <w:trHeight w:val="281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94" w:lineRule="exact"/>
              <w:ind w:left="30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н Ф ф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94" w:lineRule="exact"/>
              <w:ind w:left="0" w:right="140" w:firstLine="0"/>
              <w:jc w:val="righ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ф ф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98" w:lineRule="auto"/>
              <w:ind w:left="0" w:right="0" w:firstLine="220"/>
              <w:jc w:val="both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sz w:val="15"/>
                <w:szCs w:val="15"/>
                <w:lang w:val="en-US" w:eastAsia="en-US"/>
              </w:rPr>
              <w:t>S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sz w:val="15"/>
                <w:szCs w:val="15"/>
              </w:rPr>
              <w:t>й а £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8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sz w:val="15"/>
                <w:szCs w:val="15"/>
              </w:rPr>
              <w:t>о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sz w:val="15"/>
                <w:szCs w:val="15"/>
              </w:rPr>
              <w:t>^ ч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sz w:val="15"/>
                <w:szCs w:val="15"/>
              </w:rPr>
              <w:t>и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60" w:firstLine="0"/>
              <w:jc w:val="righ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н</w:t>
            </w:r>
          </w:p>
        </w:tc>
      </w:tr>
      <w:tr>
        <w:trPr>
          <w:trHeight w:val="762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/>
          </w:p>
        </w:tc>
      </w:tr>
      <w:tr>
        <w:trPr>
          <w:trHeight w:val="1093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/>
          </w:p>
        </w:tc>
      </w:tr>
      <w:tr>
        <w:trPr>
          <w:trHeight w:val="1018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Тема 1 История развития и становления государственного финансового контроля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О Т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ОПК-4 ПК-2</w:t>
            </w:r>
          </w:p>
        </w:tc>
      </w:tr>
      <w:tr>
        <w:trPr>
          <w:trHeight w:val="387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Тема 2 Понятие, формы,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sz w:val="15"/>
                <w:szCs w:val="15"/>
              </w:rPr>
              <w:t>7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0051B6"/>
                <w:sz w:val="15"/>
                <w:szCs w:val="15"/>
              </w:rPr>
              <w:t xml:space="preserve">р </w:t>
            </w:r>
            <w:r>
              <w:rPr>
                <w:rStyle w:val="CharStyle14"/>
                <w:rFonts w:ascii="Arial" w:eastAsia="Arial" w:hAnsi="Arial" w:cs="Arial"/>
                <w:color w:val="0051B6"/>
                <w:sz w:val="15"/>
                <w:szCs w:val="15"/>
                <w:lang w:val="en-US" w:eastAsia="en-US"/>
              </w:rPr>
              <w:t>Kpi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2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7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color w:val="0051B6"/>
                <w:sz w:val="20"/>
                <w:szCs w:val="20"/>
              </w:rPr>
              <w:t>1ПТО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виды и методы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959" w:val="left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2"/>
                <w:szCs w:val="22"/>
              </w:rPr>
              <w:t>государственного</w:t>
              <w:tab/>
            </w:r>
            <w:r>
              <w:rPr>
                <w:rStyle w:val="CharStyle14"/>
                <w:rFonts w:ascii="Arial" w:eastAsia="Arial" w:hAnsi="Arial" w:cs="Arial"/>
                <w:color w:val="5684E5"/>
                <w:sz w:val="20"/>
                <w:szCs w:val="20"/>
                <w:vertAlign w:val="subscript"/>
              </w:rPr>
              <w:t>владеле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(муниципального)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финансового контроля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 xml:space="preserve">ц </w:t>
            </w:r>
            <w:r>
              <w:rPr>
                <w:rStyle w:val="CharStyle14"/>
                <w:sz w:val="22"/>
                <w:szCs w:val="22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ОЧУ ВО Терент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"ММА" ий Ливи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4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у Миха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йлович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О Т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ОПК-4 ПК-2</w:t>
            </w:r>
          </w:p>
        </w:tc>
      </w:tr>
      <w:tr>
        <w:trPr>
          <w:trHeight w:val="643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4045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Документ подписан квалифицированной</w:t>
              <w:tab/>
              <w:t>серийны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срок де</w:t>
            </w:r>
          </w:p>
        </w:tc>
        <w:tc>
          <w:tcPr>
            <w:gridSpan w:val="3"/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 xml:space="preserve">й номер </w:t>
            </w: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83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ствия</w:t>
              <w:tab/>
              <w:t>12.12.2023 - 12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 xml:space="preserve">F4E8E41 </w:t>
            </w: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.03.202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5AEE5AB64</w:t>
            </w:r>
          </w:p>
        </w:tc>
        <w:tc>
          <w:tcPr>
            <w:gridSpan w:val="3"/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241A0DE84149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right"/>
        <w:tblLayout w:type="fixed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>
        <w:trPr>
          <w:trHeight w:val="26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103" w:lineRule="exact"/>
              <w:ind w:left="30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а н О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03" w:lineRule="exact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о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103" w:lineRule="exact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0" w:lineRule="auto"/>
              <w:ind w:left="200" w:right="0" w:firstLine="6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ч СУ Ч ео Л Л $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о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4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 xml:space="preserve">£ к ч ч </w:t>
            </w:r>
            <w:r>
              <w:rPr>
                <w:rStyle w:val="CharStyle14"/>
                <w:b/>
                <w:bCs/>
                <w:sz w:val="22"/>
                <w:szCs w:val="22"/>
                <w:lang w:val="en-US" w:eastAsia="en-US"/>
              </w:rPr>
              <w:t>it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50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о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а</w:t>
            </w:r>
          </w:p>
        </w:tc>
      </w:tr>
      <w:tr>
        <w:trPr>
          <w:trHeight w:val="768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1087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102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Тема 3 Система органов государственного (муниципального) финансового контроля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О Т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ОПК-4 ПК-2</w:t>
            </w:r>
          </w:p>
        </w:tc>
      </w:tr>
      <w:tr>
        <w:trPr>
          <w:trHeight w:val="152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Тема 4 Организация проведение мероприятий при осуществлении государственного (муниципального) финансового контроля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О Т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ОПК-4 ПК-2</w:t>
            </w:r>
          </w:p>
        </w:tc>
      </w:tr>
      <w:tr>
        <w:trPr>
          <w:trHeight w:val="262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Зачет с оценкой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108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0" w:right="0" w:firstLine="0"/>
        <w:jc w:val="left"/>
      </w:pPr>
      <w:r>
        <w:rPr>
          <w:rStyle w:val="CharStyle12"/>
        </w:rPr>
        <w:t>О – опрос, Т-тестирование</w:t>
      </w:r>
    </w:p>
    <w:p>
      <w:pPr>
        <w:widowControl w:val="0"/>
        <w:spacing w:after="219" w:line="1" w:lineRule="exact"/>
      </w:pPr>
    </w:p>
    <w:p>
      <w:pPr>
        <w:widowControl w:val="0"/>
        <w:spacing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7" w:right="0" w:firstLine="0"/>
        <w:jc w:val="left"/>
      </w:pPr>
      <w:r>
        <w:rPr>
          <w:rStyle w:val="CharStyle12"/>
          <w:i/>
          <w:iCs/>
        </w:rPr>
        <w:t>Очно-заочная форма обучения</w:t>
      </w:r>
    </w:p>
    <w:tbl>
      <w:tblPr>
        <w:tblOverlap w:val="never"/>
        <w:jc w:val="center"/>
        <w:tblLayout w:type="fixed"/>
      </w:tblPr>
      <w:tblGrid>
        <w:gridCol w:w="887"/>
        <w:gridCol w:w="587"/>
        <w:gridCol w:w="519"/>
        <w:gridCol w:w="2699"/>
        <w:gridCol w:w="843"/>
        <w:gridCol w:w="569"/>
        <w:gridCol w:w="562"/>
        <w:gridCol w:w="569"/>
        <w:gridCol w:w="856"/>
        <w:gridCol w:w="712"/>
        <w:gridCol w:w="706"/>
        <w:gridCol w:w="1000"/>
      </w:tblGrid>
      <w:tr>
        <w:trPr>
          <w:trHeight w:val="269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6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ф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ф</w:t>
            </w:r>
          </w:p>
        </w:tc>
        <w:tc>
          <w:tcPr>
            <w:tcBorders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Наименование и</w:t>
            </w:r>
          </w:p>
        </w:tc>
        <w:tc>
          <w:tcPr>
            <w:tcBorders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Контактная работа обучающихся с преподавателем: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0" w:line="226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©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 xml:space="preserve">ч ч л 2 </w:t>
            </w:r>
            <w:r>
              <w:rPr>
                <w:rStyle w:val="CharStyle14"/>
                <w:sz w:val="22"/>
                <w:szCs w:val="22"/>
                <w:lang w:val="en-US" w:eastAsia="en-US"/>
              </w:rPr>
              <w:t xml:space="preserve">It </w:t>
            </w:r>
            <w:r>
              <w:rPr>
                <w:rStyle w:val="CharStyle14"/>
                <w:sz w:val="22"/>
                <w:szCs w:val="22"/>
              </w:rPr>
              <w:t>е §</w:t>
            </w:r>
          </w:p>
        </w:tc>
        <w:tc>
          <w:tcPr>
            <w:vMerge w:val="restart"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125" w:lineRule="auto"/>
              <w:ind w:left="0" w:right="0" w:firstLine="50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  <w:lang w:val="en-US" w:eastAsia="en-US"/>
              </w:rPr>
              <w:t>S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580" w:line="125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ф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125" w:lineRule="auto"/>
              <w:ind w:left="0" w:right="0" w:firstLine="50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а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125" w:lineRule="auto"/>
              <w:ind w:left="440" w:right="0" w:firstLine="6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ч о ^</w:t>
            </w:r>
          </w:p>
        </w:tc>
      </w:tr>
      <w:tr>
        <w:trPr>
          <w:trHeight w:val="108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tcBorders>
              <w:lef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ч</w:t>
            </w:r>
          </w:p>
        </w:tc>
        <w:tc>
          <w:tcPr>
            <w:tcBorders>
              <w:left w:val="single" w:sz="4"/>
            </w:tcBorders>
            <w:shd w:val="clear" w:color="auto" w:fill="BFBFB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содержание по темам (разделам)</w:t>
            </w:r>
          </w:p>
        </w:tc>
        <w:tc>
          <w:tcPr>
            <w:tcBorders>
              <w:left w:val="single" w:sz="4"/>
            </w:tcBorders>
            <w:shd w:val="clear" w:color="auto" w:fill="BFBFB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часов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Borders>
              <w:left w:val="single" w:sz="4"/>
            </w:tcBorders>
            <w:shd w:val="clear" w:color="auto" w:fill="D9D9D9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101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Тема 1 История развития и становления государственного финансового контроля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О Т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ОПК-4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ПК-2</w:t>
            </w:r>
          </w:p>
        </w:tc>
      </w:tr>
      <w:tr>
        <w:trPr>
          <w:trHeight w:val="127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Тема 2 Понятие, формы, виды и методы государственного (муниципального) финансового контроля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О Т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ОПК-4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ПК-2</w:t>
            </w:r>
          </w:p>
        </w:tc>
      </w:tr>
      <w:tr>
        <w:trPr>
          <w:trHeight w:val="1025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Тема 3 Система органов государственного (муниципального) финансового контроля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О Т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ОПК-4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ПК-2</w:t>
            </w:r>
          </w:p>
        </w:tc>
      </w:tr>
      <w:tr>
        <w:trPr>
          <w:trHeight w:val="153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Тема 4 Организация проведение мероприятий при осуществлении государственного (муниципального) финансового контроля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О Т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ОПК-4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ПК-2</w:t>
            </w:r>
          </w:p>
        </w:tc>
      </w:tr>
      <w:tr>
        <w:trPr>
          <w:trHeight w:val="231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6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00" w:right="0" w:firstLine="0"/>
              <w:jc w:val="both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Зачет с оценкой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D9D9D9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0051B6"/>
                <w:sz w:val="15"/>
                <w:szCs w:val="15"/>
              </w:rPr>
              <w:t>р Крипто</w:t>
            </w:r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владеле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 xml:space="preserve">ц </w:t>
            </w:r>
            <w:r>
              <w:rPr>
                <w:rStyle w:val="CharStyle14"/>
                <w:sz w:val="22"/>
                <w:szCs w:val="22"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ОЧУ ВО Терент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"ММА" ий Ливи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у Миха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йлович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56" w:hRule="exact"/>
        </w:trPr>
        <w:tc>
          <w:tcPr>
            <w:gridSpan w:val="5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3986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Документ подписан квалифицированной</w:t>
              <w:tab/>
              <w:t>серийный номер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3983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  <w:tab/>
            </w:r>
            <w:r>
              <w:rPr>
                <w:rStyle w:val="CharStyle14"/>
                <w:rFonts w:ascii="Arial" w:eastAsia="Arial" w:hAnsi="Arial" w:cs="Arial"/>
                <w:color w:val="5684E5"/>
                <w:sz w:val="20"/>
                <w:szCs w:val="20"/>
                <w:vertAlign w:val="subscript"/>
              </w:rPr>
              <w:t>срок действия</w:t>
            </w:r>
          </w:p>
        </w:tc>
        <w:tc>
          <w:tcPr>
            <w:gridSpan w:val="6"/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8E3BF3226E05F4E8E415AEE5AB64241A0DE84149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12.12.2023 - 12.03.2025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392" w:right="0" w:firstLine="0"/>
        <w:jc w:val="left"/>
      </w:pPr>
      <w:r>
        <w:rPr>
          <w:rStyle w:val="CharStyle12"/>
          <w:b/>
          <w:bCs/>
        </w:rPr>
        <w:t>Содержание дисциплины</w:t>
      </w:r>
    </w:p>
    <w:tbl>
      <w:tblPr>
        <w:tblOverlap w:val="never"/>
        <w:jc w:val="right"/>
        <w:tblLayout w:type="fixed"/>
      </w:tblPr>
      <w:tblGrid>
        <w:gridCol w:w="2811"/>
        <w:gridCol w:w="6816"/>
      </w:tblGrid>
      <w:tr>
        <w:trPr>
          <w:trHeight w:val="575" w:hRule="exact"/>
        </w:trPr>
        <w:tc>
          <w:tcPr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Наименование тем дисциплины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Содержание</w:t>
            </w:r>
          </w:p>
        </w:tc>
      </w:tr>
      <w:tr>
        <w:trPr>
          <w:trHeight w:val="222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Тема 1 История развития и становления государственного финансового контроля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История контроля за ресурсами начинается с момента возникновения системы владения. Финансовый контроль, как специальная область контроля, выделяется из контроля за ресурсами в период возникновения самих финансов, как специального объекта контроля. Государственный финансовый контроль в России прошел в своем развитии несколько этапов: эпоху феодализма, капитализма, советский период и современный этап.</w:t>
            </w:r>
          </w:p>
        </w:tc>
      </w:tr>
      <w:tr>
        <w:trPr>
          <w:trHeight w:val="19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Тема 2 Понятие, формы, виды и методы государственного (муниципального) финансового контроля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В общем виде финансовый контроль – совокупность мероприятий по проверки финансовых операций субъектов хозяйствования, проводимых уполномоченными контролирующими органами. Более глубокому пониманию финансового контроля, в том числе государственного и муниципального финансового контроля, способствует рассмотрение его, видов, форм и методов осуществления.</w:t>
            </w:r>
          </w:p>
        </w:tc>
      </w:tr>
      <w:tr>
        <w:trPr>
          <w:trHeight w:val="41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Тема 3 Система органов государственного (муниципального) финансового контроля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Система финансового контроля – это взаимосвязь управляющих, контролирующих и контролируемых субъектов по поводу объекта финансового контроля, реализуемая через Специфический механизм финансового контроля. Органы Государственного финансового контроля можно разделить на 3 группы: первая группа - органы государственного финансового контроля Законодательных и представительных органов власти; вторая - органы государственного финансового контроля исполнительных органов власти; третья - подразделения внутреннего контроля исполнительных органов власти. Органы государственного финансового контроля осуществляют контрольно-ревизионную деятельность строго в пределах своих полномочий, которые установлены законодательством России и нормативно- правовыми актами, не дублируя и не подменяя друг друга.</w:t>
            </w:r>
          </w:p>
        </w:tc>
      </w:tr>
      <w:tr>
        <w:trPr>
          <w:trHeight w:val="195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Тема 4 Организация проведение мероприятий при осуществлении государственного (муниципального) финансового контроля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075" w:val="left"/>
                <w:tab w:pos="1596" w:val="left"/>
                <w:tab w:pos="2593" w:val="left"/>
                <w:tab w:pos="4098" w:val="left"/>
                <w:tab w:pos="546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Организация и проведение мероприятий при осуществлении Государственного (муниципального) финансового контроля зависит</w:t>
              <w:tab/>
              <w:t>от</w:t>
              <w:tab/>
              <w:t>формы</w:t>
              <w:tab/>
              <w:t>финансового</w:t>
              <w:tab/>
              <w:t>контроля.</w:t>
              <w:tab/>
              <w:t>Различают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240" w:val="left"/>
                <w:tab w:pos="3405" w:val="left"/>
                <w:tab w:pos="477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осуществление государственного финансового контроля в рамках: административного, гражданского, процессуального законодательства.</w:t>
              <w:tab/>
              <w:t>Органы</w:t>
              <w:tab/>
              <w:t>внешнего</w:t>
              <w:tab/>
              <w:t>государственного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(муниципального)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353" w:val="left"/>
        </w:tabs>
        <w:bidi w:val="0"/>
        <w:spacing w:before="0" w:after="0" w:line="240" w:lineRule="auto"/>
        <w:ind w:left="1700" w:right="0" w:firstLine="240"/>
        <w:jc w:val="both"/>
      </w:pPr>
      <w:r>
        <w:rPr>
          <w:rStyle w:val="CharStyle3"/>
          <w:b/>
          <w:bCs/>
        </w:rPr>
        <w:t>Методические указания для обучающихся по освоению дисциплины (модуля) и учебно-методическое обеспечение самостоятельной работы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>Обучение по дисциплине «Государственный финансовый контроль» предполагает изучение курса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работы обучающихся.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20" w:right="0" w:firstLine="0"/>
        <w:jc w:val="both"/>
      </w:pPr>
      <w:r>
        <w:rPr>
          <w:rStyle w:val="CharStyle3"/>
        </w:rPr>
        <w:t>Для успешного освоения содержания дисциплины и достижения поставленных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800"/>
        <w:jc w:val="both"/>
        <w:rPr>
          <w:sz w:val="20"/>
          <w:szCs w:val="20"/>
        </w:rPr>
      </w:pPr>
      <w:r>
        <mc:AlternateContent>
          <mc:Choice Requires="wps">
            <w:drawing>
              <wp:anchor distT="0" distB="0" distL="0" distR="0" simplePos="0" relativeHeight="125829389" behindDoc="0" locked="0" layoutInCell="1" allowOverlap="1">
                <wp:simplePos x="0" y="0"/>
                <wp:positionH relativeFrom="page">
                  <wp:posOffset>524510</wp:posOffset>
                </wp:positionH>
                <wp:positionV relativeFrom="paragraph">
                  <wp:posOffset>749300</wp:posOffset>
                </wp:positionV>
                <wp:extent cx="1694180" cy="146685"/>
                <wp:wrapSquare wrapText="right"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9418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41.300000000000004pt;margin-top:59.pt;width:133.40000000000001pt;height:11.550000000000001pt;z-index:-12582936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</w:rPr>
        <w:t>целей необходимо познакомиться со следующими документами: выпиской из Учебного плана по данной дисциплине,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вла</w:t>
      </w:r>
      <w:r>
        <w:rPr>
          <w:rStyle w:val="CharStyle3"/>
        </w:rPr>
        <w:t>с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 xml:space="preserve">еле </w:t>
      </w:r>
      <w:r>
        <w:rPr>
          <w:rStyle w:val="CharStyle3"/>
        </w:rPr>
        <w:t>ными п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ОЧУВО "ММА"</w:t>
      </w:r>
      <w:r>
        <w:rPr>
          <w:rStyle w:val="CharStyle3"/>
        </w:rPr>
        <w:t xml:space="preserve">и рабочей программы дисциплины, </w:t>
      </w:r>
      <w:r>
        <w:rPr>
          <w:rStyle w:val="CharStyle3"/>
          <w:color w:val="0051B6"/>
        </w:rPr>
        <w:t xml:space="preserve">конту </w:t>
      </w:r>
      <w:r>
        <w:rPr>
          <w:rStyle w:val="CharStyle3"/>
        </w:rPr>
        <w:t xml:space="preserve">календарно-тематическим план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д</w:t>
      </w:r>
      <w:r>
        <w:rPr>
          <w:rStyle w:val="CharStyle3"/>
        </w:rPr>
        <w:t xml:space="preserve">м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ц</w:t>
      </w:r>
      <w:r>
        <w:rPr>
          <w:rStyle w:val="CharStyle3"/>
        </w:rPr>
        <w:t>дисципл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Терентий Ливиу Михайлович</w:t>
      </w:r>
      <w:r>
        <w:rPr>
          <w:rStyle w:val="CharStyle3"/>
        </w:rPr>
        <w:t xml:space="preserve">иал может представить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Документ подписан квалифицированной</w:t>
      </w:r>
      <w:r>
        <w:rPr>
          <w:rStyle w:val="CharStyle3"/>
          <w:sz w:val="20"/>
          <w:szCs w:val="20"/>
          <w:vertAlign w:val="superscript"/>
        </w:rPr>
        <w:t>ной ле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серийный номер</w:t>
      </w:r>
      <w:r>
        <w:rPr>
          <w:rStyle w:val="CharStyle3"/>
          <w:sz w:val="20"/>
          <w:szCs w:val="20"/>
          <w:vertAlign w:val="superscript"/>
        </w:rPr>
        <w:t>м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8E3BF3226E05F4E8E415AEE5AB64241A0DE84149</w:t>
      </w:r>
      <w:r>
        <w:rPr>
          <w:rStyle w:val="CharStyle3"/>
          <w:sz w:val="20"/>
          <w:szCs w:val="20"/>
          <w:vertAlign w:val="superscript"/>
        </w:rPr>
        <w:t>ет данные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r>
        <w:rPr>
          <w:rStyle w:val="CharStyle7"/>
        </w:rPr>
        <w:t>срок действия 12.12.2023 - 12.03.2025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left"/>
      </w:pPr>
      <w:r>
        <w:rPr>
          <w:rStyle w:val="CharStyle3"/>
        </w:rPr>
        <w:t>локальной информационно-библиотечной системы Академии.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Следует обратить внимание на список основной и дополнительной литературы, которая имеется в локальной информационно-библиотечной системе Академии, на предлагаемые преподавателем ресурсы информационно-телекоммуникационной сети «Интернет». Эта информация необходима для самостоятельной работы обучающегося.</w:t>
      </w:r>
    </w:p>
    <w:p>
      <w:pPr>
        <w:pStyle w:val="Style43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2029" w:val="left"/>
        </w:tabs>
        <w:bidi w:val="0"/>
        <w:spacing w:before="0" w:after="0" w:line="240" w:lineRule="auto"/>
        <w:ind w:right="0" w:firstLine="0"/>
        <w:jc w:val="both"/>
      </w:pPr>
      <w:bookmarkStart w:id="3" w:name="bookmark3"/>
      <w:r>
        <w:rPr>
          <w:rStyle w:val="CharStyle44"/>
          <w:b/>
          <w:bCs/>
        </w:rPr>
        <w:t>Подготовка к лекции</w:t>
      </w:r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left"/>
      </w:pPr>
      <w:r>
        <w:rPr>
          <w:rStyle w:val="CharStyle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29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знакомит с новым учебным материалом;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54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разъясняет учебные элементы, трудные для понимания;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47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систематизирует учебный материал;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54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ориентирует в учебном процессе.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С этой целью: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29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внимательно прочитайте материал предыдущей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43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ознакомьтесь с учебным материалом по учебнику и учебным пособиям с темой прочитанной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46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внесите дополнения к полученным ранее знаниям по теме лекции на полях лекционной тетради;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43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запишите возможные вопросы, которые вы зададите лектору на лекции по материалу изученной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47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постарайтесь уяснить место изучаемой темы в своей подготовке;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46" w:val="left"/>
        </w:tabs>
        <w:bidi w:val="0"/>
        <w:spacing w:before="0" w:after="260" w:line="240" w:lineRule="auto"/>
        <w:ind w:left="820" w:right="0" w:firstLine="720"/>
        <w:jc w:val="left"/>
      </w:pPr>
      <w:r>
        <w:rPr>
          <w:rStyle w:val="CharStyle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>
      <w:pPr>
        <w:pStyle w:val="Style43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2029" w:val="left"/>
        </w:tabs>
        <w:bidi w:val="0"/>
        <w:spacing w:before="0" w:after="0" w:line="240" w:lineRule="auto"/>
        <w:ind w:left="820" w:right="0" w:firstLine="720"/>
        <w:jc w:val="left"/>
      </w:pPr>
      <w:bookmarkStart w:id="5" w:name="bookmark5"/>
      <w:r>
        <w:rPr>
          <w:rStyle w:val="CharStyle44"/>
          <w:b/>
          <w:bCs/>
        </w:rPr>
        <w:t>Подготовка к практическим и лабораторным занятиям</w:t>
      </w:r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left"/>
      </w:pPr>
      <w:r>
        <w:rPr>
          <w:rStyle w:val="CharStyle3"/>
        </w:rPr>
        <w:t>При подготовке и работе во время проведения практических и лабораторных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Работа во время проведения практического и лабораторного занятия включает несколько моментов: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52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52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самостоятельное выполнение заданий согласно обозначенной учебной программой тематики.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540"/>
        <w:jc w:val="both"/>
      </w:pPr>
      <w:r>
        <w:rPr>
          <w:rStyle w:val="CharStyle3"/>
        </w:rPr>
        <w:t xml:space="preserve">Обработка, обобщение полученных результатов практической или лабораторной работы проводиться обучающимися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каждой практическому занятию. Это является необходимым условием при проведении рубежного </w:t>
      </w:r>
      <w:r>
        <w:rPr>
          <w:rStyle w:val="CharStyle3"/>
          <w:color w:val="0051B6"/>
        </w:rPr>
        <w:t xml:space="preserve">Конту </w:t>
      </w:r>
      <w:r>
        <w:rPr>
          <w:rStyle w:val="CharStyle3"/>
        </w:rPr>
        <w:t xml:space="preserve">контроля и допуска к экзамен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CharStyle3"/>
        </w:rPr>
        <w:t>ту. При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ТОеЧрУе нВтОи йМЛМиАвиу Михайлович</w:t>
      </w:r>
      <w:r>
        <w:rPr>
          <w:rStyle w:val="CharStyle3"/>
        </w:rPr>
        <w:t>ворительных результатов обучающийся имеет право в дополнительное время пересдать преподавателю работу до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845" w:val="left"/>
        </w:tabs>
        <w:bidi w:val="0"/>
        <w:spacing w:before="0" w:after="60" w:line="180" w:lineRule="auto"/>
        <w:ind w:left="0" w:right="0" w:firstLine="0"/>
        <w:jc w:val="left"/>
      </w:pPr>
      <w:r>
        <mc:AlternateContent>
          <mc:Choice Requires="wps">
            <w:drawing>
              <wp:anchor distT="0" distB="0" distL="0" distR="0" simplePos="0" relativeHeight="125829391" behindDoc="0" locked="0" layoutInCell="1" allowOverlap="1">
                <wp:simplePos x="0" y="0"/>
                <wp:positionH relativeFrom="page">
                  <wp:posOffset>570230</wp:posOffset>
                </wp:positionH>
                <wp:positionV relativeFrom="paragraph">
                  <wp:posOffset>88900</wp:posOffset>
                </wp:positionV>
                <wp:extent cx="1694180" cy="146685"/>
                <wp:wrapSquare wrapText="right"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9418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44.899999999999999pt;margin-top:7.pt;width:133.40000000000001pt;height:11.550000000000001pt;z-index:-12582936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7"/>
        </w:rPr>
        <w:t>Документ подписан квалифицированной</w:t>
        <w:tab/>
        <w:t xml:space="preserve">серийный номер </w:t>
      </w:r>
      <w:r>
        <w:rPr>
          <w:rStyle w:val="CharStyle7"/>
          <w:lang w:val="en-US" w:eastAsia="en-US"/>
        </w:rPr>
        <w:t>8E3BF3226E05F4E8E415AEE5AB64241A0DE84149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7"/>
        </w:rPr>
        <w:t>срок действия 12.12.2023 - 12.03.2025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20"/>
        <w:jc w:val="both"/>
      </w:pPr>
      <w:r>
        <w:rPr>
          <w:rStyle w:val="CharStyle3"/>
        </w:rPr>
        <w:t>проведения промежуточной аттестации.</w:t>
      </w:r>
    </w:p>
    <w:p>
      <w:pPr>
        <w:pStyle w:val="Style43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2031" w:val="left"/>
        </w:tabs>
        <w:bidi w:val="0"/>
        <w:spacing w:before="0" w:after="0" w:line="240" w:lineRule="auto"/>
        <w:ind w:right="0" w:firstLine="0"/>
        <w:jc w:val="both"/>
      </w:pPr>
      <w:bookmarkStart w:id="7" w:name="bookmark7"/>
      <w:r>
        <w:rPr>
          <w:rStyle w:val="CharStyle44"/>
          <w:b/>
          <w:bCs/>
        </w:rPr>
        <w:t>Самостоятельная работа</w:t>
      </w:r>
      <w:bookmarkEnd w:id="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Самостоятельная работа обучающихся,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031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Методические материалы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Методические указания для самостоятельной работы обучающихся по направлению подготовки 38.03.01 Экономика [Электронный ресурс]. – ММА, Москва, 2022. – ЭБС ММА.</w:t>
      </w:r>
    </w:p>
    <w:p>
      <w:pPr>
        <w:pStyle w:val="Style29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1952" w:val="left"/>
        </w:tabs>
        <w:bidi w:val="0"/>
        <w:spacing w:before="0" w:after="0" w:line="240" w:lineRule="auto"/>
        <w:ind w:right="0"/>
        <w:jc w:val="both"/>
      </w:pPr>
      <w:bookmarkStart w:id="9" w:name="bookmark9"/>
      <w:r>
        <w:rPr>
          <w:rStyle w:val="CharStyle30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9"/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014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020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 ходе реализации дисциплины «Государственный финансовый контроль» используются следующие формы текущего контроля успеваемости обучающихся: опрос, тестирование, реферат.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656" w:val="left"/>
        </w:tabs>
        <w:bidi w:val="0"/>
        <w:spacing w:before="0" w:after="260" w:line="240" w:lineRule="auto"/>
        <w:ind w:left="1540" w:right="0" w:firstLine="0"/>
        <w:jc w:val="both"/>
      </w:pPr>
      <w:r>
        <w:rPr>
          <w:rStyle w:val="CharStyle3"/>
        </w:rPr>
        <w:t>Форма проведения промежуточной аттестации – зачет с оценкой.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849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972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Основная литература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507" w:val="left"/>
        </w:tabs>
        <w:bidi w:val="0"/>
        <w:spacing w:before="0" w:after="260" w:line="240" w:lineRule="auto"/>
        <w:ind w:left="820" w:right="0" w:firstLine="0"/>
        <w:jc w:val="both"/>
      </w:pPr>
      <w:r>
        <w:rPr>
          <w:rStyle w:val="CharStyle3"/>
        </w:rPr>
        <w:t xml:space="preserve">Нешитой, А. С. Финансы : учебник / А. С. Нешитой. – 12-е изд., стер. – Москва : Дашков и К°, 2020. – 352 с. : ил. – (Учебные издания для бакалавров).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"https://biblioclub.ru/index.php?page=book&amp;id=573339"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https://biblioclub.ru/index.php?page=book&amp;id=573339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. – </w:t>
      </w:r>
      <w:r>
        <w:rPr>
          <w:rStyle w:val="CharStyle3"/>
          <w:lang w:val="en-US" w:eastAsia="en-US"/>
        </w:rPr>
        <w:t>ISBN 978-5-394</w:t>
        <w:softHyphen/>
      </w:r>
      <w:r>
        <w:rPr>
          <w:rStyle w:val="CharStyle3"/>
        </w:rPr>
      </w:r>
      <w:r>
        <w:rPr>
          <w:rStyle w:val="CharStyle3"/>
          <w:lang w:val="en-US" w:eastAsia="en-US"/>
        </w:rPr>
        <w:t>03465-7.</w:t>
      </w:r>
      <w:r>
        <w:rPr>
          <w:rStyle w:val="CharStyle3"/>
        </w:rPr>
        <w:t xml:space="preserve"> – Текст : электронный.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507" w:val="left"/>
        </w:tabs>
        <w:bidi w:val="0"/>
        <w:spacing w:before="0" w:after="620" w:line="240" w:lineRule="auto"/>
        <w:ind w:left="820" w:right="0" w:firstLine="0"/>
        <w:jc w:val="both"/>
      </w:pPr>
      <w:r>
        <w:rPr>
          <w:rStyle w:val="CharStyle3"/>
        </w:rPr>
        <w:t xml:space="preserve">Ковалева, Э. Р. Государственный финансовый контроль : учебное пособие / Э. Р. Ковалева ; Институт экономики, управления и права (г. Казань). – Казань : Познание (Институт ЭУП), 2014. – 300 с. : табл., схем.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"https://biblioclub.ru/index.php?page=book&amp;id=364172"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https://biblioclub.ru/index.php?page=book&amp;id=364172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>. – Библиогр. в кн. – Текст : электронный.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538" w:val="left"/>
        </w:tabs>
        <w:bidi w:val="0"/>
        <w:spacing w:before="0" w:after="0" w:line="240" w:lineRule="auto"/>
        <w:ind w:left="110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93" behindDoc="0" locked="0" layoutInCell="1" allowOverlap="1">
                <wp:simplePos x="0" y="0"/>
                <wp:positionH relativeFrom="page">
                  <wp:posOffset>6001385</wp:posOffset>
                </wp:positionH>
                <wp:positionV relativeFrom="paragraph">
                  <wp:posOffset>177800</wp:posOffset>
                </wp:positionV>
                <wp:extent cx="1031240" cy="194310"/>
                <wp:wrapSquare wrapText="left"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31240" cy="1943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</w:rPr>
                              <w:t>Л. В. Агаркова,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472.55000000000001pt;margin-top:14.pt;width:81.200000000000003pt;height:15.300000000000001pt;z-index:-12582936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</w:rPr>
                        <w:t>Л. В. Агаркова,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"/>
          <w:b/>
          <w:bCs/>
        </w:rPr>
        <w:t>Дополнительная литература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507" w:val="left"/>
          <w:tab w:pos="5396" w:val="left"/>
        </w:tabs>
        <w:bidi w:val="0"/>
        <w:spacing w:before="0" w:after="0" w:line="233" w:lineRule="auto"/>
        <w:ind w:left="820" w:right="0" w:firstLine="0"/>
        <w:jc w:val="both"/>
      </w:pPr>
      <w:r>
        <w:rPr>
          <w:rStyle w:val="CharStyle3"/>
        </w:rPr>
        <w:t>Финансовое законодательство :</w:t>
        <w:tab/>
        <w:t>учебник / И. И. Глотова,</w:t>
      </w:r>
    </w:p>
    <w:p>
      <w:pPr>
        <w:pStyle w:val="Style29"/>
        <w:keepNext/>
        <w:keepLines/>
        <w:widowControl w:val="0"/>
        <w:shd w:val="clear" w:color="auto" w:fill="auto"/>
        <w:bidi w:val="0"/>
        <w:spacing w:before="0" w:after="120" w:line="240" w:lineRule="auto"/>
        <w:ind w:right="0" w:firstLine="0"/>
        <w:jc w:val="both"/>
      </w:pPr>
      <w:bookmarkStart w:id="11" w:name="bookmark11"/>
      <w:r>
        <w:rPr>
          <w:rStyle w:val="CharStyle30"/>
        </w:rPr>
        <w:t xml:space="preserve">Б. А. Доронин [и др.] ; Ставропольский государственный аграрный университет. – Ставрополь : АГРУС, 2022. – 232 с. : ил., табл. – Режим доступа: по подписке. – </w:t>
      </w:r>
      <w:r>
        <w:rPr>
          <w:rStyle w:val="CharStyle30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"https://biblioclub.ru/index.php?page=book&amp;id=700726" </w:instrText>
      </w:r>
      <w:r>
        <w:fldChar w:fldCharType="separate"/>
      </w:r>
      <w:r>
        <w:rPr>
          <w:rStyle w:val="CharStyle30"/>
          <w:lang w:val="en-US" w:eastAsia="en-US"/>
        </w:rPr>
        <w:t xml:space="preserve"> </w:t>
      </w:r>
      <w:r>
        <w:rPr>
          <w:rStyle w:val="CharStyle30"/>
          <w:color w:val="0000FF"/>
          <w:u w:val="single"/>
          <w:lang w:val="en-US" w:eastAsia="en-US"/>
        </w:rPr>
        <w:t>https://biblioclub.ru/index.php?page=book&amp;id=700726</w:t>
      </w:r>
      <w:r>
        <w:rPr>
          <w:rStyle w:val="CharStyle30"/>
          <w:lang w:val="en-US" w:eastAsia="en-US"/>
        </w:rPr>
        <w:t xml:space="preserve">. </w:t>
      </w:r>
      <w:r>
        <w:fldChar w:fldCharType="end"/>
      </w:r>
      <w:r>
        <w:rPr>
          <w:rStyle w:val="CharStyle30"/>
        </w:rPr>
        <w:t xml:space="preserve">– Библиогр. в кн. – </w:t>
      </w:r>
      <w:r>
        <w:rPr>
          <w:rStyle w:val="CharStyle30"/>
          <w:lang w:val="en-US" w:eastAsia="en-US"/>
        </w:rPr>
        <w:t xml:space="preserve">ISBN </w:t>
      </w:r>
      <w:r>
        <w:rPr>
          <w:rStyle w:val="CharStyle30"/>
        </w:rPr>
        <w:t>978</w:t>
        <w:softHyphen/>
        <w:t>5 9596 1880 3. Текст : электронный.</w:t>
      </w:r>
      <w:bookmarkEnd w:id="11"/>
    </w:p>
    <w:p>
      <w:pPr>
        <w:pStyle w:val="Style6"/>
        <w:keepNext w:val="0"/>
        <w:keepLines w:val="0"/>
        <w:widowControl w:val="0"/>
        <w:shd w:val="clear" w:color="auto" w:fill="auto"/>
        <w:tabs>
          <w:tab w:pos="387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7"/>
          <w:smallCaps/>
          <w:color w:val="0051B6"/>
          <w:sz w:val="20"/>
          <w:szCs w:val="20"/>
          <w:lang w:val="en-US" w:eastAsia="en-US"/>
        </w:rPr>
        <w:t>Kohtvd</w:t>
      </w:r>
      <w:r>
        <w:rPr>
          <w:rStyle w:val="CharStyle7"/>
          <w:smallCaps/>
          <w:color w:val="0051B6"/>
          <w:sz w:val="20"/>
          <w:szCs w:val="20"/>
        </w:rPr>
        <w:t>-Коип</w:t>
      </w:r>
      <w:r>
        <w:rPr>
          <w:rStyle w:val="CharStyle7"/>
          <w:color w:val="0051B6"/>
        </w:rPr>
        <w:tab/>
      </w:r>
      <w:r>
        <w:rPr>
          <w:rStyle w:val="CharStyle7"/>
        </w:rPr>
        <w:t>владелец ОЧУ ВО "ММА"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537" w:val="left"/>
        </w:tabs>
        <w:bidi w:val="0"/>
        <w:spacing w:before="0" w:after="60" w:line="180" w:lineRule="auto"/>
        <w:ind w:left="0" w:right="0" w:firstLine="600"/>
        <w:jc w:val="both"/>
      </w:pPr>
      <w:r>
        <w:rPr>
          <w:rStyle w:val="CharStyle3"/>
          <w:color w:val="0051B6"/>
          <w:vertAlign w:val="superscript"/>
        </w:rPr>
        <w:t>у</w:t>
      </w:r>
      <w:r>
        <w:rPr>
          <w:rStyle w:val="CharStyle3"/>
          <w:color w:val="0051B6"/>
        </w:rPr>
        <w:t xml:space="preserve"> </w:t>
      </w:r>
      <w:r>
        <w:rPr>
          <w:rStyle w:val="CharStyle3"/>
        </w:rPr>
        <w:t>2.</w:t>
        <w:tab/>
        <w:t>Шохин, С. О. Правовое регулирова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Терентий</w:t>
      </w:r>
      <w:r>
        <w:rPr>
          <w:rStyle w:val="CharStyle3"/>
        </w:rPr>
        <w:t>е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Ливиу Михайлович</w:t>
      </w:r>
      <w:r>
        <w:rPr>
          <w:rStyle w:val="CharStyle3"/>
        </w:rPr>
        <w:t>рственного финансового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both"/>
        <w:rPr>
          <w:sz w:val="20"/>
          <w:szCs w:val="20"/>
        </w:rPr>
      </w:pPr>
      <w:r>
        <mc:AlternateContent>
          <mc:Choice Requires="wps">
            <w:drawing>
              <wp:anchor distT="0" distB="0" distL="0" distR="0" simplePos="0" relativeHeight="125829395" behindDoc="0" locked="0" layoutInCell="1" allowOverlap="1">
                <wp:simplePos x="0" y="0"/>
                <wp:positionH relativeFrom="page">
                  <wp:posOffset>570230</wp:posOffset>
                </wp:positionH>
                <wp:positionV relativeFrom="paragraph">
                  <wp:posOffset>177800</wp:posOffset>
                </wp:positionV>
                <wp:extent cx="1694180" cy="146685"/>
                <wp:wrapSquare wrapText="right"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9418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44.899999999999999pt;margin-top:14.pt;width:133.40000000000001pt;height:11.550000000000001pt;z-index:-125829358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7"/>
        </w:rPr>
        <w:t xml:space="preserve">Документ подписан квали фицированной </w:t>
      </w:r>
      <w:r>
        <w:rPr>
          <w:rStyle w:val="CharStyle7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Феде</w:t>
      </w:r>
      <w:r>
        <w:rPr>
          <w:rStyle w:val="CharStyle7"/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Style w:val="CharStyle7"/>
        </w:rPr>
        <w:t>серийны й номер</w:t>
      </w:r>
      <w:r>
        <w:rPr>
          <w:rStyle w:val="CharStyle7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но</w:t>
      </w:r>
      <w:r>
        <w:rPr>
          <w:rStyle w:val="CharStyle7"/>
        </w:rPr>
        <w:t xml:space="preserve">8E3BF3226E05F </w:t>
      </w:r>
      <w:r>
        <w:rPr>
          <w:rStyle w:val="CharStyle7"/>
          <w:lang w:val="en-US" w:eastAsia="en-US"/>
        </w:rPr>
        <w:t xml:space="preserve">4E8E415AEE5A B64241A0DE84149 </w:t>
      </w:r>
      <w:r>
        <w:rPr>
          <w:rStyle w:val="CharStyle7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осковский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100" w:right="0" w:firstLine="0"/>
        <w:jc w:val="both"/>
      </w:pPr>
      <w:r>
        <w:rPr>
          <w:rStyle w:val="CharStyle7"/>
        </w:rPr>
        <w:t>срок действия 12.12.2023 - 12.03.2025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820" w:right="0" w:firstLine="0"/>
        <w:jc w:val="both"/>
      </w:pPr>
      <w:r>
        <w:rPr>
          <w:rStyle w:val="CharStyle3"/>
        </w:rPr>
        <w:t xml:space="preserve">государственный институт международных отношений (Университет) Министерства иностранных дел Российской Федерации. – Москва : Прометей, 2023. – 450 с.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"https://biblioclub.ru/index.php?page=book&amp;id=700980"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https://biblioclub.ru/index.php?page=book&amp;id=700980</w:t>
      </w:r>
      <w:r>
        <w:rPr>
          <w:rStyle w:val="CharStyle3"/>
          <w:lang w:val="en-US" w:eastAsia="en-US"/>
        </w:rPr>
        <w:t>.</w:t>
      </w:r>
      <w:r>
        <w:fldChar w:fldCharType="end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</w:rPr>
        <w:t xml:space="preserve">– Библиогр. в кн. – </w:t>
      </w:r>
      <w:r>
        <w:rPr>
          <w:rStyle w:val="CharStyle3"/>
          <w:lang w:val="en-US" w:eastAsia="en-US"/>
        </w:rPr>
        <w:t xml:space="preserve">ISBN </w:t>
      </w:r>
      <w:r>
        <w:rPr>
          <w:rStyle w:val="CharStyle3"/>
        </w:rPr>
        <w:t>978-5-00172-414-8. – Текст : электронный.</w:t>
      </w:r>
    </w:p>
    <w:p>
      <w:pPr>
        <w:pStyle w:val="Style29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1870" w:val="left"/>
        </w:tabs>
        <w:bidi w:val="0"/>
        <w:spacing w:before="0" w:after="0" w:line="240" w:lineRule="auto"/>
        <w:ind w:right="0"/>
        <w:jc w:val="both"/>
      </w:pPr>
      <w:bookmarkStart w:id="15" w:name="bookmark15"/>
      <w:r>
        <w:rPr>
          <w:rStyle w:val="CharStyle30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1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129075, город Москва, улица Новомосковская, дом 15А, строение 1,этаж № 4, помещение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Учебная аудитория для проведения учебных занятий № 410 (БТИ 2):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Посадочных мест – 38. (2-х местные парты: 19 шт).CD-проигрыватель,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Программное обеспечение. </w:t>
      </w:r>
      <w:r>
        <w:rPr>
          <w:rStyle w:val="CharStyle3"/>
          <w:lang w:val="en-US" w:eastAsia="en-US"/>
        </w:rPr>
        <w:t xml:space="preserve">Microsoft Office Professional Plus </w:t>
      </w:r>
      <w:r>
        <w:rPr>
          <w:rStyle w:val="CharStyle3"/>
        </w:rPr>
        <w:t xml:space="preserve">2007 </w:t>
      </w:r>
      <w:r>
        <w:rPr>
          <w:rStyle w:val="CharStyle3"/>
          <w:lang w:val="en-US" w:eastAsia="en-US"/>
        </w:rPr>
        <w:t xml:space="preserve">(Microsoft Office Excel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Word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PowerPoint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Outlook </w:t>
      </w:r>
      <w:r>
        <w:rPr>
          <w:rStyle w:val="CharStyle3"/>
        </w:rPr>
        <w:t xml:space="preserve">200, </w:t>
      </w:r>
      <w:r>
        <w:rPr>
          <w:rStyle w:val="CharStyle3"/>
          <w:lang w:val="en-US" w:eastAsia="en-US"/>
        </w:rPr>
        <w:t xml:space="preserve">Microsoft Access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InfoPath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Communicator </w:t>
      </w:r>
      <w:r>
        <w:rPr>
          <w:rStyle w:val="CharStyle3"/>
        </w:rPr>
        <w:t>2007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Операционная система </w:t>
      </w:r>
      <w:r>
        <w:rPr>
          <w:rStyle w:val="CharStyle3"/>
          <w:lang w:val="en-US" w:eastAsia="en-US"/>
        </w:rPr>
        <w:t xml:space="preserve">Microsoft Windows Professional </w:t>
      </w:r>
      <w:r>
        <w:rPr>
          <w:rStyle w:val="CharStyle3"/>
        </w:rPr>
        <w:t xml:space="preserve">7, ССКонсультант, </w:t>
      </w:r>
      <w:r>
        <w:rPr>
          <w:rStyle w:val="CharStyle3"/>
          <w:lang w:val="en-US" w:eastAsia="en-US"/>
        </w:rPr>
        <w:t xml:space="preserve">7ZIP, Google Chrome, Opera, Mozila Firefox, Adobe Reader, WinDJView, Skype, Oracle E-Business Suite, Microsoft Office </w:t>
      </w:r>
      <w:r>
        <w:rPr>
          <w:rStyle w:val="CharStyle3"/>
        </w:rPr>
        <w:t>365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129075, город Москва, улица Новомосковская, дом 15А, строение 1, этаж № 3, помещение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Помещения для самостоятельной работы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Библиотека. Читальный зал с выходом в сеть Интернет (БТИ 2)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Посадочных мест – 12. (2-х местные столы: 6 шт.) 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Программное обеспечение: </w:t>
      </w:r>
      <w:r>
        <w:rPr>
          <w:rStyle w:val="CharStyle3"/>
          <w:lang w:val="en-US" w:eastAsia="en-US"/>
        </w:rPr>
        <w:t xml:space="preserve">Microsoft Office Professional Plus </w:t>
      </w:r>
      <w:r>
        <w:rPr>
          <w:rStyle w:val="CharStyle3"/>
        </w:rPr>
        <w:t xml:space="preserve">2007 </w:t>
      </w:r>
      <w:r>
        <w:rPr>
          <w:rStyle w:val="CharStyle3"/>
          <w:lang w:val="en-US" w:eastAsia="en-US"/>
        </w:rPr>
        <w:t xml:space="preserve">(Microsoft Office Excel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Word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PowerPoint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Outlook </w:t>
      </w:r>
      <w:r>
        <w:rPr>
          <w:rStyle w:val="CharStyle3"/>
        </w:rPr>
        <w:t xml:space="preserve">200, </w:t>
      </w:r>
      <w:r>
        <w:rPr>
          <w:rStyle w:val="CharStyle3"/>
          <w:lang w:val="en-US" w:eastAsia="en-US"/>
        </w:rPr>
        <w:t xml:space="preserve">Microsoft Access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InfoPath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Communicator </w:t>
      </w:r>
      <w:r>
        <w:rPr>
          <w:rStyle w:val="CharStyle3"/>
        </w:rPr>
        <w:t>2007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 xml:space="preserve">Операционная система </w:t>
      </w:r>
      <w:r>
        <w:rPr>
          <w:rStyle w:val="CharStyle3"/>
          <w:lang w:val="en-US" w:eastAsia="en-US"/>
        </w:rPr>
        <w:t xml:space="preserve">Microsoft Windows Professional </w:t>
      </w:r>
      <w:r>
        <w:rPr>
          <w:rStyle w:val="CharStyle3"/>
        </w:rPr>
        <w:t xml:space="preserve">7, ССКонсультант, </w:t>
      </w:r>
      <w:r>
        <w:rPr>
          <w:rStyle w:val="CharStyle3"/>
          <w:lang w:val="en-US" w:eastAsia="en-US"/>
        </w:rPr>
        <w:t>7ZIP, Google Chrome, Opera, Mozila Firefox, Adobe Reader, WinDJView, Skype, Oracle E-Business Suite, Microsoft Office.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837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ЭБС Универсальная библиотека </w:t>
      </w:r>
      <w:r>
        <w:rPr>
          <w:rStyle w:val="CharStyle3"/>
          <w:lang w:val="en-US" w:eastAsia="en-US"/>
        </w:rPr>
        <w:t>ONLINE:</w:t>
      </w:r>
      <w:r>
        <w:fldChar w:fldCharType="begin"/>
      </w:r>
      <w:r>
        <w:rPr/>
        <w:instrText> HYPERLINK "http://biblioclub.ru/" </w:instrText>
      </w:r>
      <w:r>
        <w:fldChar w:fldCharType="separate"/>
      </w:r>
      <w:r>
        <w:rPr>
          <w:rStyle w:val="CharStyle3"/>
          <w:lang w:val="en-US" w:eastAsia="en-US"/>
        </w:rPr>
        <w:t xml:space="preserve"> http://biblioclub.ru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850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Сервис полнотекстового поиска по книгам:</w:t>
      </w:r>
      <w:r>
        <w:fldChar w:fldCharType="begin"/>
      </w:r>
      <w:r>
        <w:rPr/>
        <w:instrText> HYPERLINK "http://books.google.ru/"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lang w:val="en-US" w:eastAsia="en-US"/>
        </w:rPr>
        <w:t>http://books.google.ru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850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 xml:space="preserve">Научная электронная библиотека </w:t>
      </w:r>
      <w:r>
        <w:rPr>
          <w:rStyle w:val="CharStyle3"/>
          <w:lang w:val="en-US" w:eastAsia="en-US"/>
        </w:rPr>
        <w:t>eLIBRARY.RU</w:t>
      </w:r>
      <w:r>
        <w:rPr>
          <w:rStyle w:val="CharStyle3"/>
          <w:lang w:val="en-US" w:eastAsia="en-US"/>
        </w:rPr>
        <w:t>:</w:t>
      </w:r>
      <w:r>
        <w:fldChar w:fldCharType="begin"/>
      </w:r>
      <w:r>
        <w:rPr/>
        <w:instrText> HYPERLINK "http://elibrary.ru/" </w:instrText>
      </w:r>
      <w:r>
        <w:fldChar w:fldCharType="separate"/>
      </w:r>
      <w:r>
        <w:rPr>
          <w:rStyle w:val="CharStyle3"/>
          <w:lang w:val="en-US" w:eastAsia="en-US"/>
        </w:rPr>
        <w:t xml:space="preserve"> http://elibrary.ru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850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Электронная библиотечная система ММА:</w:t>
      </w:r>
      <w:r>
        <w:fldChar w:fldCharType="begin"/>
      </w:r>
      <w:r>
        <w:rPr/>
        <w:instrText> HYPERLINK "http://www.mabiu.ru/" </w:instrText>
      </w:r>
      <w:r>
        <w:fldChar w:fldCharType="separate"/>
      </w:r>
      <w:r>
        <w:rPr>
          <w:rStyle w:val="CharStyle3"/>
        </w:rPr>
        <w:t>(http://www.mmamos.ru)</w:t>
      </w:r>
      <w:r>
        <w:fldChar w:fldCharType="end"/>
      </w:r>
      <w:r>
        <w:rPr>
          <w:rStyle w:val="CharStyle3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042" w:val="left"/>
          <w:tab w:pos="4948" w:val="left"/>
          <w:tab w:pos="7278" w:val="left"/>
          <w:tab w:pos="8768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  <w:b/>
          <w:bCs/>
        </w:rPr>
        <w:t>Перечень</w:t>
        <w:tab/>
        <w:t>электронных</w:t>
        <w:tab/>
        <w:t>образовательных</w:t>
        <w:tab/>
        <w:t>ресурсов,</w:t>
        <w:tab/>
        <w:t>современных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Современные профессиональные базы данных и информационные справочные системы: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802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  <w:rFonts w:ascii="Arial" w:eastAsia="Arial" w:hAnsi="Arial" w:cs="Arial"/>
          <w:color w:val="0051B6"/>
          <w:sz w:val="15"/>
          <w:szCs w:val="15"/>
        </w:rPr>
        <w:t xml:space="preserve">Контур </w:t>
      </w:r>
      <w:r>
        <w:rPr>
          <w:rStyle w:val="CharStyle3"/>
          <w:color w:val="0051B6"/>
        </w:rPr>
        <w:t xml:space="preserve">Крип </w:t>
      </w:r>
      <w:r>
        <w:rPr>
          <w:rStyle w:val="CharStyle3"/>
        </w:rPr>
        <w:t xml:space="preserve">1. Универсальная б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CharStyle3"/>
        </w:rPr>
        <w:t>лектрон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ТОеЧрУе нВтОи"йМЛМиАв"иу Михайлович</w:t>
      </w:r>
      <w:r>
        <w:rPr>
          <w:rStyle w:val="CharStyle3"/>
        </w:rPr>
        <w:t>х</w:t>
        <w:tab/>
        <w:t>изданий «ИВИС»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both"/>
      </w:pPr>
      <w:r>
        <w:rPr>
          <w:rStyle w:val="CharStyle3"/>
          <w:lang w:val="en-US" w:eastAsia="en-US"/>
        </w:rPr>
        <w:t>EastVie</w:t>
      </w:r>
      <w:r>
        <w:fldChar w:fldCharType="begin"/>
      </w:r>
      <w:r>
        <w:rPr/>
        <w:instrText> HYPERLINK "https://dlib.eastview.com/" </w:instrText>
      </w:r>
      <w:r>
        <w:fldChar w:fldCharType="separate"/>
      </w:r>
      <w:r>
        <w:rPr>
          <w:rStyle w:val="CharStyle3"/>
          <w:lang w:val="en-US" w:eastAsia="en-US"/>
        </w:rPr>
        <w:t>w</w:t>
      </w:r>
      <w:r>
        <w:rPr>
          <w:rStyle w:val="CharStyle3"/>
          <w:color w:val="0000FF"/>
          <w:u w:val="single"/>
          <w:lang w:val="en-US" w:eastAsia="en-US"/>
        </w:rPr>
        <w:t>https://dlib.eastview.com</w:t>
      </w:r>
      <w:r>
        <w:fldChar w:fldCharType="end"/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787" w:val="left"/>
          <w:tab w:pos="5318" w:val="left"/>
        </w:tabs>
        <w:bidi w:val="0"/>
        <w:spacing w:before="0" w:after="0" w:line="221" w:lineRule="auto"/>
        <w:ind w:left="0" w:right="0" w:firstLine="0"/>
        <w:jc w:val="both"/>
      </w:pPr>
      <w:r>
        <w:rPr>
          <w:rStyle w:val="CharStyle7"/>
        </w:rPr>
        <w:t>Документ подписан квалифицированной</w:t>
        <w:tab/>
        <w:t>серийный номер</w:t>
        <w:tab/>
      </w:r>
      <w:r>
        <w:rPr>
          <w:rStyle w:val="CharStyle7"/>
          <w:lang w:val="en-US" w:eastAsia="en-US"/>
        </w:rPr>
        <w:t>8E3BF3226E05F4E8E415AEE5AB64241A0DE84149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787" w:val="left"/>
          <w:tab w:pos="5318" w:val="left"/>
        </w:tabs>
        <w:bidi w:val="0"/>
        <w:spacing w:before="0" w:after="140" w:line="240" w:lineRule="auto"/>
        <w:ind w:left="0" w:right="0" w:firstLine="0"/>
        <w:jc w:val="left"/>
      </w:pPr>
      <w:r>
        <w:rPr>
          <w:rStyle w:val="CharStyle7"/>
          <w:sz w:val="20"/>
          <w:szCs w:val="20"/>
          <w:vertAlign w:val="superscript"/>
        </w:rPr>
        <w:t>электронной подписью 05.12.2024</w:t>
      </w:r>
      <w:r>
        <w:rPr>
          <w:rStyle w:val="CharStyle7"/>
          <w:sz w:val="20"/>
          <w:szCs w:val="20"/>
        </w:rPr>
        <w:tab/>
      </w:r>
      <w:r>
        <w:rPr>
          <w:rStyle w:val="CharStyle7"/>
        </w:rPr>
        <w:t>срок действия</w:t>
        <w:tab/>
        <w:t>12.12.2023 - 12.03.2025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33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База данных Полпред Справочники</w:t>
      </w:r>
      <w:r>
        <w:fldChar w:fldCharType="begin"/>
      </w:r>
      <w:r>
        <w:rPr/>
        <w:instrText> HYPERLINK "http://polpred.com/"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http://polpred.com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3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Информационно-справочная система «Консультант плюс»</w:t>
      </w:r>
      <w:r>
        <w:fldChar w:fldCharType="begin"/>
      </w:r>
      <w:r>
        <w:rPr/>
        <w:instrText> HYPERLINK "http://www.consultant.ru/"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http://www.consultant.ru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33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Информационно-справочная система «Гарант»</w:t>
      </w:r>
      <w:r>
        <w:fldChar w:fldCharType="begin"/>
      </w:r>
      <w:r>
        <w:rPr/>
        <w:instrText> HYPERLINK "https://garant-system.ru/"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https://garant-system.ru/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3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ЭБС Универсальная библиотека</w:t>
      </w:r>
      <w:r>
        <w:fldChar w:fldCharType="begin"/>
      </w:r>
      <w:r>
        <w:rPr/>
        <w:instrText> HYPERLINK "https://biblioclub.ru/"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3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Сервис полнотекстового поиска по книгам</w:t>
      </w:r>
      <w:r>
        <w:fldChar w:fldCharType="begin"/>
      </w:r>
      <w:r>
        <w:rPr/>
        <w:instrText> HYPERLINK "https://books.google.ru/"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https://books.google.ru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3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 xml:space="preserve">Научная электронная библиотека </w:t>
      </w:r>
      <w:r>
        <w:rPr>
          <w:rStyle w:val="CharStyle3"/>
          <w:lang w:val="en-US" w:eastAsia="en-US"/>
        </w:rPr>
        <w:t>eLIBRARY.RU</w:t>
      </w:r>
      <w:r>
        <w:fldChar w:fldCharType="begin"/>
      </w:r>
      <w:r>
        <w:rPr/>
        <w:instrText> HYPERLINK "https://elibrary.ru/"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https://elibrary.ru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3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Электронная библиотечная система ММА:</w:t>
      </w:r>
      <w:r>
        <w:fldChar w:fldCharType="begin"/>
      </w:r>
      <w:r>
        <w:rPr/>
        <w:instrText> HYPERLINK "http://www.mmamos.ru/"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http://www.mmamos.ru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3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Архив научных журналов НЭИКОН</w:t>
      </w:r>
      <w:r>
        <w:fldChar w:fldCharType="begin"/>
      </w:r>
      <w:r>
        <w:rPr/>
        <w:instrText> HYPERLINK "https://arch.neicon.ru/"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https://arch.neicon.ru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924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Президентская библиотека им. Б.Н. Ельцина</w:t>
      </w:r>
      <w:r>
        <w:fldChar w:fldCharType="begin"/>
      </w:r>
      <w:r>
        <w:rPr/>
        <w:instrText> HYPERLINK "http://www.prlib.ru/"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http://www.prlib.ru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944" w:val="left"/>
        </w:tabs>
        <w:bidi w:val="0"/>
        <w:spacing w:before="0" w:after="540" w:line="240" w:lineRule="auto"/>
        <w:ind w:left="820" w:right="0" w:firstLine="720"/>
        <w:jc w:val="both"/>
      </w:pPr>
      <w:r>
        <w:rPr>
          <w:rStyle w:val="CharStyle3"/>
        </w:rPr>
        <w:t>Электронная библиотека ГПИБ России</w:t>
      </w:r>
      <w:r>
        <w:fldChar w:fldCharType="begin"/>
      </w:r>
      <w:r>
        <w:rPr/>
        <w:instrText> HYPERLINK "http://elib.shpl.ru/ru/nodes/9347-elektronnaya-biblioteka-gpib"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http://elib.shpl.ru/ru/nodes/9347-elektronnaya-</w:t>
      </w:r>
      <w:r>
        <w:fldChar w:fldCharType="end"/>
      </w:r>
      <w:r>
        <w:rPr>
          <w:rStyle w:val="CharStyle3"/>
          <w:color w:val="0000FF"/>
          <w:u w:val="single"/>
          <w:lang w:val="en-US" w:eastAsia="en-US"/>
        </w:rPr>
        <w:t xml:space="preserve"> </w:t>
      </w:r>
      <w:r>
        <w:fldChar w:fldCharType="begin"/>
      </w:r>
      <w:r>
        <w:rPr/>
        <w:instrText> HYPERLINK "http://elib.shpl.ru/ru/nodes/9347-elektronnaya-biblioteka-gpib" </w:instrText>
      </w:r>
      <w:r>
        <w:fldChar w:fldCharType="separate"/>
      </w:r>
      <w:r>
        <w:rPr>
          <w:rStyle w:val="CharStyle3"/>
          <w:color w:val="0000FF"/>
          <w:u w:val="single"/>
          <w:lang w:val="en-US" w:eastAsia="en-US"/>
        </w:rPr>
        <w:t>biblioteka-gpib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  <w:b/>
          <w:bCs/>
        </w:rPr>
        <w:t>8. Особенности реализации дисциплины для инвалидов и лиц с ОВЗ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процесса, утвержденными МОН приказом от 08.04.2014 г. № АК-44/05вн.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этом,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Преподаватель, при наличии в группе инвалида и(или)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обучающегося и доказательности академической честности.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540"/>
        <w:jc w:val="both"/>
        <w:rPr>
          <w:sz w:val="15"/>
          <w:szCs w:val="15"/>
        </w:rPr>
      </w:pPr>
      <w:r>
        <w:rPr>
          <w:rStyle w:val="CharStyle3"/>
        </w:rPr>
        <w:t xml:space="preserve">При необходимости инвалиду или лицу с ОВЗ может предоставляться дополнительное </w:t>
      </w:r>
      <w:r>
        <w:rPr>
          <w:rStyle w:val="CharStyle3"/>
          <w:color w:val="0051B6"/>
        </w:rPr>
        <w:t xml:space="preserve">Конту </w:t>
      </w:r>
      <w:r>
        <w:rPr>
          <w:rStyle w:val="CharStyle3"/>
        </w:rPr>
        <w:t>время для подготовки ответа н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 xml:space="preserve">владелец </w:t>
      </w:r>
      <w:r>
        <w:rPr>
          <w:rStyle w:val="CharStyle3"/>
        </w:rPr>
        <w:t>и, на за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ТОеЧрУе нВтОи"йМЛМиАв"иу Михайлович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781" w:val="left"/>
        </w:tabs>
        <w:bidi w:val="0"/>
        <w:spacing w:before="0" w:after="0" w:line="170" w:lineRule="auto"/>
        <w:ind w:left="0" w:right="0" w:firstLine="1540"/>
        <w:jc w:val="both"/>
      </w:pPr>
      <w:r>
        <w:rPr>
          <w:rStyle w:val="CharStyle7"/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Инвалиды и(или) лица с ОВЗ, как и все остальные студенты, могут обучаться по </w:t>
      </w:r>
      <w:r>
        <w:rPr>
          <w:rStyle w:val="CharStyle7"/>
        </w:rPr>
        <w:t>Документ подписан квалифицированной</w:t>
        <w:tab/>
        <w:t xml:space="preserve">серийный номер </w:t>
      </w:r>
      <w:r>
        <w:rPr>
          <w:rStyle w:val="CharStyle7"/>
          <w:lang w:val="en-US" w:eastAsia="en-US"/>
        </w:rPr>
        <w:t>8E3BF3226E05F4E8E415AEE5AB64241A0DE84149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781" w:val="left"/>
          <w:tab w:pos="5301" w:val="left"/>
        </w:tabs>
        <w:bidi w:val="0"/>
        <w:spacing w:before="0" w:after="0" w:line="166" w:lineRule="auto"/>
        <w:ind w:left="0" w:right="0" w:firstLine="0"/>
        <w:jc w:val="both"/>
        <w:sectPr>
          <w:footerReference w:type="default" r:id="rId10"/>
          <w:footnotePr>
            <w:pos w:val="pageBottom"/>
            <w:numFmt w:val="decimal"/>
            <w:numRestart w:val="continuous"/>
          </w:footnotePr>
          <w:pgSz w:w="11900" w:h="16840"/>
          <w:pgMar w:top="1125" w:right="666" w:bottom="491" w:left="726" w:header="697" w:footer="63" w:gutter="0"/>
          <w:cols w:space="720"/>
          <w:noEndnote/>
          <w:rtlGutter w:val="0"/>
          <w:docGrid w:linePitch="360"/>
        </w:sectPr>
      </w:pPr>
      <w:r>
        <w:rPr>
          <w:rStyle w:val="CharStyle7"/>
          <w:sz w:val="20"/>
          <w:szCs w:val="20"/>
          <w:vertAlign w:val="superscript"/>
        </w:rPr>
        <w:t>электронной подписью 05.12.2024</w:t>
      </w:r>
      <w:r>
        <w:rPr>
          <w:rStyle w:val="CharStyle7"/>
          <w:sz w:val="20"/>
          <w:szCs w:val="20"/>
        </w:rPr>
        <w:tab/>
      </w:r>
      <w:r>
        <w:rPr>
          <w:rStyle w:val="CharStyle7"/>
        </w:rPr>
        <w:t>срок действия</w:t>
        <w:tab/>
        <w:t>12.12.2023 - 12.03.2025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0"/>
        <w:jc w:val="both"/>
        <w:sectPr>
          <w:footerReference w:type="default" r:id="rId11"/>
          <w:footnotePr>
            <w:pos w:val="pageBottom"/>
            <w:numFmt w:val="decimal"/>
            <w:numRestart w:val="continuous"/>
          </w:footnotePr>
          <w:pgSz w:w="11900" w:h="16840"/>
          <w:pgMar w:top="1125" w:right="816" w:bottom="722" w:left="869" w:header="697" w:footer="3" w:gutter="0"/>
          <w:cols w:space="720"/>
          <w:noEndnote/>
          <w:rtlGutter w:val="0"/>
          <w:docGrid w:linePitch="360"/>
        </w:sectPr>
      </w:pPr>
      <w:r>
        <w:rPr>
          <w:rStyle w:val="CharStyle3"/>
        </w:rPr>
        <w:t>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отдельный график прохождения обучения по данной дисциплине.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5" w:right="0" w:bottom="126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framePr w:w="1802" w:h="275" w:wrap="none" w:vAnchor="text" w:hAnchor="page" w:x="870" w:y="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  <w:color w:val="0051B6"/>
        </w:rPr>
        <w:t>Контур Крипто</w:t>
      </w:r>
    </w:p>
    <w:p>
      <w:pPr>
        <w:pStyle w:val="Style6"/>
        <w:keepNext w:val="0"/>
        <w:keepLines w:val="0"/>
        <w:framePr w:w="762" w:h="231" w:wrap="none" w:vAnchor="text" w:hAnchor="page" w:x="474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</w:rPr>
        <w:t>владелец</w:t>
      </w:r>
    </w:p>
    <w:p>
      <w:pPr>
        <w:pStyle w:val="Style6"/>
        <w:keepNext w:val="0"/>
        <w:keepLines w:val="0"/>
        <w:framePr w:w="2240" w:h="419" w:wrap="none" w:vAnchor="text" w:hAnchor="page" w:x="623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</w:rPr>
        <w:t>ОЧУ ВО "ММА"</w:t>
      </w:r>
    </w:p>
    <w:p>
      <w:pPr>
        <w:pStyle w:val="Style6"/>
        <w:keepNext w:val="0"/>
        <w:keepLines w:val="0"/>
        <w:framePr w:w="2240" w:h="419" w:wrap="none" w:vAnchor="text" w:hAnchor="page" w:x="623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</w:rPr>
        <w:t>Терентий Ливиу Михайлович</w:t>
      </w:r>
    </w:p>
    <w:p>
      <w:pPr>
        <w:widowControl w:val="0"/>
        <w:spacing w:after="41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5" w:right="816" w:bottom="1269" w:left="86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97" behindDoc="0" locked="0" layoutInCell="1" allowOverlap="1">
                <wp:simplePos x="0" y="0"/>
                <wp:positionH relativeFrom="page">
                  <wp:posOffset>3007360</wp:posOffset>
                </wp:positionH>
                <wp:positionV relativeFrom="paragraph">
                  <wp:posOffset>12700</wp:posOffset>
                </wp:positionV>
                <wp:extent cx="831215" cy="363220"/>
                <wp:wrapSquare wrapText="bothSides"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1215" cy="3632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236.80000000000001pt;margin-top:1.pt;width:65.450000000000003pt;height:28.600000000000001pt;z-index:-125829356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200"/>
        <w:jc w:val="left"/>
      </w:pPr>
      <w:r>
        <w:rPr>
          <w:rStyle w:val="CharStyle7"/>
          <w:lang w:val="en-US" w:eastAsia="en-US"/>
        </w:rPr>
        <w:t>8E3BF3226E05F4E8E415AEE5AB64241A0DE84149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left"/>
      </w:pPr>
      <w:r>
        <w:rPr>
          <w:rStyle w:val="CharStyle7"/>
        </w:rPr>
        <w:t>12.12.2023 - 12.03.2025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125" w:right="829" w:bottom="722" w:left="6045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3834765</wp:posOffset>
              </wp:positionH>
              <wp:positionV relativeFrom="page">
                <wp:posOffset>9342755</wp:posOffset>
              </wp:positionV>
              <wp:extent cx="1386205" cy="21653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86205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ОЧУ ВО "ММА"</w:t>
                          </w:r>
                        </w:p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Терентий Ливиу Михайлович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301.94999999999999pt;margin-top:735.64999999999998pt;width:109.15000000000001pt;height:17.0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ОЧУ ВО "ММА"</w:t>
                    </w:r>
                  </w:p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Терентий Ливиу Михайлович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433070</wp:posOffset>
              </wp:positionH>
              <wp:positionV relativeFrom="page">
                <wp:posOffset>9364980</wp:posOffset>
              </wp:positionV>
              <wp:extent cx="2907665" cy="14097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07665" cy="1409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57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8"/>
                              <w:rFonts w:ascii="Arial" w:eastAsia="Arial" w:hAnsi="Arial" w:cs="Arial"/>
                              <w:color w:val="0051B6"/>
                              <w:sz w:val="15"/>
                              <w:szCs w:val="15"/>
                            </w:rPr>
                            <w:t>Контур Крипто</w:t>
                            <w:tab/>
                          </w:r>
                          <w:r>
                            <w:rPr>
                              <w:rStyle w:val="CharStyle1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владелец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34.100000000000001pt;margin-top:737.39999999999998pt;width:228.95000000000002pt;height:11.1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57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8"/>
                        <w:rFonts w:ascii="Arial" w:eastAsia="Arial" w:hAnsi="Arial" w:cs="Arial"/>
                        <w:color w:val="0051B6"/>
                        <w:sz w:val="15"/>
                        <w:szCs w:val="15"/>
                      </w:rPr>
                      <w:t>Контур Крипто</w:t>
                      <w:tab/>
                    </w:r>
                    <w:r>
                      <w:rPr>
                        <w:rStyle w:val="CharStyle1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владелец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445135</wp:posOffset>
              </wp:positionH>
              <wp:positionV relativeFrom="page">
                <wp:posOffset>9702165</wp:posOffset>
              </wp:positionV>
              <wp:extent cx="1973580" cy="21399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35.050000000000004pt;margin-top:763.95000000000005pt;width:155.40000000000001pt;height:16.85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3838575</wp:posOffset>
              </wp:positionH>
              <wp:positionV relativeFrom="page">
                <wp:posOffset>9704070</wp:posOffset>
              </wp:positionV>
              <wp:extent cx="2322830" cy="241935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22830" cy="2419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302.25pt;margin-top:764.10000000000002pt;width:182.90000000000001pt;height:19.05000000000000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8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448945</wp:posOffset>
              </wp:positionH>
              <wp:positionV relativeFrom="page">
                <wp:posOffset>10223500</wp:posOffset>
              </wp:positionV>
              <wp:extent cx="1973580" cy="213995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35.350000000000001pt;margin-top:805.pt;width:155.40000000000001pt;height:16.85000000000000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8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45.800000000000004pt;margin-top:773.60000000000002pt;width:155.40000000000001pt;height:16.850000000000001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8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2">
    <w:multiLevelType w:val="multilevel"/>
    <w:lvl w:ilvl="0">
      <w:start w:val="4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8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6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Основной текст (2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CharStyle10">
    <w:name w:val="Основной текст (3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CharStyle12">
    <w:name w:val="Подпись к таблице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4">
    <w:name w:val="Другое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8">
    <w:name w:val="Колонтитул (2)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0">
    <w:name w:val="Заголовок №1_"/>
    <w:basedOn w:val="DefaultParagraphFont"/>
    <w:link w:val="Style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44">
    <w:name w:val="Заголовок №2_"/>
    <w:basedOn w:val="DefaultParagraphFont"/>
    <w:link w:val="Styl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paragraph" w:customStyle="1" w:styleId="Style9">
    <w:name w:val="Основной текст (3)"/>
    <w:basedOn w:val="Normal"/>
    <w:link w:val="CharStyle10"/>
    <w:pPr>
      <w:widowControl w:val="0"/>
      <w:shd w:val="clear" w:color="auto" w:fill="auto"/>
      <w:spacing w:after="300"/>
      <w:ind w:left="3500" w:hanging="2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paragraph" w:customStyle="1" w:styleId="Style11">
    <w:name w:val="Подпись к таблице"/>
    <w:basedOn w:val="Normal"/>
    <w:link w:val="CharStyle12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3">
    <w:name w:val="Другое"/>
    <w:basedOn w:val="Normal"/>
    <w:link w:val="CharStyle14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7">
    <w:name w:val="Колонтитул (2)"/>
    <w:basedOn w:val="Normal"/>
    <w:link w:val="CharStyle1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9">
    <w:name w:val="Заголовок №1"/>
    <w:basedOn w:val="Normal"/>
    <w:link w:val="CharStyle30"/>
    <w:pPr>
      <w:widowControl w:val="0"/>
      <w:shd w:val="clear" w:color="auto" w:fill="auto"/>
      <w:ind w:left="820" w:firstLine="72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43">
    <w:name w:val="Заголовок №2"/>
    <w:basedOn w:val="Normal"/>
    <w:link w:val="CharStyle44"/>
    <w:pPr>
      <w:widowControl w:val="0"/>
      <w:shd w:val="clear" w:color="auto" w:fill="auto"/>
      <w:ind w:left="1540" w:firstLine="36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/Relationships>
</file>