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EC" w:rsidRDefault="00D97DEC">
      <w:pPr>
        <w:pStyle w:val="11"/>
        <w:framePr w:w="984" w:h="533" w:wrap="none" w:hAnchor="page" w:x="9208" w:y="2137"/>
        <w:ind w:firstLine="0"/>
        <w:jc w:val="right"/>
        <w:rPr>
          <w:sz w:val="22"/>
          <w:szCs w:val="22"/>
        </w:rPr>
      </w:pPr>
    </w:p>
    <w:p w:rsidR="00D97DEC" w:rsidRDefault="00A21C10">
      <w:pPr>
        <w:pStyle w:val="11"/>
        <w:framePr w:w="7786" w:h="1181" w:wrap="none" w:hAnchor="page" w:x="2478" w:y="5348"/>
        <w:ind w:firstLine="0"/>
        <w:jc w:val="center"/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«УПРАВЛЕНИЕ ГОСУДАРСТВЕННЫМИ И МУНИЦИПАЛЬНЫМИ</w:t>
      </w:r>
      <w:r>
        <w:rPr>
          <w:rStyle w:val="a3"/>
          <w:b/>
          <w:bCs/>
        </w:rPr>
        <w:br/>
        <w:t>ЗАКУПКАМИ»</w:t>
      </w:r>
    </w:p>
    <w:p w:rsidR="00D97DEC" w:rsidRDefault="00A21C10">
      <w:pPr>
        <w:pStyle w:val="11"/>
        <w:framePr w:w="1387" w:h="619" w:wrap="none" w:hAnchor="page" w:x="1787" w:y="7278"/>
        <w:ind w:firstLine="0"/>
      </w:pPr>
      <w:r>
        <w:rPr>
          <w:rStyle w:val="a3"/>
        </w:rPr>
        <w:t>Направление подготовки</w:t>
      </w:r>
    </w:p>
    <w:p w:rsidR="00D97DEC" w:rsidRDefault="00A21C10">
      <w:pPr>
        <w:pStyle w:val="11"/>
        <w:framePr w:w="6086" w:h="350" w:wrap="none" w:hAnchor="page" w:x="4537" w:y="7417"/>
        <w:ind w:firstLine="0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D97DEC" w:rsidRDefault="00A21C10">
      <w:pPr>
        <w:pStyle w:val="11"/>
        <w:framePr w:w="1718" w:h="614" w:wrap="none" w:hAnchor="page" w:x="1787" w:y="8108"/>
        <w:ind w:firstLine="0"/>
      </w:pPr>
      <w:r>
        <w:rPr>
          <w:rStyle w:val="a3"/>
        </w:rPr>
        <w:t>Направленность (профиль)</w:t>
      </w:r>
    </w:p>
    <w:p w:rsidR="00D97DEC" w:rsidRDefault="00A21C10">
      <w:pPr>
        <w:pStyle w:val="11"/>
        <w:framePr w:w="4718" w:h="350" w:wrap="none" w:hAnchor="page" w:x="5233" w:y="8382"/>
        <w:ind w:firstLine="0"/>
      </w:pPr>
      <w:r>
        <w:rPr>
          <w:rStyle w:val="a3"/>
          <w:b/>
          <w:bCs/>
        </w:rPr>
        <w:t>Эффективное государственное управление</w:t>
      </w:r>
    </w:p>
    <w:p w:rsidR="00A21C10" w:rsidRPr="00415E3F" w:rsidRDefault="00A21C10" w:rsidP="00A21C10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A21C10" w:rsidRDefault="00A21C10" w:rsidP="00A21C10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5063720" wp14:editId="1A7DB17A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A21C10" w:rsidRDefault="00A21C10" w:rsidP="00A21C10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0E498B" wp14:editId="36284A7D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C10" w:rsidRPr="00415E3F" w:rsidRDefault="00A21C10" w:rsidP="00A21C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A21C10" w:rsidRPr="00415E3F" w:rsidRDefault="00A21C10" w:rsidP="00A21C1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Рассмотрено и одобрено на заседании Учебно-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A21C10" w:rsidRPr="00415E3F" w:rsidRDefault="00A21C10" w:rsidP="00A21C1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A21C10" w:rsidRPr="00415E3F" w:rsidRDefault="00A21C10" w:rsidP="00A21C1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A21C10" w:rsidRPr="00415E3F" w:rsidRDefault="00A21C10" w:rsidP="00A21C1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D97DEC" w:rsidRDefault="00D97DEC">
      <w:pPr>
        <w:spacing w:line="360" w:lineRule="exact"/>
      </w:pPr>
    </w:p>
    <w:p w:rsidR="00D97DEC" w:rsidRDefault="00D97DEC">
      <w:pPr>
        <w:spacing w:line="360" w:lineRule="exact"/>
      </w:pPr>
    </w:p>
    <w:p w:rsidR="00D97DEC" w:rsidRDefault="00D97DEC">
      <w:pPr>
        <w:spacing w:line="360" w:lineRule="exact"/>
      </w:pPr>
    </w:p>
    <w:p w:rsidR="00D97DEC" w:rsidRDefault="00D97DEC">
      <w:pPr>
        <w:spacing w:line="360" w:lineRule="exact"/>
      </w:pPr>
    </w:p>
    <w:p w:rsidR="00D97DEC" w:rsidRDefault="00D97DEC">
      <w:pPr>
        <w:spacing w:line="360" w:lineRule="exact"/>
      </w:pPr>
    </w:p>
    <w:p w:rsidR="00D97DEC" w:rsidRDefault="00D97DEC">
      <w:pPr>
        <w:spacing w:line="360" w:lineRule="exact"/>
      </w:pPr>
    </w:p>
    <w:p w:rsidR="00D97DEC" w:rsidRDefault="00D97DEC">
      <w:pPr>
        <w:spacing w:line="360" w:lineRule="exact"/>
      </w:pPr>
    </w:p>
    <w:p w:rsidR="00D97DEC" w:rsidRDefault="00D97DEC">
      <w:pPr>
        <w:spacing w:line="360" w:lineRule="exact"/>
      </w:pPr>
    </w:p>
    <w:p w:rsidR="00D97DEC" w:rsidRDefault="00D97DEC">
      <w:pPr>
        <w:spacing w:line="360" w:lineRule="exact"/>
      </w:pPr>
    </w:p>
    <w:p w:rsidR="00D97DEC" w:rsidRDefault="00D97DEC">
      <w:pPr>
        <w:spacing w:line="360" w:lineRule="exact"/>
      </w:pPr>
    </w:p>
    <w:p w:rsidR="00D97DEC" w:rsidRDefault="00D97DEC">
      <w:pPr>
        <w:spacing w:line="360" w:lineRule="exact"/>
      </w:pPr>
    </w:p>
    <w:p w:rsidR="00D97DEC" w:rsidRDefault="00D97DEC">
      <w:pPr>
        <w:spacing w:line="360" w:lineRule="exact"/>
      </w:pPr>
    </w:p>
    <w:p w:rsidR="00D97DEC" w:rsidRDefault="00D97DEC">
      <w:pPr>
        <w:spacing w:line="360" w:lineRule="exact"/>
      </w:pPr>
    </w:p>
    <w:p w:rsidR="00D97DEC" w:rsidRDefault="00D97DEC">
      <w:pPr>
        <w:spacing w:line="360" w:lineRule="exact"/>
      </w:pPr>
    </w:p>
    <w:p w:rsidR="00D97DEC" w:rsidRDefault="00D97DEC">
      <w:pPr>
        <w:spacing w:line="360" w:lineRule="exact"/>
      </w:pPr>
    </w:p>
    <w:p w:rsidR="00D97DEC" w:rsidRDefault="00D97DEC">
      <w:pPr>
        <w:spacing w:line="360" w:lineRule="exact"/>
      </w:pPr>
    </w:p>
    <w:p w:rsidR="00D97DEC" w:rsidRDefault="00D97DEC">
      <w:pPr>
        <w:spacing w:line="360" w:lineRule="exact"/>
      </w:pPr>
    </w:p>
    <w:p w:rsidR="00D97DEC" w:rsidRDefault="00D97DEC">
      <w:pPr>
        <w:spacing w:line="360" w:lineRule="exact"/>
      </w:pPr>
    </w:p>
    <w:p w:rsidR="00D97DEC" w:rsidRDefault="00D97DEC">
      <w:pPr>
        <w:spacing w:line="360" w:lineRule="exact"/>
      </w:pPr>
    </w:p>
    <w:p w:rsidR="00D97DEC" w:rsidRDefault="00D97DEC">
      <w:pPr>
        <w:spacing w:after="450" w:line="1" w:lineRule="exact"/>
      </w:pPr>
    </w:p>
    <w:p w:rsidR="00D97DEC" w:rsidRDefault="00D97DEC">
      <w:pPr>
        <w:spacing w:line="1" w:lineRule="exact"/>
        <w:sectPr w:rsidR="00D97DEC">
          <w:pgSz w:w="11900" w:h="16840"/>
          <w:pgMar w:top="1326" w:right="696" w:bottom="1347" w:left="1584" w:header="898" w:footer="919" w:gutter="0"/>
          <w:pgNumType w:start="1"/>
          <w:cols w:space="720"/>
          <w:noEndnote/>
          <w:docGrid w:linePitch="360"/>
        </w:sectPr>
      </w:pPr>
    </w:p>
    <w:p w:rsidR="00D97DEC" w:rsidRDefault="00D97DEC">
      <w:pPr>
        <w:spacing w:line="239" w:lineRule="exact"/>
        <w:rPr>
          <w:sz w:val="19"/>
          <w:szCs w:val="19"/>
        </w:rPr>
      </w:pPr>
    </w:p>
    <w:p w:rsidR="00D97DEC" w:rsidRDefault="00D97DEC">
      <w:pPr>
        <w:spacing w:line="1" w:lineRule="exact"/>
        <w:sectPr w:rsidR="00D97DEC">
          <w:type w:val="continuous"/>
          <w:pgSz w:w="11900" w:h="16840"/>
          <w:pgMar w:top="1326" w:right="0" w:bottom="1347" w:left="0" w:header="0" w:footer="3" w:gutter="0"/>
          <w:cols w:space="720"/>
          <w:noEndnote/>
          <w:docGrid w:linePitch="360"/>
        </w:sectPr>
      </w:pPr>
    </w:p>
    <w:p w:rsidR="00D97DEC" w:rsidRDefault="00A21C10">
      <w:pPr>
        <w:pStyle w:val="11"/>
        <w:spacing w:after="240"/>
        <w:ind w:firstLine="0"/>
      </w:pPr>
      <w:r>
        <w:rPr>
          <w:rStyle w:val="a3"/>
        </w:rPr>
        <w:lastRenderedPageBreak/>
        <w:t>Уровень программы</w:t>
      </w:r>
    </w:p>
    <w:p w:rsidR="00D97DEC" w:rsidRDefault="00A21C10">
      <w:pPr>
        <w:pStyle w:val="11"/>
        <w:ind w:firstLine="0"/>
      </w:pPr>
      <w:r>
        <w:rPr>
          <w:rStyle w:val="a3"/>
        </w:rPr>
        <w:t>Форма обучения</w:t>
      </w:r>
    </w:p>
    <w:p w:rsidR="00D97DEC" w:rsidRDefault="00A21C10">
      <w:pPr>
        <w:pStyle w:val="11"/>
        <w:spacing w:after="240"/>
        <w:ind w:firstLine="0"/>
        <w:jc w:val="center"/>
      </w:pPr>
      <w:r>
        <w:rPr>
          <w:rStyle w:val="a3"/>
          <w:b/>
          <w:bCs/>
        </w:rPr>
        <w:lastRenderedPageBreak/>
        <w:t>бакалавриат</w:t>
      </w:r>
    </w:p>
    <w:p w:rsidR="00D97DEC" w:rsidRDefault="0008435B">
      <w:pPr>
        <w:pStyle w:val="11"/>
        <w:ind w:firstLine="0"/>
        <w:jc w:val="center"/>
        <w:sectPr w:rsidR="00D97DEC">
          <w:type w:val="continuous"/>
          <w:pgSz w:w="11900" w:h="16840"/>
          <w:pgMar w:top="1326" w:right="3144" w:bottom="1347" w:left="1786" w:header="0" w:footer="3" w:gutter="0"/>
          <w:cols w:num="2" w:space="2304"/>
          <w:noEndnote/>
          <w:docGrid w:linePitch="360"/>
        </w:sectPr>
      </w:pPr>
      <w:r>
        <w:rPr>
          <w:rStyle w:val="a3"/>
          <w:b/>
          <w:bCs/>
        </w:rPr>
        <w:t>О</w:t>
      </w:r>
      <w:bookmarkStart w:id="0" w:name="_GoBack"/>
      <w:bookmarkEnd w:id="0"/>
      <w:r w:rsidR="00A21C10">
        <w:rPr>
          <w:rStyle w:val="a3"/>
          <w:b/>
          <w:bCs/>
        </w:rPr>
        <w:t>чно-заочная</w:t>
      </w:r>
    </w:p>
    <w:p w:rsidR="00D97DEC" w:rsidRDefault="00D97DEC">
      <w:pPr>
        <w:spacing w:line="240" w:lineRule="exact"/>
        <w:rPr>
          <w:sz w:val="19"/>
          <w:szCs w:val="19"/>
        </w:rPr>
      </w:pPr>
    </w:p>
    <w:p w:rsidR="00D97DEC" w:rsidRDefault="00D97DEC">
      <w:pPr>
        <w:spacing w:line="240" w:lineRule="exact"/>
        <w:rPr>
          <w:sz w:val="19"/>
          <w:szCs w:val="19"/>
        </w:rPr>
      </w:pPr>
    </w:p>
    <w:p w:rsidR="00D97DEC" w:rsidRDefault="00D97DEC">
      <w:pPr>
        <w:spacing w:line="240" w:lineRule="exact"/>
        <w:rPr>
          <w:sz w:val="19"/>
          <w:szCs w:val="19"/>
        </w:rPr>
      </w:pPr>
    </w:p>
    <w:p w:rsidR="00D97DEC" w:rsidRDefault="00D97DEC">
      <w:pPr>
        <w:spacing w:line="240" w:lineRule="exact"/>
        <w:rPr>
          <w:sz w:val="19"/>
          <w:szCs w:val="19"/>
        </w:rPr>
      </w:pPr>
    </w:p>
    <w:p w:rsidR="00D97DEC" w:rsidRDefault="00D97DEC">
      <w:pPr>
        <w:spacing w:line="240" w:lineRule="exact"/>
        <w:rPr>
          <w:sz w:val="19"/>
          <w:szCs w:val="19"/>
        </w:rPr>
      </w:pPr>
    </w:p>
    <w:p w:rsidR="00D97DEC" w:rsidRDefault="00D97DEC">
      <w:pPr>
        <w:spacing w:line="240" w:lineRule="exact"/>
        <w:rPr>
          <w:sz w:val="19"/>
          <w:szCs w:val="19"/>
        </w:rPr>
      </w:pPr>
    </w:p>
    <w:p w:rsidR="00D97DEC" w:rsidRDefault="00D97DEC">
      <w:pPr>
        <w:spacing w:line="240" w:lineRule="exact"/>
        <w:rPr>
          <w:sz w:val="19"/>
          <w:szCs w:val="19"/>
        </w:rPr>
      </w:pPr>
    </w:p>
    <w:p w:rsidR="00D97DEC" w:rsidRDefault="00D97DEC">
      <w:pPr>
        <w:spacing w:line="240" w:lineRule="exact"/>
        <w:rPr>
          <w:sz w:val="19"/>
          <w:szCs w:val="19"/>
        </w:rPr>
      </w:pPr>
    </w:p>
    <w:p w:rsidR="00D97DEC" w:rsidRDefault="00D97DEC">
      <w:pPr>
        <w:spacing w:line="240" w:lineRule="exact"/>
        <w:rPr>
          <w:sz w:val="19"/>
          <w:szCs w:val="19"/>
        </w:rPr>
      </w:pPr>
    </w:p>
    <w:p w:rsidR="00D97DEC" w:rsidRDefault="00D97DEC">
      <w:pPr>
        <w:spacing w:line="240" w:lineRule="exact"/>
        <w:rPr>
          <w:sz w:val="19"/>
          <w:szCs w:val="19"/>
        </w:rPr>
      </w:pPr>
    </w:p>
    <w:p w:rsidR="00D97DEC" w:rsidRDefault="00D97DEC">
      <w:pPr>
        <w:spacing w:line="240" w:lineRule="exact"/>
        <w:rPr>
          <w:sz w:val="19"/>
          <w:szCs w:val="19"/>
        </w:rPr>
      </w:pPr>
    </w:p>
    <w:p w:rsidR="00D97DEC" w:rsidRDefault="00D97DEC">
      <w:pPr>
        <w:spacing w:before="109" w:after="109" w:line="240" w:lineRule="exact"/>
        <w:rPr>
          <w:sz w:val="19"/>
          <w:szCs w:val="19"/>
        </w:rPr>
      </w:pPr>
    </w:p>
    <w:p w:rsidR="00D97DEC" w:rsidRDefault="00D97DEC">
      <w:pPr>
        <w:spacing w:line="1" w:lineRule="exact"/>
        <w:sectPr w:rsidR="00D97DEC">
          <w:type w:val="continuous"/>
          <w:pgSz w:w="11900" w:h="16840"/>
          <w:pgMar w:top="1326" w:right="0" w:bottom="1326" w:left="0" w:header="0" w:footer="3" w:gutter="0"/>
          <w:cols w:space="720"/>
          <w:noEndnote/>
          <w:docGrid w:linePitch="360"/>
        </w:sectPr>
      </w:pPr>
    </w:p>
    <w:p w:rsidR="00D97DEC" w:rsidRDefault="00A21C10">
      <w:pPr>
        <w:pStyle w:val="11"/>
        <w:ind w:firstLine="0"/>
        <w:jc w:val="center"/>
      </w:pPr>
      <w:r>
        <w:rPr>
          <w:rStyle w:val="a3"/>
        </w:rPr>
        <w:lastRenderedPageBreak/>
        <w:t>Рязань</w:t>
      </w:r>
    </w:p>
    <w:p w:rsidR="00D97DEC" w:rsidRDefault="00A21C10">
      <w:pPr>
        <w:pStyle w:val="11"/>
        <w:ind w:firstLine="0"/>
        <w:jc w:val="center"/>
        <w:sectPr w:rsidR="00D97DEC">
          <w:type w:val="continuous"/>
          <w:pgSz w:w="11900" w:h="16840"/>
          <w:pgMar w:top="1326" w:right="696" w:bottom="1326" w:left="1584" w:header="0" w:footer="3" w:gutter="0"/>
          <w:cols w:space="720"/>
          <w:noEndnote/>
          <w:docGrid w:linePitch="360"/>
        </w:sectPr>
      </w:pPr>
      <w:r>
        <w:rPr>
          <w:rStyle w:val="a3"/>
        </w:rPr>
        <w:t>2024 г.</w:t>
      </w:r>
    </w:p>
    <w:p w:rsidR="00D97DEC" w:rsidRDefault="00A21C10">
      <w:pPr>
        <w:pStyle w:val="20"/>
        <w:keepNext/>
        <w:keepLines/>
        <w:ind w:firstLine="820"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«Управление государственными и муниципальными закупками»</w:t>
      </w:r>
      <w:bookmarkEnd w:id="1"/>
    </w:p>
    <w:p w:rsidR="00D97DEC" w:rsidRDefault="00A21C10">
      <w:pPr>
        <w:pStyle w:val="1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D97DEC" w:rsidRDefault="00A21C10">
      <w:pPr>
        <w:pStyle w:val="11"/>
        <w:ind w:firstLine="820"/>
        <w:jc w:val="both"/>
      </w:pPr>
      <w:r>
        <w:rPr>
          <w:rStyle w:val="a3"/>
        </w:rPr>
        <w:t>Фонд оценочных средств представляет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D97DEC" w:rsidRDefault="00A21C10">
      <w:pPr>
        <w:pStyle w:val="11"/>
        <w:ind w:firstLine="820"/>
        <w:jc w:val="both"/>
      </w:pPr>
      <w:r>
        <w:rPr>
          <w:rStyle w:val="a3"/>
        </w:rPr>
        <w:t>Цель ФОС – установление соответствия уровня подготовки обучающихся на данном этапе обучения требованиям рабочей программы дисциплины.</w:t>
      </w:r>
    </w:p>
    <w:p w:rsidR="00D97DEC" w:rsidRDefault="00A21C10">
      <w:pPr>
        <w:pStyle w:val="1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D97DEC" w:rsidRDefault="00A21C10">
      <w:pPr>
        <w:pStyle w:val="1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D97DEC" w:rsidRDefault="00A21C10">
      <w:pPr>
        <w:pStyle w:val="1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навыков(владения/опыта деятельности) и уровня сформированности компетенций;</w:t>
      </w:r>
    </w:p>
    <w:p w:rsidR="00D97DEC" w:rsidRDefault="00A21C10">
      <w:pPr>
        <w:pStyle w:val="1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оценка достижений обучающегося;</w:t>
      </w:r>
    </w:p>
    <w:p w:rsidR="00D97DEC" w:rsidRDefault="00A21C10">
      <w:pPr>
        <w:pStyle w:val="1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D97DEC" w:rsidRDefault="00A21C10">
      <w:pPr>
        <w:pStyle w:val="11"/>
        <w:ind w:firstLine="820"/>
        <w:jc w:val="both"/>
      </w:pPr>
      <w:r>
        <w:rPr>
          <w:rStyle w:val="a3"/>
          <w:b/>
          <w:bCs/>
        </w:rPr>
        <w:t>1. Планируемые результаты обучения по дисциплине, соотнесенных с</w:t>
      </w:r>
    </w:p>
    <w:p w:rsidR="00D97DEC" w:rsidRDefault="00A21C10">
      <w:pPr>
        <w:pStyle w:val="11"/>
        <w:ind w:firstLine="0"/>
        <w:jc w:val="both"/>
      </w:pPr>
      <w:r>
        <w:rPr>
          <w:rStyle w:val="a3"/>
          <w:b/>
          <w:bCs/>
        </w:rPr>
        <w:t>планируемыми результатами освоения программы</w:t>
      </w:r>
    </w:p>
    <w:p w:rsidR="00D97DEC" w:rsidRDefault="00A21C10">
      <w:pPr>
        <w:pStyle w:val="a5"/>
        <w:ind w:firstLine="0"/>
        <w:jc w:val="both"/>
      </w:pPr>
      <w:r>
        <w:rPr>
          <w:rStyle w:val="a4"/>
        </w:rPr>
        <w:t>Процесс освоения дисциплины «Управление государственными и муниципальными закупками»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D97DEC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D97DEC">
        <w:trPr>
          <w:trHeight w:hRule="exact" w:val="111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DEC" w:rsidRDefault="00A21C10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DEC" w:rsidRDefault="00A21C10">
            <w:pPr>
              <w:pStyle w:val="a7"/>
              <w:ind w:firstLine="320"/>
            </w:pPr>
            <w:r>
              <w:rPr>
                <w:rStyle w:val="a6"/>
              </w:rPr>
              <w:t>ОПК-6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использовать в профессиональной деятельности технологии управления государственными и муниципальными финансами, государственным и муниципальным имуществом, закупками для государственных и муниципальных нужд</w:t>
            </w:r>
          </w:p>
        </w:tc>
      </w:tr>
      <w:tr w:rsidR="00D97DEC">
        <w:trPr>
          <w:trHeight w:hRule="exact" w:val="57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DEC" w:rsidRDefault="00A21C10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DEC" w:rsidRDefault="00A21C10">
            <w:pPr>
              <w:pStyle w:val="a7"/>
              <w:ind w:firstLine="320"/>
            </w:pPr>
            <w:r>
              <w:rPr>
                <w:rStyle w:val="a6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both"/>
            </w:pPr>
            <w:r>
              <w:rPr>
                <w:rStyle w:val="a6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D97DEC" w:rsidRDefault="00D97DEC">
      <w:pPr>
        <w:spacing w:after="239" w:line="1" w:lineRule="exact"/>
      </w:pPr>
    </w:p>
    <w:p w:rsidR="00D97DEC" w:rsidRDefault="00A21C10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D97DEC">
        <w:trPr>
          <w:trHeight w:hRule="exact" w:val="81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DEC" w:rsidRDefault="00A21C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DEC" w:rsidRDefault="00A21C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D97DEC">
        <w:trPr>
          <w:trHeight w:hRule="exact" w:val="470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DEC" w:rsidRDefault="00A21C10">
            <w:pPr>
              <w:pStyle w:val="a7"/>
              <w:ind w:firstLine="0"/>
            </w:pPr>
            <w:r>
              <w:rPr>
                <w:rStyle w:val="a6"/>
              </w:rPr>
              <w:t>Общие понятия государственных нужд, муниципальных нужд и нужд бюджетных учреждений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DEC" w:rsidRDefault="00A21C10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Понятие государственного и муниципального заказа. Понятие государственных и муниципальных нужд. Характеристика принципов размещения государственных и муниципальных заказов. Основные нормативные акты, регулирующие вопросы размещения государственных и муниципальных заказов. Акты исполнительных органов государственной власти общей компетенции. Акты исполнительных органов государственной власти специальной компетенции. Акты органов местного самоуправления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DEC" w:rsidRDefault="00A21C10">
            <w:pPr>
              <w:pStyle w:val="a7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EC" w:rsidRDefault="00A21C1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ОПК-6 ПК-3</w:t>
            </w:r>
          </w:p>
        </w:tc>
      </w:tr>
    </w:tbl>
    <w:p w:rsidR="00D97DEC" w:rsidRDefault="00A21C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D97DEC">
        <w:trPr>
          <w:trHeight w:hRule="exact" w:val="1397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DEC" w:rsidRDefault="00A21C10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Способы размещения заказа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both"/>
            </w:pPr>
            <w:r>
              <w:rPr>
                <w:rStyle w:val="a6"/>
              </w:rPr>
              <w:t>Конкурс: понятие, виды. Аукцион: понятие, виды. Запрос котировок. Биржевые торги. Закупки у единственного поставщика. Электронные аукционы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DEC" w:rsidRDefault="00A21C1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EC" w:rsidRDefault="00A21C1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ОПК-6 ПК-3</w:t>
            </w:r>
          </w:p>
        </w:tc>
      </w:tr>
      <w:tr w:rsidR="00D97DEC">
        <w:trPr>
          <w:trHeight w:hRule="exact" w:val="332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DEC" w:rsidRDefault="00A21C10">
            <w:pPr>
              <w:pStyle w:val="a7"/>
              <w:ind w:firstLine="0"/>
            </w:pPr>
            <w:r>
              <w:rPr>
                <w:rStyle w:val="a6"/>
              </w:rPr>
              <w:t>Государственные и муниципальные контракты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Понятие контракта и его отличие от договора. Международные термины, использующиеся при заключении контракта, согласно ИНКОТЕРМС – 2000. Существенные условия контракта, договора. Определение цены. Порядок исполнения контрактных обязательств. Производство расчетов, согласно, действующему законодательству. Особенности различных форм расчетов.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DEC" w:rsidRDefault="00A21C1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EC" w:rsidRDefault="00A21C1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ОПК-6 ПК-3</w:t>
            </w:r>
          </w:p>
        </w:tc>
      </w:tr>
      <w:tr w:rsidR="00D97DEC">
        <w:trPr>
          <w:trHeight w:hRule="exact" w:val="1387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DEC" w:rsidRDefault="00A21C10">
            <w:pPr>
              <w:pStyle w:val="a7"/>
              <w:ind w:firstLine="0"/>
            </w:pPr>
            <w:r>
              <w:rPr>
                <w:rStyle w:val="a6"/>
              </w:rPr>
              <w:t>Понятие государственного и муниципального заказчика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Понятие субъекта государственного и муниципального заказа. Определение его прав и обязанностей. Характеристика видов заказчиков. Конкурсные комиссии.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DEC" w:rsidRDefault="00A21C1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EC" w:rsidRDefault="00A21C1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ОПК-6 ПК-3</w:t>
            </w:r>
          </w:p>
        </w:tc>
      </w:tr>
      <w:tr w:rsidR="00D97DEC">
        <w:trPr>
          <w:trHeight w:hRule="exact" w:val="250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DEC" w:rsidRDefault="00A21C10">
            <w:pPr>
              <w:pStyle w:val="a7"/>
              <w:ind w:firstLine="0"/>
            </w:pPr>
            <w:r>
              <w:rPr>
                <w:rStyle w:val="a6"/>
              </w:rPr>
              <w:t>Особенности выкупа (изъятия) имущества для государственных и муниципальных нужд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both"/>
            </w:pPr>
            <w:r>
              <w:rPr>
                <w:rStyle w:val="a6"/>
              </w:rPr>
              <w:t>Определение цели, необходимости выкупа (изъятия) имущества. Условия и особенности выкупа (изъятия) имущества для государственных и муниципальных нужд. Соблюдение интересов заинтересованных сторон. Определение стоимости выкупаемого имущества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DEC" w:rsidRDefault="00A21C1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EC" w:rsidRDefault="00A21C1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ОПК-6 ПК-3</w:t>
            </w:r>
          </w:p>
        </w:tc>
      </w:tr>
      <w:tr w:rsidR="00D97DEC">
        <w:trPr>
          <w:trHeight w:hRule="exact" w:val="304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DEC" w:rsidRDefault="00A21C10">
            <w:pPr>
              <w:pStyle w:val="a7"/>
              <w:ind w:firstLine="0"/>
            </w:pPr>
            <w:r>
              <w:rPr>
                <w:rStyle w:val="a6"/>
              </w:rPr>
              <w:t>Особенности размещения заказов на поставку товаров, на оказание услуг и выполнение работ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both"/>
            </w:pPr>
            <w:r>
              <w:rPr>
                <w:rStyle w:val="a6"/>
              </w:rPr>
              <w:t>Функции органов государственной власти и местного самоуправления. Система и структура органов государственной власти и местного самоуправления. Структура бюджетной системы РФ. Понятие бюджетного финансирования. Особенности размещения заказов и поставки товаров, выполнения работ, оказания услуг государственным и муниципальным органам власти.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DEC" w:rsidRDefault="00A21C1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EC" w:rsidRDefault="00A21C1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ОПК-6 ПК-3</w:t>
            </w:r>
          </w:p>
        </w:tc>
      </w:tr>
      <w:tr w:rsidR="00D97DEC">
        <w:trPr>
          <w:trHeight w:hRule="exact" w:val="194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DEC" w:rsidRDefault="00A21C10">
            <w:pPr>
              <w:pStyle w:val="a7"/>
              <w:ind w:firstLine="0"/>
            </w:pPr>
            <w:r>
              <w:rPr>
                <w:rStyle w:val="a6"/>
              </w:rPr>
              <w:t>Ответственность за нарушение законодательства о государственном и муниципальном заказе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Понятие финансового контроля. Методы финансового контроля. Органы, осуществляющие контрольные мероприятия в области государственного и муниципального заказа. Меры ответственности, применяемые к нарушителям.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DEC" w:rsidRDefault="00A21C1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EC" w:rsidRDefault="00A21C1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ОПК-6 ПК-3</w:t>
            </w:r>
          </w:p>
        </w:tc>
      </w:tr>
    </w:tbl>
    <w:p w:rsidR="00D97DEC" w:rsidRDefault="00A21C10">
      <w:pPr>
        <w:spacing w:line="1" w:lineRule="exact"/>
        <w:rPr>
          <w:sz w:val="2"/>
          <w:szCs w:val="2"/>
        </w:rPr>
      </w:pPr>
      <w:r>
        <w:br w:type="page"/>
      </w:r>
    </w:p>
    <w:p w:rsidR="00D97DEC" w:rsidRDefault="00A21C10">
      <w:pPr>
        <w:pStyle w:val="a5"/>
        <w:ind w:left="96" w:firstLine="0"/>
      </w:pPr>
      <w:r>
        <w:rPr>
          <w:rStyle w:val="a4"/>
          <w:b/>
          <w:bCs/>
        </w:rPr>
        <w:lastRenderedPageBreak/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D97DEC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97DEC" w:rsidRDefault="00A21C1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97DEC" w:rsidRDefault="00A21C1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97DEC" w:rsidRDefault="00A21C10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D97DEC">
        <w:trPr>
          <w:trHeight w:hRule="exact" w:val="111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DEC" w:rsidRDefault="00A21C10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DEC" w:rsidRDefault="00A21C10">
            <w:pPr>
              <w:pStyle w:val="a7"/>
              <w:ind w:firstLine="240"/>
            </w:pPr>
            <w:r>
              <w:rPr>
                <w:rStyle w:val="a6"/>
              </w:rPr>
              <w:t>ОПК-6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использовать в профессиональной деятельности технологии управления государственными и муниципальными финансами, государственным и муниципальным имуществом, закупками для государственных и муниципальных нужд</w:t>
            </w:r>
          </w:p>
        </w:tc>
      </w:tr>
      <w:tr w:rsidR="00D97DEC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DEC" w:rsidRDefault="00A21C10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DEC" w:rsidRDefault="00A21C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both"/>
            </w:pPr>
            <w:r>
              <w:rPr>
                <w:rStyle w:val="a6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D97DEC" w:rsidRDefault="00D97DEC">
      <w:pPr>
        <w:sectPr w:rsidR="00D97DEC">
          <w:pgSz w:w="11900" w:h="16840"/>
          <w:pgMar w:top="1100" w:right="703" w:bottom="698" w:left="1578" w:header="672" w:footer="270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4258"/>
        <w:gridCol w:w="2410"/>
        <w:gridCol w:w="2222"/>
        <w:gridCol w:w="1963"/>
        <w:gridCol w:w="1992"/>
      </w:tblGrid>
      <w:tr w:rsidR="00D97DEC">
        <w:trPr>
          <w:trHeight w:hRule="exact" w:val="499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DEC" w:rsidRDefault="00A21C1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DEC" w:rsidRDefault="00A21C10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Критерии оценивания результатов обучения по образовательной программе (уровни освоения компетенций)</w:t>
            </w:r>
          </w:p>
        </w:tc>
      </w:tr>
      <w:tr w:rsidR="00D97DEC">
        <w:trPr>
          <w:trHeight w:hRule="exact" w:val="254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7DEC" w:rsidRDefault="00D97DEC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7DEC" w:rsidRDefault="00D97DE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D97DEC">
        <w:trPr>
          <w:trHeight w:hRule="exact" w:val="345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DEC" w:rsidRDefault="00A21C10">
            <w:pPr>
              <w:pStyle w:val="a7"/>
              <w:tabs>
                <w:tab w:val="left" w:pos="132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ОПК-6.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D97DEC" w:rsidRDefault="00A21C10">
            <w:pPr>
              <w:pStyle w:val="a7"/>
              <w:tabs>
                <w:tab w:val="left" w:pos="205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использовать</w:t>
            </w:r>
            <w:r>
              <w:rPr>
                <w:rStyle w:val="a6"/>
                <w:sz w:val="20"/>
                <w:szCs w:val="20"/>
              </w:rPr>
              <w:tab/>
              <w:t>в</w:t>
            </w:r>
          </w:p>
          <w:p w:rsidR="00D97DEC" w:rsidRDefault="00A21C10">
            <w:pPr>
              <w:pStyle w:val="a7"/>
              <w:tabs>
                <w:tab w:val="left" w:pos="205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профессиональной деятельности технологии управления государственными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D97DEC" w:rsidRDefault="00A21C10">
            <w:pPr>
              <w:pStyle w:val="a7"/>
              <w:tabs>
                <w:tab w:val="left" w:pos="205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муниципальными финансами, государственным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D97DEC" w:rsidRDefault="00A21C1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муниципальным имуществом, закупками для государственных и муниципальных нужд;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как использовать в профессиональной деятельности технологии управления государственными и муниципальными финансами, государственным и муниципальным имуществом, закупками для государственных и муниципальных нужд;</w:t>
            </w:r>
          </w:p>
          <w:p w:rsidR="00D97DEC" w:rsidRDefault="00A21C1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умеет распределять материальные ресурсы с учетом последствий влияния различных методов и способов на результаты профессиональной деятельности</w:t>
            </w:r>
          </w:p>
          <w:p w:rsidR="00D97DEC" w:rsidRDefault="00A21C1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применять основные экономические и административные методы для принятия управленческих решений по бюджетированию и структуре государственных активов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DEC" w:rsidRDefault="00A21C1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DEC" w:rsidRDefault="00A21C10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DEC" w:rsidRDefault="00A21C10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DEC" w:rsidRDefault="00A21C10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D97DEC">
        <w:trPr>
          <w:trHeight w:hRule="exact" w:val="347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DEC" w:rsidRDefault="00A21C10">
            <w:pPr>
              <w:pStyle w:val="a7"/>
              <w:tabs>
                <w:tab w:val="left" w:pos="179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ПК-3. Осуществление закупок</w:t>
            </w:r>
            <w:r>
              <w:rPr>
                <w:rStyle w:val="a6"/>
                <w:sz w:val="20"/>
                <w:szCs w:val="20"/>
              </w:rPr>
              <w:tab/>
              <w:t>для</w:t>
            </w:r>
          </w:p>
          <w:p w:rsidR="00D97DEC" w:rsidRDefault="00A21C10">
            <w:pPr>
              <w:pStyle w:val="a7"/>
              <w:tabs>
                <w:tab w:val="left" w:pos="20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государственных, муниципальных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D97DEC" w:rsidRDefault="00A21C1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корпоративных нужд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D97DEC" w:rsidRDefault="00A21C1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D97DEC" w:rsidRDefault="00A21C1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самостоятельного анализа управленческих механизмов конкурентных закупок, а также моделирования управленческих ситуаций в области управления государственными и муниципальными закупками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DEC" w:rsidRDefault="00A21C10">
            <w:pPr>
              <w:pStyle w:val="a7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DEC" w:rsidRDefault="00A21C10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DEC" w:rsidRDefault="00A21C10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EC" w:rsidRDefault="00A21C10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D97DEC" w:rsidRDefault="00D97DEC">
      <w:pPr>
        <w:sectPr w:rsidR="00D97DEC">
          <w:pgSz w:w="16840" w:h="11900" w:orient="landscape"/>
          <w:pgMar w:top="1133" w:right="591" w:bottom="773" w:left="1018" w:header="705" w:footer="345" w:gutter="0"/>
          <w:cols w:space="720"/>
          <w:noEndnote/>
          <w:docGrid w:linePitch="360"/>
        </w:sectPr>
      </w:pPr>
    </w:p>
    <w:p w:rsidR="00D97DEC" w:rsidRDefault="00A21C10">
      <w:pPr>
        <w:pStyle w:val="20"/>
        <w:keepNext/>
        <w:keepLines/>
        <w:numPr>
          <w:ilvl w:val="0"/>
          <w:numId w:val="2"/>
        </w:numPr>
        <w:tabs>
          <w:tab w:val="left" w:pos="1168"/>
        </w:tabs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D97DEC" w:rsidRDefault="00A21C10">
      <w:pPr>
        <w:pStyle w:val="11"/>
        <w:numPr>
          <w:ilvl w:val="1"/>
          <w:numId w:val="2"/>
        </w:numPr>
        <w:tabs>
          <w:tab w:val="left" w:pos="1256"/>
        </w:tabs>
        <w:ind w:firstLine="720"/>
        <w:jc w:val="both"/>
      </w:pPr>
      <w:r>
        <w:rPr>
          <w:rStyle w:val="a3"/>
        </w:rPr>
        <w:t>В ходе реализации дисциплины «Управление государственными и муниципальными закупками» используются следующие формы текущего контроля успеваемости обучающихся: опрос, реферат.</w:t>
      </w:r>
    </w:p>
    <w:p w:rsidR="00D97DEC" w:rsidRDefault="00A21C10">
      <w:pPr>
        <w:pStyle w:val="11"/>
        <w:numPr>
          <w:ilvl w:val="1"/>
          <w:numId w:val="2"/>
        </w:numPr>
        <w:tabs>
          <w:tab w:val="left" w:pos="1251"/>
        </w:tabs>
        <w:ind w:firstLine="720"/>
        <w:jc w:val="both"/>
      </w:pPr>
      <w:r>
        <w:rPr>
          <w:rStyle w:val="a3"/>
        </w:rPr>
        <w:t>Преподаватель при текущем контроле успеваемости, оценивает уровень подготовленности обучающихся к занятию по следующим показателям:</w:t>
      </w:r>
    </w:p>
    <w:p w:rsidR="00D97DEC" w:rsidRDefault="00A21C10">
      <w:pPr>
        <w:pStyle w:val="11"/>
        <w:numPr>
          <w:ilvl w:val="0"/>
          <w:numId w:val="3"/>
        </w:numPr>
        <w:tabs>
          <w:tab w:val="left" w:pos="1045"/>
        </w:tabs>
        <w:spacing w:line="259" w:lineRule="auto"/>
        <w:ind w:firstLine="72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D97DEC" w:rsidRDefault="00A21C10">
      <w:pPr>
        <w:pStyle w:val="11"/>
        <w:numPr>
          <w:ilvl w:val="0"/>
          <w:numId w:val="3"/>
        </w:numPr>
        <w:tabs>
          <w:tab w:val="left" w:pos="1045"/>
        </w:tabs>
        <w:spacing w:line="259" w:lineRule="auto"/>
        <w:ind w:firstLine="72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D97DEC" w:rsidRDefault="00A21C10">
      <w:pPr>
        <w:pStyle w:val="11"/>
        <w:ind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D97DEC" w:rsidRDefault="00A21C10">
      <w:pPr>
        <w:pStyle w:val="11"/>
        <w:spacing w:after="240"/>
        <w:ind w:firstLine="72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D97DEC" w:rsidRDefault="00A21C10">
      <w:pPr>
        <w:pStyle w:val="20"/>
        <w:keepNext/>
        <w:keepLines/>
        <w:numPr>
          <w:ilvl w:val="2"/>
          <w:numId w:val="4"/>
        </w:numPr>
        <w:tabs>
          <w:tab w:val="left" w:pos="1430"/>
        </w:tabs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D97DEC" w:rsidRDefault="00A21C10">
      <w:pPr>
        <w:pStyle w:val="11"/>
        <w:ind w:firstLine="72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D97DEC" w:rsidRDefault="00A21C10">
      <w:pPr>
        <w:pStyle w:val="11"/>
        <w:ind w:firstLine="720"/>
        <w:jc w:val="both"/>
      </w:pPr>
      <w:r>
        <w:rPr>
          <w:rStyle w:val="a3"/>
        </w:rPr>
        <w:t>Перечень вопросов для опроса:</w:t>
      </w:r>
    </w:p>
    <w:p w:rsidR="00D97DEC" w:rsidRDefault="00A21C10">
      <w:pPr>
        <w:pStyle w:val="11"/>
        <w:numPr>
          <w:ilvl w:val="0"/>
          <w:numId w:val="5"/>
        </w:numPr>
        <w:tabs>
          <w:tab w:val="left" w:pos="1002"/>
        </w:tabs>
        <w:ind w:firstLine="720"/>
        <w:jc w:val="both"/>
      </w:pPr>
      <w:r>
        <w:rPr>
          <w:rStyle w:val="a3"/>
        </w:rPr>
        <w:t>Мировой опыт государственных закупок. Понятия и термины, применяющиеся в российской и международной системе размещения заказов для государственных и муниципальных нужд.</w:t>
      </w:r>
    </w:p>
    <w:p w:rsidR="00D97DEC" w:rsidRDefault="00A21C10">
      <w:pPr>
        <w:pStyle w:val="11"/>
        <w:numPr>
          <w:ilvl w:val="0"/>
          <w:numId w:val="5"/>
        </w:numPr>
        <w:tabs>
          <w:tab w:val="left" w:pos="1021"/>
        </w:tabs>
        <w:ind w:firstLine="720"/>
        <w:jc w:val="both"/>
      </w:pPr>
      <w:r>
        <w:rPr>
          <w:rStyle w:val="a3"/>
        </w:rPr>
        <w:t>Информационные ресурсы управления закупками. Электронные системы как инструмент приема-передачи и доведения информации. Электронные формы проведения торгов.</w:t>
      </w:r>
    </w:p>
    <w:p w:rsidR="00D97DEC" w:rsidRDefault="00A21C10">
      <w:pPr>
        <w:pStyle w:val="11"/>
        <w:numPr>
          <w:ilvl w:val="0"/>
          <w:numId w:val="5"/>
        </w:numPr>
        <w:tabs>
          <w:tab w:val="left" w:pos="1011"/>
        </w:tabs>
        <w:ind w:firstLine="720"/>
        <w:jc w:val="both"/>
      </w:pPr>
      <w:r>
        <w:rPr>
          <w:rStyle w:val="a3"/>
        </w:rPr>
        <w:t>Реестр недобросовестных поставщиков. Реестров контрактов, заключенных по итогам размещения заказов.</w:t>
      </w:r>
    </w:p>
    <w:p w:rsidR="00D97DEC" w:rsidRDefault="00A21C10">
      <w:pPr>
        <w:pStyle w:val="11"/>
        <w:numPr>
          <w:ilvl w:val="0"/>
          <w:numId w:val="5"/>
        </w:numPr>
        <w:tabs>
          <w:tab w:val="left" w:pos="1016"/>
        </w:tabs>
        <w:ind w:firstLine="720"/>
        <w:jc w:val="both"/>
      </w:pPr>
      <w:r>
        <w:rPr>
          <w:rStyle w:val="a3"/>
        </w:rPr>
        <w:t>Задачи и принципы размещения заказов. Система размещения государственных и муниципальных заказов в контексте социальных, экономических и политических процессов в Российской Федерации.</w:t>
      </w:r>
    </w:p>
    <w:p w:rsidR="00D97DEC" w:rsidRDefault="00A21C10">
      <w:pPr>
        <w:pStyle w:val="11"/>
        <w:numPr>
          <w:ilvl w:val="0"/>
          <w:numId w:val="5"/>
        </w:numPr>
        <w:tabs>
          <w:tab w:val="left" w:pos="1011"/>
        </w:tabs>
        <w:ind w:firstLine="720"/>
        <w:jc w:val="both"/>
      </w:pPr>
      <w:r>
        <w:rPr>
          <w:rStyle w:val="a3"/>
        </w:rPr>
        <w:t>Структура и иерархия нормативных правовых актов о размещении заказов. Гражданский кодекс РФ – основа законодательства о размещении заказов.</w:t>
      </w:r>
    </w:p>
    <w:p w:rsidR="00D97DEC" w:rsidRDefault="00A21C10">
      <w:pPr>
        <w:pStyle w:val="11"/>
        <w:numPr>
          <w:ilvl w:val="0"/>
          <w:numId w:val="5"/>
        </w:numPr>
        <w:tabs>
          <w:tab w:val="left" w:pos="1021"/>
        </w:tabs>
        <w:ind w:firstLine="720"/>
        <w:jc w:val="both"/>
      </w:pPr>
      <w:r>
        <w:rPr>
          <w:rStyle w:val="a3"/>
        </w:rPr>
        <w:t>Федеральный закон 44-ФЗ – центральный нормативный правовой акт по размещению заказов. Иные законы, регулирующие размещение государственного и муниципального заказа.</w:t>
      </w:r>
    </w:p>
    <w:p w:rsidR="00D97DEC" w:rsidRDefault="00A21C10">
      <w:pPr>
        <w:pStyle w:val="11"/>
        <w:numPr>
          <w:ilvl w:val="0"/>
          <w:numId w:val="5"/>
        </w:numPr>
        <w:tabs>
          <w:tab w:val="left" w:pos="1016"/>
        </w:tabs>
        <w:ind w:firstLine="720"/>
        <w:jc w:val="both"/>
      </w:pPr>
      <w:r>
        <w:rPr>
          <w:rStyle w:val="a3"/>
        </w:rPr>
        <w:t>Подзаконные акты о размещении заказов и документы органов исполнительной власти, разъясняющие применение закона (Постановления Правительства РФ, письма Минэкономразвития, Федерального казначейства и ФАС).</w:t>
      </w:r>
    </w:p>
    <w:p w:rsidR="00D97DEC" w:rsidRDefault="00A21C10">
      <w:pPr>
        <w:pStyle w:val="11"/>
        <w:numPr>
          <w:ilvl w:val="0"/>
          <w:numId w:val="5"/>
        </w:numPr>
        <w:tabs>
          <w:tab w:val="left" w:pos="1011"/>
        </w:tabs>
        <w:ind w:firstLine="720"/>
        <w:jc w:val="both"/>
      </w:pPr>
      <w:r>
        <w:rPr>
          <w:rStyle w:val="a3"/>
        </w:rPr>
        <w:t>Цели и сфера регулирования размещения государственного и муниципального заказа. Способы размещения заказа.</w:t>
      </w:r>
    </w:p>
    <w:p w:rsidR="00D97DEC" w:rsidRDefault="00A21C10">
      <w:pPr>
        <w:pStyle w:val="11"/>
        <w:numPr>
          <w:ilvl w:val="0"/>
          <w:numId w:val="5"/>
        </w:numPr>
        <w:tabs>
          <w:tab w:val="left" w:pos="1632"/>
        </w:tabs>
        <w:ind w:firstLine="720"/>
        <w:jc w:val="both"/>
      </w:pPr>
      <w:r>
        <w:rPr>
          <w:rStyle w:val="a3"/>
        </w:rPr>
        <w:t>Правила выбора способов размещения заказов.</w:t>
      </w:r>
    </w:p>
    <w:p w:rsidR="00D97DEC" w:rsidRDefault="00A21C10">
      <w:pPr>
        <w:pStyle w:val="11"/>
        <w:numPr>
          <w:ilvl w:val="0"/>
          <w:numId w:val="5"/>
        </w:numPr>
        <w:tabs>
          <w:tab w:val="left" w:pos="1632"/>
        </w:tabs>
        <w:ind w:firstLine="720"/>
        <w:jc w:val="both"/>
      </w:pPr>
      <w:r>
        <w:rPr>
          <w:rStyle w:val="a3"/>
        </w:rPr>
        <w:t>Сроки, применяемые при размещении заказов.</w:t>
      </w:r>
    </w:p>
    <w:p w:rsidR="00D97DEC" w:rsidRDefault="00A21C10">
      <w:pPr>
        <w:pStyle w:val="11"/>
        <w:numPr>
          <w:ilvl w:val="0"/>
          <w:numId w:val="5"/>
        </w:numPr>
        <w:tabs>
          <w:tab w:val="left" w:pos="1168"/>
        </w:tabs>
        <w:ind w:firstLine="720"/>
        <w:jc w:val="both"/>
      </w:pPr>
      <w:r>
        <w:rPr>
          <w:rStyle w:val="a3"/>
        </w:rPr>
        <w:t>Правовой статус государственных и муниципальных заказчиков, уполномоченных органов в области размещения заказа. Порядок создания и компетенции комиссий по размещению заказов. Виды комиссий. 12 Участники размещения заказов. Специальные субъекты размещения заказов.</w:t>
      </w:r>
    </w:p>
    <w:p w:rsidR="00D97DEC" w:rsidRDefault="00A21C10">
      <w:pPr>
        <w:pStyle w:val="11"/>
        <w:numPr>
          <w:ilvl w:val="0"/>
          <w:numId w:val="6"/>
        </w:numPr>
        <w:tabs>
          <w:tab w:val="left" w:pos="1168"/>
        </w:tabs>
        <w:ind w:firstLine="720"/>
        <w:jc w:val="both"/>
      </w:pPr>
      <w:r>
        <w:rPr>
          <w:rStyle w:val="a3"/>
        </w:rPr>
        <w:t>Правотворческая деятельность Правительства РФ в области размещения заказов: акты, определяющие правовой статус субъектов регулирующих и контролирующих размещение заказа, субъектов-участников размещения заказов; акты, определяющие способы и порядок размещения заказов; акты, регулирующие информационное обеспечение заказов.</w:t>
      </w:r>
    </w:p>
    <w:p w:rsidR="00D97DEC" w:rsidRDefault="00A21C10">
      <w:pPr>
        <w:pStyle w:val="11"/>
        <w:numPr>
          <w:ilvl w:val="0"/>
          <w:numId w:val="6"/>
        </w:numPr>
        <w:tabs>
          <w:tab w:val="left" w:pos="1141"/>
        </w:tabs>
        <w:ind w:firstLine="720"/>
        <w:jc w:val="both"/>
      </w:pPr>
      <w:r>
        <w:rPr>
          <w:rStyle w:val="a3"/>
        </w:rPr>
        <w:t>Компетенция и нормотворческая деятельность органов исполнительной власти РФ в области размещения заказа: установления условий допуска товаров, происходящих из иностранного государства; информационного обеспечения размещения заказов;</w:t>
      </w:r>
    </w:p>
    <w:p w:rsidR="00D97DEC" w:rsidRDefault="00A21C10">
      <w:pPr>
        <w:pStyle w:val="11"/>
        <w:ind w:firstLine="0"/>
        <w:jc w:val="both"/>
      </w:pPr>
      <w:r>
        <w:rPr>
          <w:rStyle w:val="a3"/>
        </w:rPr>
        <w:t xml:space="preserve">принятия решения о размещении заказа у единственного поставщика (исполнителя, </w:t>
      </w:r>
      <w:r>
        <w:rPr>
          <w:rStyle w:val="a3"/>
        </w:rPr>
        <w:lastRenderedPageBreak/>
        <w:t>подрядчика); контроля за размещением заказов и рассмотрения жалоб.</w:t>
      </w:r>
    </w:p>
    <w:p w:rsidR="00D97DEC" w:rsidRDefault="00A21C10">
      <w:pPr>
        <w:pStyle w:val="11"/>
        <w:numPr>
          <w:ilvl w:val="0"/>
          <w:numId w:val="6"/>
        </w:numPr>
        <w:tabs>
          <w:tab w:val="left" w:pos="1136"/>
        </w:tabs>
        <w:ind w:firstLine="800"/>
        <w:jc w:val="both"/>
      </w:pPr>
      <w:r>
        <w:rPr>
          <w:rStyle w:val="a3"/>
        </w:rPr>
        <w:t>Правовое регулирование вопросов, связанных с размещением заказов в субъекте РФ: организация взаимодействия между субъектами, участвующими в отношениях по размещению государственного заказа в субъекте РФ; информационное обеспечение размещения заказа в субъекте РФ; контроль за размещением государственного заказа в субъекте РФ.</w:t>
      </w:r>
    </w:p>
    <w:p w:rsidR="00D97DEC" w:rsidRDefault="00A21C10">
      <w:pPr>
        <w:pStyle w:val="11"/>
        <w:numPr>
          <w:ilvl w:val="0"/>
          <w:numId w:val="6"/>
        </w:numPr>
        <w:tabs>
          <w:tab w:val="left" w:pos="1141"/>
        </w:tabs>
        <w:ind w:firstLine="800"/>
        <w:jc w:val="both"/>
      </w:pPr>
      <w:r>
        <w:rPr>
          <w:rStyle w:val="a3"/>
        </w:rPr>
        <w:t>Правовое регулирование вопросов, связанных с размещением заказов в муниципальном образовании: организация взаимодействия между субъектами, участвующими в отношениях по размещению муниципального заказа; информационное обеспечение размещения муниципального заказа в муниципальном образовании; контроль за размещением муниципального заказа в муниципальном образовании.</w:t>
      </w:r>
    </w:p>
    <w:p w:rsidR="00D97DEC" w:rsidRDefault="00A21C10">
      <w:pPr>
        <w:pStyle w:val="11"/>
        <w:numPr>
          <w:ilvl w:val="0"/>
          <w:numId w:val="6"/>
        </w:numPr>
        <w:tabs>
          <w:tab w:val="left" w:pos="1141"/>
        </w:tabs>
        <w:ind w:firstLine="800"/>
        <w:jc w:val="both"/>
      </w:pPr>
      <w:r>
        <w:rPr>
          <w:rStyle w:val="a3"/>
        </w:rPr>
        <w:t>Международные правовые нормы размещения государственных заказов: типовой закон ЮНСИТРАЛ о закупках товаров (работ) и услуг. 18 Планирование размещения государственных и муниципальных заказов, выбор способа размещения заказа.</w:t>
      </w:r>
    </w:p>
    <w:p w:rsidR="00D97DEC" w:rsidRDefault="00A21C10">
      <w:pPr>
        <w:pStyle w:val="11"/>
        <w:numPr>
          <w:ilvl w:val="0"/>
          <w:numId w:val="7"/>
        </w:numPr>
        <w:tabs>
          <w:tab w:val="left" w:pos="1136"/>
        </w:tabs>
        <w:ind w:firstLine="800"/>
        <w:jc w:val="both"/>
      </w:pPr>
      <w:r>
        <w:rPr>
          <w:rStyle w:val="a3"/>
        </w:rPr>
        <w:t>Понятие конкурса на право заключения государственного (муниципального) контракта. Документы конкурса (извещение о проведении открытого конкурса, конкурсная документация).</w:t>
      </w:r>
    </w:p>
    <w:p w:rsidR="00D97DEC" w:rsidRDefault="00A21C10">
      <w:pPr>
        <w:pStyle w:val="11"/>
        <w:numPr>
          <w:ilvl w:val="0"/>
          <w:numId w:val="7"/>
        </w:numPr>
        <w:tabs>
          <w:tab w:val="left" w:pos="1712"/>
        </w:tabs>
        <w:ind w:firstLine="800"/>
        <w:jc w:val="both"/>
      </w:pPr>
      <w:r>
        <w:rPr>
          <w:rStyle w:val="a3"/>
        </w:rPr>
        <w:t>Процедура определение победителя конкурса.</w:t>
      </w:r>
    </w:p>
    <w:p w:rsidR="00D97DEC" w:rsidRDefault="00A21C10">
      <w:pPr>
        <w:pStyle w:val="11"/>
        <w:numPr>
          <w:ilvl w:val="0"/>
          <w:numId w:val="7"/>
        </w:numPr>
        <w:tabs>
          <w:tab w:val="left" w:pos="1712"/>
        </w:tabs>
        <w:ind w:firstLine="800"/>
        <w:jc w:val="both"/>
      </w:pPr>
      <w:r>
        <w:rPr>
          <w:rStyle w:val="a3"/>
        </w:rPr>
        <w:t>Права и обязанности субъектов размещения заказа.</w:t>
      </w:r>
    </w:p>
    <w:p w:rsidR="00D97DEC" w:rsidRDefault="00A21C10">
      <w:pPr>
        <w:pStyle w:val="11"/>
        <w:numPr>
          <w:ilvl w:val="0"/>
          <w:numId w:val="7"/>
        </w:numPr>
        <w:tabs>
          <w:tab w:val="left" w:pos="1712"/>
        </w:tabs>
        <w:ind w:firstLine="800"/>
        <w:jc w:val="both"/>
      </w:pPr>
      <w:r>
        <w:rPr>
          <w:rStyle w:val="a3"/>
        </w:rPr>
        <w:t>Правовые последствия состоявшегося и несостоявшегося конкурса.</w:t>
      </w:r>
    </w:p>
    <w:p w:rsidR="00D97DEC" w:rsidRDefault="00A21C10">
      <w:pPr>
        <w:pStyle w:val="11"/>
        <w:numPr>
          <w:ilvl w:val="0"/>
          <w:numId w:val="7"/>
        </w:numPr>
        <w:tabs>
          <w:tab w:val="left" w:pos="1126"/>
        </w:tabs>
        <w:ind w:firstLine="800"/>
        <w:jc w:val="both"/>
      </w:pPr>
      <w:r>
        <w:rPr>
          <w:rStyle w:val="a3"/>
        </w:rPr>
        <w:t>Аукцион на право заключения государственного (муниципального) контракта. Документы аукциона (извещение о проведении открытого конкурса, документация об аукционе).</w:t>
      </w:r>
    </w:p>
    <w:p w:rsidR="00D97DEC" w:rsidRDefault="00A21C10">
      <w:pPr>
        <w:pStyle w:val="11"/>
        <w:numPr>
          <w:ilvl w:val="0"/>
          <w:numId w:val="7"/>
        </w:numPr>
        <w:tabs>
          <w:tab w:val="left" w:pos="1712"/>
        </w:tabs>
        <w:ind w:firstLine="800"/>
        <w:jc w:val="both"/>
      </w:pPr>
      <w:r>
        <w:rPr>
          <w:rStyle w:val="a3"/>
        </w:rPr>
        <w:t>Порядок проведения аукциона.</w:t>
      </w:r>
    </w:p>
    <w:p w:rsidR="00D97DEC" w:rsidRDefault="00A21C10">
      <w:pPr>
        <w:pStyle w:val="11"/>
        <w:numPr>
          <w:ilvl w:val="0"/>
          <w:numId w:val="7"/>
        </w:numPr>
        <w:tabs>
          <w:tab w:val="left" w:pos="1712"/>
        </w:tabs>
        <w:ind w:firstLine="800"/>
        <w:jc w:val="both"/>
      </w:pPr>
      <w:r>
        <w:rPr>
          <w:rStyle w:val="a3"/>
        </w:rPr>
        <w:t>Права и обязанности субъектов размещения заказа.</w:t>
      </w:r>
    </w:p>
    <w:p w:rsidR="00D97DEC" w:rsidRDefault="00A21C10">
      <w:pPr>
        <w:pStyle w:val="11"/>
        <w:numPr>
          <w:ilvl w:val="0"/>
          <w:numId w:val="7"/>
        </w:numPr>
        <w:tabs>
          <w:tab w:val="left" w:pos="1712"/>
        </w:tabs>
        <w:ind w:firstLine="800"/>
        <w:jc w:val="both"/>
      </w:pPr>
      <w:r>
        <w:rPr>
          <w:rStyle w:val="a3"/>
        </w:rPr>
        <w:t>Правовые последствия состоявшегося и несостоявшегося аукциона.</w:t>
      </w:r>
    </w:p>
    <w:p w:rsidR="00D97DEC" w:rsidRDefault="00A21C10">
      <w:pPr>
        <w:pStyle w:val="11"/>
        <w:numPr>
          <w:ilvl w:val="0"/>
          <w:numId w:val="7"/>
        </w:numPr>
        <w:tabs>
          <w:tab w:val="left" w:pos="1131"/>
        </w:tabs>
        <w:ind w:firstLine="800"/>
        <w:jc w:val="both"/>
      </w:pPr>
      <w:r>
        <w:rPr>
          <w:rStyle w:val="a3"/>
        </w:rPr>
        <w:t>Особенности проведения отдельных видов аукционов (закрытого аукциона, открытого аукциона в электронной форме).</w:t>
      </w:r>
    </w:p>
    <w:p w:rsidR="00D97DEC" w:rsidRDefault="00A21C10">
      <w:pPr>
        <w:pStyle w:val="11"/>
        <w:numPr>
          <w:ilvl w:val="0"/>
          <w:numId w:val="7"/>
        </w:numPr>
        <w:tabs>
          <w:tab w:val="left" w:pos="1131"/>
        </w:tabs>
        <w:ind w:firstLine="800"/>
        <w:jc w:val="both"/>
      </w:pPr>
      <w:r>
        <w:rPr>
          <w:rStyle w:val="a3"/>
        </w:rPr>
        <w:t>Основные положения размещение заказов путем запроса котировок. Процедура поведение запроса котировок, подачи котировочных заявок и рассмотрения и оценки котировочных заявок.</w:t>
      </w:r>
    </w:p>
    <w:p w:rsidR="00D97DEC" w:rsidRDefault="00A21C10">
      <w:pPr>
        <w:pStyle w:val="11"/>
        <w:numPr>
          <w:ilvl w:val="0"/>
          <w:numId w:val="7"/>
        </w:numPr>
        <w:tabs>
          <w:tab w:val="left" w:pos="1136"/>
        </w:tabs>
        <w:ind w:firstLine="800"/>
        <w:jc w:val="both"/>
      </w:pPr>
      <w:r>
        <w:rPr>
          <w:rStyle w:val="a3"/>
        </w:rPr>
        <w:t>Основные положения и порядок размещение заказов у единственного источника.</w:t>
      </w:r>
    </w:p>
    <w:p w:rsidR="00D97DEC" w:rsidRDefault="00A21C10">
      <w:pPr>
        <w:pStyle w:val="11"/>
        <w:numPr>
          <w:ilvl w:val="0"/>
          <w:numId w:val="7"/>
        </w:numPr>
        <w:tabs>
          <w:tab w:val="left" w:pos="1136"/>
        </w:tabs>
        <w:ind w:firstLine="800"/>
        <w:jc w:val="both"/>
      </w:pPr>
      <w:r>
        <w:rPr>
          <w:rStyle w:val="a3"/>
        </w:rPr>
        <w:t>Общие положения законодательства, регулирующего защиту прав и законных интересов государственных заказчиков и участников размещения заказа</w:t>
      </w:r>
    </w:p>
    <w:p w:rsidR="00D97DEC" w:rsidRDefault="00A21C10">
      <w:pPr>
        <w:pStyle w:val="11"/>
        <w:numPr>
          <w:ilvl w:val="0"/>
          <w:numId w:val="7"/>
        </w:numPr>
        <w:tabs>
          <w:tab w:val="left" w:pos="1712"/>
        </w:tabs>
        <w:ind w:firstLine="800"/>
        <w:jc w:val="both"/>
      </w:pPr>
      <w:r>
        <w:rPr>
          <w:rStyle w:val="a3"/>
        </w:rPr>
        <w:t>Контроль за соблюдением законодательства РФ о размещении заказов.</w:t>
      </w:r>
    </w:p>
    <w:p w:rsidR="00D97DEC" w:rsidRDefault="00A21C10">
      <w:pPr>
        <w:pStyle w:val="11"/>
        <w:numPr>
          <w:ilvl w:val="0"/>
          <w:numId w:val="7"/>
        </w:numPr>
        <w:tabs>
          <w:tab w:val="left" w:pos="1141"/>
        </w:tabs>
        <w:ind w:firstLine="800"/>
        <w:jc w:val="both"/>
      </w:pPr>
      <w:r>
        <w:rPr>
          <w:rStyle w:val="a3"/>
        </w:rPr>
        <w:t>Административный порядок обжалования действий (бездействия) заказчика, уполномоченного органа, комиссий. Уполномоченные государственные и муниципальные органы на осуществление контроля в сфере размещения государственных и муниципальных заказов.</w:t>
      </w:r>
    </w:p>
    <w:p w:rsidR="00D97DEC" w:rsidRDefault="00A21C10">
      <w:pPr>
        <w:pStyle w:val="11"/>
        <w:numPr>
          <w:ilvl w:val="0"/>
          <w:numId w:val="7"/>
        </w:numPr>
        <w:tabs>
          <w:tab w:val="left" w:pos="1126"/>
        </w:tabs>
        <w:ind w:firstLine="800"/>
        <w:jc w:val="both"/>
      </w:pPr>
      <w:r>
        <w:rPr>
          <w:rStyle w:val="a3"/>
        </w:rPr>
        <w:t>Судебный порядок защиты прав и законных интересов участников размещения госзаказа.</w:t>
      </w:r>
    </w:p>
    <w:p w:rsidR="00D97DEC" w:rsidRDefault="00A21C10">
      <w:pPr>
        <w:pStyle w:val="11"/>
        <w:numPr>
          <w:ilvl w:val="0"/>
          <w:numId w:val="7"/>
        </w:numPr>
        <w:tabs>
          <w:tab w:val="left" w:pos="1712"/>
        </w:tabs>
        <w:ind w:firstLine="800"/>
        <w:jc w:val="both"/>
      </w:pPr>
      <w:r>
        <w:rPr>
          <w:rStyle w:val="a3"/>
        </w:rPr>
        <w:t>Общие положения арбитражного процессуального права.</w:t>
      </w:r>
    </w:p>
    <w:p w:rsidR="00D97DEC" w:rsidRDefault="00A21C10">
      <w:pPr>
        <w:pStyle w:val="11"/>
        <w:numPr>
          <w:ilvl w:val="0"/>
          <w:numId w:val="7"/>
        </w:numPr>
        <w:tabs>
          <w:tab w:val="left" w:pos="1126"/>
        </w:tabs>
        <w:ind w:firstLine="800"/>
        <w:jc w:val="both"/>
      </w:pPr>
      <w:r>
        <w:rPr>
          <w:rStyle w:val="a3"/>
        </w:rPr>
        <w:t>Порядок применения гражданско-правовой ответственности субъектов отношений государственного заказа.</w:t>
      </w:r>
    </w:p>
    <w:p w:rsidR="00D97DEC" w:rsidRDefault="00A21C10">
      <w:pPr>
        <w:pStyle w:val="11"/>
        <w:numPr>
          <w:ilvl w:val="0"/>
          <w:numId w:val="7"/>
        </w:numPr>
        <w:tabs>
          <w:tab w:val="left" w:pos="1136"/>
        </w:tabs>
        <w:ind w:firstLine="800"/>
        <w:jc w:val="both"/>
      </w:pPr>
      <w:r>
        <w:rPr>
          <w:rStyle w:val="a3"/>
        </w:rPr>
        <w:t>Дела административного производства в области отношений по размещению заказов.</w:t>
      </w:r>
    </w:p>
    <w:p w:rsidR="00D97DEC" w:rsidRDefault="00A21C10">
      <w:pPr>
        <w:pStyle w:val="11"/>
        <w:numPr>
          <w:ilvl w:val="0"/>
          <w:numId w:val="7"/>
        </w:numPr>
        <w:tabs>
          <w:tab w:val="left" w:pos="1131"/>
        </w:tabs>
        <w:ind w:firstLine="800"/>
        <w:jc w:val="both"/>
      </w:pPr>
      <w:r>
        <w:rPr>
          <w:rStyle w:val="a3"/>
        </w:rPr>
        <w:t>Административно-правовая ответственность за нарушение законодательства РФ о размещении заказов для государственных и муниципальных нужд.</w:t>
      </w:r>
    </w:p>
    <w:p w:rsidR="00D97DEC" w:rsidRDefault="00A21C10">
      <w:pPr>
        <w:pStyle w:val="11"/>
        <w:numPr>
          <w:ilvl w:val="0"/>
          <w:numId w:val="7"/>
        </w:numPr>
        <w:tabs>
          <w:tab w:val="left" w:pos="1131"/>
        </w:tabs>
        <w:ind w:firstLine="820"/>
        <w:jc w:val="both"/>
      </w:pPr>
      <w:r>
        <w:rPr>
          <w:rStyle w:val="a3"/>
        </w:rPr>
        <w:t>Обеспечение выполнения обязательств. Гражданско-правовая ответственность за неисполнение договорных обязательств.</w:t>
      </w:r>
    </w:p>
    <w:p w:rsidR="00D97DEC" w:rsidRDefault="00A21C10">
      <w:pPr>
        <w:pStyle w:val="11"/>
        <w:numPr>
          <w:ilvl w:val="0"/>
          <w:numId w:val="7"/>
        </w:numPr>
        <w:tabs>
          <w:tab w:val="left" w:pos="1136"/>
        </w:tabs>
        <w:ind w:firstLine="820"/>
        <w:jc w:val="both"/>
      </w:pPr>
      <w:r>
        <w:rPr>
          <w:rStyle w:val="a3"/>
        </w:rPr>
        <w:t>Понятие и условия договора, форма и содержание договора. Классификация хозяйственных договоров.</w:t>
      </w:r>
    </w:p>
    <w:p w:rsidR="00D97DEC" w:rsidRDefault="00A21C10">
      <w:pPr>
        <w:pStyle w:val="11"/>
        <w:numPr>
          <w:ilvl w:val="0"/>
          <w:numId w:val="7"/>
        </w:numPr>
        <w:tabs>
          <w:tab w:val="left" w:pos="1141"/>
        </w:tabs>
        <w:ind w:firstLine="820"/>
        <w:jc w:val="both"/>
      </w:pPr>
      <w:r>
        <w:rPr>
          <w:rStyle w:val="a3"/>
        </w:rPr>
        <w:t xml:space="preserve">Способы и процедуры заключения договора. Изменение и расторжение </w:t>
      </w:r>
      <w:r>
        <w:rPr>
          <w:rStyle w:val="a3"/>
        </w:rPr>
        <w:lastRenderedPageBreak/>
        <w:t>договора.</w:t>
      </w:r>
    </w:p>
    <w:p w:rsidR="00D97DEC" w:rsidRDefault="00A21C10">
      <w:pPr>
        <w:pStyle w:val="11"/>
        <w:numPr>
          <w:ilvl w:val="0"/>
          <w:numId w:val="7"/>
        </w:numPr>
        <w:tabs>
          <w:tab w:val="left" w:pos="1112"/>
        </w:tabs>
        <w:ind w:firstLine="820"/>
        <w:jc w:val="both"/>
      </w:pPr>
      <w:r>
        <w:rPr>
          <w:rStyle w:val="a3"/>
        </w:rPr>
        <w:t>Поставка товаров. Понятие, элементы, содержание договора поставки. Ответственность по договору поставки. Поставка товаров для государственных нужд.</w:t>
      </w:r>
    </w:p>
    <w:p w:rsidR="00D97DEC" w:rsidRDefault="00A21C10">
      <w:pPr>
        <w:pStyle w:val="11"/>
        <w:numPr>
          <w:ilvl w:val="0"/>
          <w:numId w:val="7"/>
        </w:numPr>
        <w:tabs>
          <w:tab w:val="left" w:pos="1141"/>
        </w:tabs>
        <w:spacing w:after="240"/>
        <w:ind w:firstLine="820"/>
        <w:jc w:val="both"/>
      </w:pPr>
      <w:r>
        <w:rPr>
          <w:rStyle w:val="a3"/>
        </w:rPr>
        <w:t>Структура государственного (муниципального) контракта. Практика заключения контрактов. Оценка экономической эффективности контракта.</w:t>
      </w:r>
    </w:p>
    <w:p w:rsidR="00D97DEC" w:rsidRDefault="00A21C10">
      <w:pPr>
        <w:pStyle w:val="11"/>
        <w:numPr>
          <w:ilvl w:val="0"/>
          <w:numId w:val="7"/>
        </w:numPr>
        <w:tabs>
          <w:tab w:val="left" w:pos="1174"/>
        </w:tabs>
        <w:ind w:firstLine="820"/>
        <w:jc w:val="both"/>
      </w:pPr>
      <w:r>
        <w:rPr>
          <w:rStyle w:val="a3"/>
        </w:rPr>
        <w:t>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рейтинг-баллами.</w:t>
      </w:r>
    </w:p>
    <w:p w:rsidR="00D97DEC" w:rsidRDefault="00A21C10">
      <w:pPr>
        <w:pStyle w:val="11"/>
        <w:ind w:firstLine="820"/>
        <w:jc w:val="both"/>
      </w:pPr>
      <w:r>
        <w:rPr>
          <w:rStyle w:val="a3"/>
        </w:rPr>
        <w:t>При оценивании учитывается:</w:t>
      </w:r>
    </w:p>
    <w:p w:rsidR="00D97DEC" w:rsidRDefault="00A21C10">
      <w:pPr>
        <w:pStyle w:val="11"/>
        <w:numPr>
          <w:ilvl w:val="0"/>
          <w:numId w:val="8"/>
        </w:numPr>
        <w:tabs>
          <w:tab w:val="left" w:pos="1218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D97DEC" w:rsidRDefault="00A21C10">
      <w:pPr>
        <w:pStyle w:val="11"/>
        <w:numPr>
          <w:ilvl w:val="0"/>
          <w:numId w:val="8"/>
        </w:numPr>
        <w:tabs>
          <w:tab w:val="left" w:pos="1218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D97DEC" w:rsidRDefault="00A21C10">
      <w:pPr>
        <w:pStyle w:val="11"/>
        <w:numPr>
          <w:ilvl w:val="0"/>
          <w:numId w:val="8"/>
        </w:numPr>
        <w:tabs>
          <w:tab w:val="left" w:pos="1218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D97DEC" w:rsidRDefault="00A21C10">
      <w:pPr>
        <w:pStyle w:val="11"/>
        <w:ind w:firstLine="820"/>
        <w:jc w:val="both"/>
      </w:pPr>
      <w:r>
        <w:rPr>
          <w:rStyle w:val="a3"/>
        </w:rPr>
        <w:t>Процедура оценки опроса:</w:t>
      </w:r>
    </w:p>
    <w:p w:rsidR="00D97DEC" w:rsidRDefault="00A21C10">
      <w:pPr>
        <w:pStyle w:val="11"/>
        <w:numPr>
          <w:ilvl w:val="0"/>
          <w:numId w:val="9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D97DEC" w:rsidRDefault="00A21C10">
      <w:pPr>
        <w:pStyle w:val="11"/>
        <w:numPr>
          <w:ilvl w:val="0"/>
          <w:numId w:val="9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D97DEC" w:rsidRDefault="00A21C10">
      <w:pPr>
        <w:pStyle w:val="11"/>
        <w:numPr>
          <w:ilvl w:val="0"/>
          <w:numId w:val="9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D97DEC" w:rsidRDefault="00A21C10">
      <w:pPr>
        <w:pStyle w:val="11"/>
        <w:numPr>
          <w:ilvl w:val="0"/>
          <w:numId w:val="9"/>
        </w:numPr>
        <w:tabs>
          <w:tab w:val="left" w:pos="1218"/>
        </w:tabs>
        <w:spacing w:after="24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7253"/>
      </w:tblGrid>
      <w:tr w:rsidR="00D97DEC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DEC" w:rsidRDefault="00A21C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Рейтинг-баллы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D97DEC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D97DEC">
        <w:trPr>
          <w:trHeight w:hRule="exact" w:val="27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D97DEC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D97DEC">
        <w:trPr>
          <w:trHeight w:hRule="exact" w:val="29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D97DEC" w:rsidRDefault="00D97DEC">
      <w:pPr>
        <w:spacing w:after="239" w:line="1" w:lineRule="exact"/>
      </w:pPr>
    </w:p>
    <w:p w:rsidR="00D97DEC" w:rsidRDefault="00A21C10">
      <w:pPr>
        <w:pStyle w:val="20"/>
        <w:keepNext/>
        <w:keepLines/>
        <w:ind w:firstLine="820"/>
        <w:jc w:val="both"/>
      </w:pPr>
      <w:bookmarkStart w:id="4" w:name="bookmark10"/>
      <w:r>
        <w:rPr>
          <w:rStyle w:val="2"/>
          <w:b/>
          <w:bCs/>
        </w:rPr>
        <w:t>Реферат</w:t>
      </w:r>
      <w:bookmarkEnd w:id="4"/>
    </w:p>
    <w:p w:rsidR="00D97DEC" w:rsidRDefault="00A21C10">
      <w:pPr>
        <w:pStyle w:val="11"/>
        <w:ind w:firstLine="820"/>
        <w:jc w:val="both"/>
      </w:pPr>
      <w:r>
        <w:rPr>
          <w:rStyle w:val="a3"/>
        </w:rPr>
        <w:t>Цель выполнения задания: задание ориентировано на многостороннее анализирование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переструктурировать, обобщать, выдвигать гипотезы и решать поставленные задачи.</w:t>
      </w:r>
    </w:p>
    <w:p w:rsidR="00D97DEC" w:rsidRDefault="00A21C10">
      <w:pPr>
        <w:pStyle w:val="11"/>
        <w:ind w:firstLine="8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D97DEC" w:rsidRDefault="00A21C10">
      <w:pPr>
        <w:pStyle w:val="11"/>
        <w:ind w:firstLine="820"/>
        <w:jc w:val="both"/>
      </w:pPr>
      <w:r>
        <w:rPr>
          <w:rStyle w:val="a3"/>
        </w:rPr>
        <w:t>Описание задания</w:t>
      </w:r>
    </w:p>
    <w:p w:rsidR="00D97DEC" w:rsidRDefault="00A21C10">
      <w:pPr>
        <w:pStyle w:val="11"/>
        <w:spacing w:after="240"/>
        <w:ind w:firstLine="8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D97DEC" w:rsidRDefault="00A21C10">
      <w:pPr>
        <w:pStyle w:val="11"/>
        <w:ind w:firstLine="7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D97DEC" w:rsidRDefault="00A21C10">
      <w:pPr>
        <w:pStyle w:val="11"/>
        <w:ind w:firstLine="7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D97DEC" w:rsidRDefault="00A21C10">
      <w:pPr>
        <w:pStyle w:val="11"/>
        <w:ind w:firstLine="720"/>
        <w:jc w:val="both"/>
      </w:pPr>
      <w:r>
        <w:rPr>
          <w:rStyle w:val="a3"/>
        </w:rPr>
        <w:t xml:space="preserve">Реферат оформляется в текстовом виде в свободной форме, где должно быть </w:t>
      </w:r>
      <w:r>
        <w:rPr>
          <w:rStyle w:val="a3"/>
        </w:rPr>
        <w:lastRenderedPageBreak/>
        <w:t>отражено ключевое содержание по раскрытию проблемы. Основным источником для оценивания является презентация.</w:t>
      </w:r>
    </w:p>
    <w:p w:rsidR="00D97DEC" w:rsidRDefault="00A21C10">
      <w:pPr>
        <w:pStyle w:val="11"/>
        <w:ind w:firstLine="720"/>
        <w:jc w:val="both"/>
      </w:pPr>
      <w:r>
        <w:rPr>
          <w:rStyle w:val="a3"/>
          <w:b/>
          <w:bCs/>
        </w:rPr>
        <w:t>Темы для рефератов:</w:t>
      </w:r>
    </w:p>
    <w:p w:rsidR="00D97DEC" w:rsidRDefault="00A21C10">
      <w:pPr>
        <w:pStyle w:val="11"/>
        <w:numPr>
          <w:ilvl w:val="0"/>
          <w:numId w:val="10"/>
        </w:numPr>
        <w:tabs>
          <w:tab w:val="left" w:pos="995"/>
        </w:tabs>
        <w:ind w:firstLine="720"/>
        <w:jc w:val="both"/>
      </w:pPr>
      <w:r>
        <w:rPr>
          <w:rStyle w:val="a3"/>
        </w:rPr>
        <w:t>Понятие и сущность государственного (муниципального) заказа.</w:t>
      </w:r>
    </w:p>
    <w:p w:rsidR="00D97DEC" w:rsidRDefault="00A21C10">
      <w:pPr>
        <w:pStyle w:val="11"/>
        <w:numPr>
          <w:ilvl w:val="0"/>
          <w:numId w:val="10"/>
        </w:numPr>
        <w:tabs>
          <w:tab w:val="left" w:pos="1026"/>
        </w:tabs>
        <w:ind w:firstLine="720"/>
        <w:jc w:val="both"/>
      </w:pPr>
      <w:r>
        <w:rPr>
          <w:rStyle w:val="a3"/>
        </w:rPr>
        <w:t>Понятие закупок по российскому законодательству.</w:t>
      </w:r>
    </w:p>
    <w:p w:rsidR="00D97DEC" w:rsidRDefault="00A21C10">
      <w:pPr>
        <w:pStyle w:val="11"/>
        <w:numPr>
          <w:ilvl w:val="0"/>
          <w:numId w:val="10"/>
        </w:numPr>
        <w:tabs>
          <w:tab w:val="left" w:pos="1011"/>
        </w:tabs>
        <w:ind w:firstLine="720"/>
        <w:jc w:val="both"/>
      </w:pPr>
      <w:r>
        <w:rPr>
          <w:rStyle w:val="a3"/>
        </w:rPr>
        <w:t>Основания, осуществления закупок.</w:t>
      </w:r>
    </w:p>
    <w:p w:rsidR="00D97DEC" w:rsidRDefault="00A21C10">
      <w:pPr>
        <w:pStyle w:val="11"/>
        <w:numPr>
          <w:ilvl w:val="0"/>
          <w:numId w:val="10"/>
        </w:numPr>
        <w:tabs>
          <w:tab w:val="left" w:pos="1026"/>
        </w:tabs>
        <w:ind w:firstLine="720"/>
        <w:jc w:val="both"/>
      </w:pPr>
      <w:r>
        <w:rPr>
          <w:rStyle w:val="a3"/>
        </w:rPr>
        <w:t>Участники закупок.</w:t>
      </w:r>
    </w:p>
    <w:p w:rsidR="00D97DEC" w:rsidRDefault="00A21C10">
      <w:pPr>
        <w:pStyle w:val="11"/>
        <w:numPr>
          <w:ilvl w:val="0"/>
          <w:numId w:val="10"/>
        </w:numPr>
        <w:tabs>
          <w:tab w:val="left" w:pos="1011"/>
        </w:tabs>
        <w:ind w:firstLine="720"/>
        <w:jc w:val="both"/>
      </w:pPr>
      <w:r>
        <w:rPr>
          <w:rStyle w:val="a3"/>
        </w:rPr>
        <w:t>Понятие и правовой статус заказчика.</w:t>
      </w:r>
    </w:p>
    <w:p w:rsidR="00D97DEC" w:rsidRDefault="00A21C10">
      <w:pPr>
        <w:pStyle w:val="11"/>
        <w:numPr>
          <w:ilvl w:val="0"/>
          <w:numId w:val="10"/>
        </w:numPr>
        <w:tabs>
          <w:tab w:val="left" w:pos="1021"/>
        </w:tabs>
        <w:ind w:firstLine="720"/>
        <w:jc w:val="both"/>
      </w:pPr>
      <w:r>
        <w:rPr>
          <w:rStyle w:val="a3"/>
        </w:rPr>
        <w:t>Виды заказчиков в сфере государственных и муниципальных закупок.</w:t>
      </w:r>
    </w:p>
    <w:p w:rsidR="00D97DEC" w:rsidRDefault="00A21C10">
      <w:pPr>
        <w:pStyle w:val="11"/>
        <w:numPr>
          <w:ilvl w:val="0"/>
          <w:numId w:val="10"/>
        </w:numPr>
        <w:tabs>
          <w:tab w:val="left" w:pos="1021"/>
        </w:tabs>
        <w:ind w:firstLine="720"/>
        <w:jc w:val="both"/>
      </w:pPr>
      <w:r>
        <w:rPr>
          <w:rStyle w:val="a3"/>
        </w:rPr>
        <w:t>Бюджетные учреждения.</w:t>
      </w:r>
    </w:p>
    <w:p w:rsidR="00D97DEC" w:rsidRDefault="00A21C10">
      <w:pPr>
        <w:pStyle w:val="11"/>
        <w:numPr>
          <w:ilvl w:val="0"/>
          <w:numId w:val="10"/>
        </w:numPr>
        <w:tabs>
          <w:tab w:val="left" w:pos="1109"/>
        </w:tabs>
        <w:ind w:firstLine="720"/>
        <w:jc w:val="both"/>
      </w:pPr>
      <w:r>
        <w:rPr>
          <w:rStyle w:val="a3"/>
        </w:rPr>
        <w:t>Автономные учреждения, государственные и муниципальные унитарное предприятия.</w:t>
      </w:r>
    </w:p>
    <w:p w:rsidR="00D97DEC" w:rsidRDefault="00A21C10">
      <w:pPr>
        <w:pStyle w:val="11"/>
        <w:numPr>
          <w:ilvl w:val="0"/>
          <w:numId w:val="10"/>
        </w:numPr>
        <w:tabs>
          <w:tab w:val="left" w:pos="1021"/>
        </w:tabs>
        <w:ind w:firstLine="720"/>
        <w:jc w:val="both"/>
      </w:pPr>
      <w:r>
        <w:rPr>
          <w:rStyle w:val="a3"/>
        </w:rPr>
        <w:t>Лица, осуществляющие закупки за счѐт бюджетных инвестиций.</w:t>
      </w:r>
    </w:p>
    <w:p w:rsidR="00D97DEC" w:rsidRDefault="00A21C10">
      <w:pPr>
        <w:pStyle w:val="11"/>
        <w:numPr>
          <w:ilvl w:val="0"/>
          <w:numId w:val="10"/>
        </w:numPr>
        <w:tabs>
          <w:tab w:val="left" w:pos="1122"/>
        </w:tabs>
        <w:ind w:firstLine="720"/>
        <w:jc w:val="both"/>
      </w:pPr>
      <w:r>
        <w:rPr>
          <w:rStyle w:val="a3"/>
        </w:rPr>
        <w:t>Комиссия по осуществлению закупок.</w:t>
      </w:r>
    </w:p>
    <w:p w:rsidR="00D97DEC" w:rsidRDefault="00A21C10">
      <w:pPr>
        <w:pStyle w:val="11"/>
        <w:numPr>
          <w:ilvl w:val="0"/>
          <w:numId w:val="10"/>
        </w:numPr>
        <w:tabs>
          <w:tab w:val="left" w:pos="1102"/>
        </w:tabs>
        <w:ind w:firstLine="720"/>
        <w:jc w:val="both"/>
      </w:pPr>
      <w:r>
        <w:rPr>
          <w:rStyle w:val="a3"/>
        </w:rPr>
        <w:t>Привлечение к осуществлению закупки специализированной организации.</w:t>
      </w:r>
    </w:p>
    <w:p w:rsidR="00D97DEC" w:rsidRDefault="00A21C10">
      <w:pPr>
        <w:pStyle w:val="11"/>
        <w:numPr>
          <w:ilvl w:val="0"/>
          <w:numId w:val="10"/>
        </w:numPr>
        <w:tabs>
          <w:tab w:val="left" w:pos="1122"/>
        </w:tabs>
        <w:ind w:firstLine="720"/>
        <w:jc w:val="both"/>
      </w:pPr>
      <w:r>
        <w:rPr>
          <w:rStyle w:val="a3"/>
        </w:rPr>
        <w:t>Привлечение к осуществлению закупки эксперта, экспортной организации.</w:t>
      </w:r>
    </w:p>
    <w:p w:rsidR="00D97DEC" w:rsidRDefault="00A21C10">
      <w:pPr>
        <w:pStyle w:val="11"/>
        <w:numPr>
          <w:ilvl w:val="0"/>
          <w:numId w:val="10"/>
        </w:numPr>
        <w:tabs>
          <w:tab w:val="left" w:pos="1112"/>
        </w:tabs>
        <w:ind w:firstLine="720"/>
        <w:jc w:val="both"/>
      </w:pPr>
      <w:r>
        <w:rPr>
          <w:rStyle w:val="a3"/>
        </w:rPr>
        <w:t>Понятие и правовой статус поставщика (подрядчика, исполнителя).</w:t>
      </w:r>
    </w:p>
    <w:p w:rsidR="00D97DEC" w:rsidRDefault="00A21C10">
      <w:pPr>
        <w:pStyle w:val="11"/>
        <w:numPr>
          <w:ilvl w:val="0"/>
          <w:numId w:val="10"/>
        </w:numPr>
        <w:tabs>
          <w:tab w:val="left" w:pos="1122"/>
        </w:tabs>
        <w:ind w:firstLine="720"/>
        <w:jc w:val="both"/>
      </w:pPr>
      <w:r>
        <w:rPr>
          <w:rStyle w:val="a3"/>
        </w:rPr>
        <w:t>Требования к участникам закупок.</w:t>
      </w:r>
    </w:p>
    <w:p w:rsidR="00D97DEC" w:rsidRDefault="00A21C10">
      <w:pPr>
        <w:pStyle w:val="11"/>
        <w:numPr>
          <w:ilvl w:val="0"/>
          <w:numId w:val="10"/>
        </w:numPr>
        <w:tabs>
          <w:tab w:val="left" w:pos="1117"/>
        </w:tabs>
        <w:ind w:firstLine="720"/>
        <w:jc w:val="both"/>
      </w:pPr>
      <w:r>
        <w:rPr>
          <w:rStyle w:val="a3"/>
        </w:rPr>
        <w:t>Сообщение сведений о выгодоприобретателях.</w:t>
      </w:r>
    </w:p>
    <w:p w:rsidR="00D97DEC" w:rsidRDefault="00A21C10">
      <w:pPr>
        <w:pStyle w:val="11"/>
        <w:numPr>
          <w:ilvl w:val="0"/>
          <w:numId w:val="10"/>
        </w:numPr>
        <w:tabs>
          <w:tab w:val="left" w:pos="1122"/>
        </w:tabs>
        <w:ind w:firstLine="720"/>
        <w:jc w:val="both"/>
      </w:pPr>
      <w:r>
        <w:rPr>
          <w:rStyle w:val="a3"/>
        </w:rPr>
        <w:t>Описание объектов закупок.</w:t>
      </w:r>
    </w:p>
    <w:p w:rsidR="00D97DEC" w:rsidRDefault="00A21C10">
      <w:pPr>
        <w:pStyle w:val="11"/>
        <w:numPr>
          <w:ilvl w:val="0"/>
          <w:numId w:val="10"/>
        </w:numPr>
        <w:tabs>
          <w:tab w:val="left" w:pos="1122"/>
        </w:tabs>
        <w:ind w:firstLine="720"/>
        <w:jc w:val="both"/>
      </w:pPr>
      <w:r>
        <w:rPr>
          <w:rStyle w:val="a3"/>
        </w:rPr>
        <w:t>Начальная (максимальная) цена контракта, методы обоснования НМЦК.</w:t>
      </w:r>
    </w:p>
    <w:p w:rsidR="00D97DEC" w:rsidRDefault="00A21C10">
      <w:pPr>
        <w:pStyle w:val="11"/>
        <w:numPr>
          <w:ilvl w:val="0"/>
          <w:numId w:val="10"/>
        </w:numPr>
        <w:tabs>
          <w:tab w:val="left" w:pos="1117"/>
        </w:tabs>
        <w:ind w:firstLine="720"/>
        <w:jc w:val="both"/>
      </w:pPr>
      <w:r>
        <w:rPr>
          <w:rStyle w:val="a3"/>
        </w:rPr>
        <w:t>Обеспечение заявок.</w:t>
      </w:r>
    </w:p>
    <w:p w:rsidR="00D97DEC" w:rsidRDefault="00A21C10">
      <w:pPr>
        <w:pStyle w:val="11"/>
        <w:numPr>
          <w:ilvl w:val="0"/>
          <w:numId w:val="10"/>
        </w:numPr>
        <w:tabs>
          <w:tab w:val="left" w:pos="1122"/>
        </w:tabs>
        <w:ind w:firstLine="720"/>
        <w:jc w:val="both"/>
      </w:pPr>
      <w:r>
        <w:rPr>
          <w:rStyle w:val="a3"/>
        </w:rPr>
        <w:t>Обеспечение исполнения контракта.</w:t>
      </w:r>
    </w:p>
    <w:p w:rsidR="00D97DEC" w:rsidRDefault="00A21C10">
      <w:pPr>
        <w:pStyle w:val="11"/>
        <w:numPr>
          <w:ilvl w:val="0"/>
          <w:numId w:val="10"/>
        </w:numPr>
        <w:tabs>
          <w:tab w:val="left" w:pos="1146"/>
        </w:tabs>
        <w:ind w:firstLine="720"/>
        <w:jc w:val="both"/>
      </w:pPr>
      <w:r>
        <w:rPr>
          <w:rStyle w:val="a3"/>
        </w:rPr>
        <w:t>Оценка заявок.</w:t>
      </w:r>
    </w:p>
    <w:p w:rsidR="00D97DEC" w:rsidRDefault="00A21C10">
      <w:pPr>
        <w:pStyle w:val="11"/>
        <w:numPr>
          <w:ilvl w:val="0"/>
          <w:numId w:val="10"/>
        </w:numPr>
        <w:tabs>
          <w:tab w:val="left" w:pos="1126"/>
        </w:tabs>
        <w:ind w:firstLine="720"/>
        <w:jc w:val="both"/>
      </w:pPr>
      <w:r>
        <w:rPr>
          <w:rStyle w:val="a3"/>
        </w:rPr>
        <w:t>Преимущества, предоставляемые при осуществлении закупок.</w:t>
      </w:r>
    </w:p>
    <w:p w:rsidR="00D97DEC" w:rsidRDefault="00A21C10">
      <w:pPr>
        <w:pStyle w:val="11"/>
        <w:numPr>
          <w:ilvl w:val="0"/>
          <w:numId w:val="10"/>
        </w:numPr>
        <w:tabs>
          <w:tab w:val="left" w:pos="1136"/>
        </w:tabs>
        <w:ind w:firstLine="720"/>
        <w:jc w:val="both"/>
      </w:pPr>
      <w:r>
        <w:rPr>
          <w:rStyle w:val="a3"/>
        </w:rPr>
        <w:t>Преимущества, предоставляемые учреждениям и предприятиям уголовно</w:t>
      </w:r>
      <w:r>
        <w:rPr>
          <w:rStyle w:val="a3"/>
        </w:rPr>
        <w:softHyphen/>
        <w:t>исполнительной системы.</w:t>
      </w:r>
    </w:p>
    <w:p w:rsidR="00D97DEC" w:rsidRDefault="00A21C10">
      <w:pPr>
        <w:pStyle w:val="11"/>
        <w:numPr>
          <w:ilvl w:val="0"/>
          <w:numId w:val="10"/>
        </w:numPr>
        <w:tabs>
          <w:tab w:val="left" w:pos="1136"/>
        </w:tabs>
        <w:ind w:firstLine="720"/>
        <w:jc w:val="both"/>
      </w:pPr>
      <w:r>
        <w:rPr>
          <w:rStyle w:val="a3"/>
        </w:rPr>
        <w:t>Преимущества, пред оставляемые организациям инвалидов.</w:t>
      </w:r>
    </w:p>
    <w:p w:rsidR="00D97DEC" w:rsidRDefault="00A21C10">
      <w:pPr>
        <w:pStyle w:val="11"/>
        <w:numPr>
          <w:ilvl w:val="0"/>
          <w:numId w:val="10"/>
        </w:numPr>
        <w:tabs>
          <w:tab w:val="left" w:pos="1146"/>
        </w:tabs>
        <w:ind w:firstLine="720"/>
        <w:jc w:val="both"/>
      </w:pPr>
      <w:r>
        <w:rPr>
          <w:rStyle w:val="a3"/>
        </w:rPr>
        <w:t>Преимущества, предоставляемые субъектам малого</w:t>
      </w:r>
    </w:p>
    <w:p w:rsidR="00D97DEC" w:rsidRDefault="00A21C10">
      <w:pPr>
        <w:pStyle w:val="11"/>
        <w:ind w:firstLine="720"/>
        <w:jc w:val="both"/>
      </w:pPr>
      <w:r>
        <w:rPr>
          <w:rStyle w:val="a3"/>
        </w:rPr>
        <w:t>предпринимательства и социально ориентированным некоммерческим организациям.</w:t>
      </w:r>
    </w:p>
    <w:p w:rsidR="00D97DEC" w:rsidRDefault="00A21C10">
      <w:pPr>
        <w:pStyle w:val="11"/>
        <w:numPr>
          <w:ilvl w:val="0"/>
          <w:numId w:val="10"/>
        </w:numPr>
        <w:tabs>
          <w:tab w:val="left" w:pos="1131"/>
        </w:tabs>
        <w:ind w:firstLine="720"/>
        <w:jc w:val="both"/>
      </w:pPr>
      <w:r>
        <w:rPr>
          <w:rStyle w:val="a3"/>
        </w:rPr>
        <w:t>Органы государственной власти и органы местного самоуправления и их полномочия в сфере закупок.</w:t>
      </w:r>
    </w:p>
    <w:p w:rsidR="00D97DEC" w:rsidRDefault="00A21C10">
      <w:pPr>
        <w:pStyle w:val="11"/>
        <w:numPr>
          <w:ilvl w:val="0"/>
          <w:numId w:val="10"/>
        </w:numPr>
        <w:tabs>
          <w:tab w:val="left" w:pos="1146"/>
        </w:tabs>
        <w:spacing w:after="240"/>
        <w:ind w:firstLine="720"/>
        <w:jc w:val="both"/>
      </w:pPr>
      <w:r>
        <w:rPr>
          <w:rStyle w:val="a3"/>
        </w:rPr>
        <w:t>Планирование, обоснование и нормирование в контрактной системе.</w:t>
      </w:r>
    </w:p>
    <w:p w:rsidR="00D97DEC" w:rsidRDefault="00A21C10">
      <w:pPr>
        <w:pStyle w:val="11"/>
        <w:ind w:firstLine="720"/>
        <w:jc w:val="both"/>
      </w:pPr>
      <w:r>
        <w:rPr>
          <w:rStyle w:val="a3"/>
        </w:rPr>
        <w:t>Критерии оценивания:</w:t>
      </w:r>
    </w:p>
    <w:p w:rsidR="00D97DEC" w:rsidRDefault="00A21C10">
      <w:pPr>
        <w:pStyle w:val="11"/>
        <w:numPr>
          <w:ilvl w:val="0"/>
          <w:numId w:val="11"/>
        </w:numPr>
        <w:tabs>
          <w:tab w:val="left" w:pos="1050"/>
        </w:tabs>
        <w:ind w:firstLine="720"/>
        <w:jc w:val="both"/>
      </w:pPr>
      <w:r>
        <w:rPr>
          <w:rStyle w:val="a3"/>
        </w:rPr>
        <w:t>Выполнение задания в срок.</w:t>
      </w:r>
    </w:p>
    <w:p w:rsidR="00D97DEC" w:rsidRDefault="00A21C10">
      <w:pPr>
        <w:pStyle w:val="11"/>
        <w:numPr>
          <w:ilvl w:val="0"/>
          <w:numId w:val="11"/>
        </w:numPr>
        <w:tabs>
          <w:tab w:val="left" w:pos="1109"/>
        </w:tabs>
        <w:ind w:firstLine="72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D97DEC" w:rsidRDefault="00A21C10">
      <w:pPr>
        <w:pStyle w:val="11"/>
        <w:numPr>
          <w:ilvl w:val="0"/>
          <w:numId w:val="11"/>
        </w:numPr>
        <w:tabs>
          <w:tab w:val="left" w:pos="1069"/>
        </w:tabs>
        <w:ind w:firstLine="720"/>
        <w:jc w:val="both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D97DEC" w:rsidRDefault="00A21C10">
      <w:pPr>
        <w:pStyle w:val="11"/>
        <w:ind w:firstLine="720"/>
        <w:jc w:val="both"/>
      </w:pPr>
      <w:r>
        <w:rPr>
          <w:rStyle w:val="a3"/>
        </w:rPr>
        <w:t>Процедура оценки:</w:t>
      </w:r>
    </w:p>
    <w:p w:rsidR="00D97DEC" w:rsidRDefault="00A21C10">
      <w:pPr>
        <w:pStyle w:val="11"/>
        <w:numPr>
          <w:ilvl w:val="0"/>
          <w:numId w:val="12"/>
        </w:numPr>
        <w:tabs>
          <w:tab w:val="left" w:pos="1050"/>
        </w:tabs>
        <w:ind w:firstLine="72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D97DEC" w:rsidRDefault="00A21C10">
      <w:pPr>
        <w:pStyle w:val="11"/>
        <w:numPr>
          <w:ilvl w:val="0"/>
          <w:numId w:val="12"/>
        </w:numPr>
        <w:tabs>
          <w:tab w:val="left" w:pos="1069"/>
        </w:tabs>
        <w:ind w:firstLine="72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D97DEC" w:rsidRDefault="00A21C10">
      <w:pPr>
        <w:pStyle w:val="11"/>
        <w:numPr>
          <w:ilvl w:val="0"/>
          <w:numId w:val="12"/>
        </w:numPr>
        <w:tabs>
          <w:tab w:val="left" w:pos="1069"/>
        </w:tabs>
        <w:ind w:firstLine="72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D97DEC" w:rsidRDefault="00A21C10">
      <w:pPr>
        <w:pStyle w:val="11"/>
        <w:numPr>
          <w:ilvl w:val="0"/>
          <w:numId w:val="12"/>
        </w:numPr>
        <w:tabs>
          <w:tab w:val="left" w:pos="1074"/>
        </w:tabs>
        <w:ind w:firstLine="720"/>
        <w:jc w:val="both"/>
      </w:pPr>
      <w:r>
        <w:rPr>
          <w:rStyle w:val="a3"/>
        </w:rPr>
        <w:t>Если ответ не удовлетворяет ни одному условию – 1-9.</w:t>
      </w:r>
    </w:p>
    <w:p w:rsidR="00D97DEC" w:rsidRDefault="00A21C10">
      <w:pPr>
        <w:pStyle w:val="20"/>
        <w:keepNext/>
        <w:keepLines/>
        <w:numPr>
          <w:ilvl w:val="0"/>
          <w:numId w:val="12"/>
        </w:numPr>
        <w:tabs>
          <w:tab w:val="left" w:pos="1138"/>
        </w:tabs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D97DEC" w:rsidRDefault="00A21C10">
      <w:pPr>
        <w:pStyle w:val="11"/>
        <w:numPr>
          <w:ilvl w:val="1"/>
          <w:numId w:val="12"/>
        </w:numPr>
        <w:tabs>
          <w:tab w:val="left" w:pos="1261"/>
        </w:tabs>
        <w:ind w:firstLine="72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D97DEC" w:rsidRDefault="00A21C10">
      <w:pPr>
        <w:pStyle w:val="11"/>
        <w:ind w:firstLine="72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D97DEC" w:rsidRDefault="00A21C10">
      <w:pPr>
        <w:pStyle w:val="11"/>
        <w:spacing w:after="240"/>
        <w:ind w:firstLine="720"/>
        <w:jc w:val="both"/>
      </w:pPr>
      <w:r>
        <w:rPr>
          <w:rStyle w:val="a3"/>
        </w:rPr>
        <w:t>Зачет проводится в устной форме. Время, отведенное на подготовку вопросов на зачет составляет 30 мин. По рейтинговой системе оценки, формы контроля оцениваются отдельно. Зачет составляет от 0 до 20 баллов. Допуск к зачету составляет 45 баллов.</w:t>
      </w:r>
    </w:p>
    <w:p w:rsidR="00D97DEC" w:rsidRDefault="00A21C10">
      <w:pPr>
        <w:pStyle w:val="20"/>
        <w:keepNext/>
        <w:keepLines/>
        <w:numPr>
          <w:ilvl w:val="1"/>
          <w:numId w:val="12"/>
        </w:numPr>
        <w:tabs>
          <w:tab w:val="left" w:pos="1270"/>
        </w:tabs>
        <w:jc w:val="both"/>
      </w:pPr>
      <w:bookmarkStart w:id="6" w:name="bookmark14"/>
      <w:r>
        <w:rPr>
          <w:rStyle w:val="2"/>
          <w:b/>
          <w:bCs/>
        </w:rPr>
        <w:lastRenderedPageBreak/>
        <w:t>Типовые оценочные средства</w:t>
      </w:r>
      <w:bookmarkEnd w:id="6"/>
    </w:p>
    <w:p w:rsidR="00D97DEC" w:rsidRDefault="00A21C10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зачету</w:t>
      </w:r>
    </w:p>
    <w:p w:rsidR="00D97DEC" w:rsidRDefault="00A21C10">
      <w:pPr>
        <w:pStyle w:val="11"/>
        <w:numPr>
          <w:ilvl w:val="0"/>
          <w:numId w:val="13"/>
        </w:numPr>
        <w:tabs>
          <w:tab w:val="left" w:pos="1002"/>
        </w:tabs>
        <w:ind w:firstLine="720"/>
        <w:jc w:val="both"/>
      </w:pPr>
      <w:r>
        <w:rPr>
          <w:rStyle w:val="a3"/>
        </w:rPr>
        <w:t>Мировой опыт государственных закупок. Понятия и термины, применяющиеся в российской и международной системе размещения заказов для государственных и муниципальных нужд.</w:t>
      </w:r>
    </w:p>
    <w:p w:rsidR="00D97DEC" w:rsidRDefault="00A21C10">
      <w:pPr>
        <w:pStyle w:val="11"/>
        <w:numPr>
          <w:ilvl w:val="0"/>
          <w:numId w:val="13"/>
        </w:numPr>
        <w:tabs>
          <w:tab w:val="left" w:pos="1021"/>
        </w:tabs>
        <w:ind w:firstLine="720"/>
        <w:jc w:val="both"/>
      </w:pPr>
      <w:r>
        <w:rPr>
          <w:rStyle w:val="a3"/>
        </w:rPr>
        <w:t>Информационные ресурсы управления закупками. Электронные системы как инструмент приема-передачи и доведения информации. Электронные формы проведения торгов.</w:t>
      </w:r>
    </w:p>
    <w:p w:rsidR="00D97DEC" w:rsidRDefault="00A21C10">
      <w:pPr>
        <w:pStyle w:val="11"/>
        <w:numPr>
          <w:ilvl w:val="0"/>
          <w:numId w:val="13"/>
        </w:numPr>
        <w:tabs>
          <w:tab w:val="left" w:pos="1011"/>
        </w:tabs>
        <w:ind w:firstLine="720"/>
        <w:jc w:val="both"/>
      </w:pPr>
      <w:r>
        <w:rPr>
          <w:rStyle w:val="a3"/>
        </w:rPr>
        <w:t>Реестр недобросовестных поставщиков. Реестров контрактов, заключенных по итогам размещения заказов.</w:t>
      </w:r>
    </w:p>
    <w:p w:rsidR="00D97DEC" w:rsidRDefault="00A21C10">
      <w:pPr>
        <w:pStyle w:val="11"/>
        <w:numPr>
          <w:ilvl w:val="0"/>
          <w:numId w:val="13"/>
        </w:numPr>
        <w:tabs>
          <w:tab w:val="left" w:pos="1016"/>
        </w:tabs>
        <w:ind w:firstLine="720"/>
        <w:jc w:val="both"/>
      </w:pPr>
      <w:r>
        <w:rPr>
          <w:rStyle w:val="a3"/>
        </w:rPr>
        <w:t>Задачи и принципы размещения заказов. Система размещения государственных и муниципальных заказов в контексте социальных, экономических и политических процессов в Российской Федерации.</w:t>
      </w:r>
    </w:p>
    <w:p w:rsidR="00D97DEC" w:rsidRDefault="00A21C10">
      <w:pPr>
        <w:pStyle w:val="11"/>
        <w:numPr>
          <w:ilvl w:val="0"/>
          <w:numId w:val="13"/>
        </w:numPr>
        <w:tabs>
          <w:tab w:val="left" w:pos="1011"/>
        </w:tabs>
        <w:ind w:firstLine="720"/>
        <w:jc w:val="both"/>
      </w:pPr>
      <w:r>
        <w:rPr>
          <w:rStyle w:val="a3"/>
        </w:rPr>
        <w:t>Структура и иерархия нормативных правовых актов о размещении заказов. Гражданский кодекс РФ – основа законодательства о размещении заказов.</w:t>
      </w:r>
    </w:p>
    <w:p w:rsidR="00D97DEC" w:rsidRDefault="00A21C10">
      <w:pPr>
        <w:pStyle w:val="11"/>
        <w:numPr>
          <w:ilvl w:val="0"/>
          <w:numId w:val="13"/>
        </w:numPr>
        <w:tabs>
          <w:tab w:val="left" w:pos="1026"/>
        </w:tabs>
        <w:ind w:firstLine="720"/>
        <w:jc w:val="both"/>
      </w:pPr>
      <w:r>
        <w:rPr>
          <w:rStyle w:val="a3"/>
        </w:rPr>
        <w:t>Федеральный закон 44-ФЗ – центральный нормативный правовой акт по размещению заказов. Иные законы, регулирующие размещение государственного и муниципального заказа.</w:t>
      </w:r>
    </w:p>
    <w:p w:rsidR="00D97DEC" w:rsidRDefault="00A21C10">
      <w:pPr>
        <w:pStyle w:val="11"/>
        <w:numPr>
          <w:ilvl w:val="0"/>
          <w:numId w:val="13"/>
        </w:numPr>
        <w:tabs>
          <w:tab w:val="left" w:pos="1016"/>
        </w:tabs>
        <w:ind w:firstLine="720"/>
        <w:jc w:val="both"/>
      </w:pPr>
      <w:r>
        <w:rPr>
          <w:rStyle w:val="a3"/>
        </w:rPr>
        <w:t>Подзаконные акты о размещении заказов и документы органов исполнительной власти, разъясняющие применение закона (Постановления Правительства РФ, письма Минэкономразвития, Федерального казначейства и ФАС).</w:t>
      </w:r>
    </w:p>
    <w:p w:rsidR="00D97DEC" w:rsidRDefault="00A21C10">
      <w:pPr>
        <w:pStyle w:val="11"/>
        <w:numPr>
          <w:ilvl w:val="0"/>
          <w:numId w:val="13"/>
        </w:numPr>
        <w:tabs>
          <w:tab w:val="left" w:pos="1011"/>
        </w:tabs>
        <w:ind w:firstLine="720"/>
        <w:jc w:val="both"/>
      </w:pPr>
      <w:r>
        <w:rPr>
          <w:rStyle w:val="a3"/>
        </w:rPr>
        <w:t>Цели и сфера регулирования размещения государственного и муниципального заказа. Способы размещения заказа.</w:t>
      </w:r>
    </w:p>
    <w:p w:rsidR="00D97DEC" w:rsidRDefault="00A21C10">
      <w:pPr>
        <w:pStyle w:val="11"/>
        <w:numPr>
          <w:ilvl w:val="0"/>
          <w:numId w:val="13"/>
        </w:numPr>
        <w:tabs>
          <w:tab w:val="left" w:pos="1632"/>
        </w:tabs>
        <w:ind w:firstLine="720"/>
        <w:jc w:val="both"/>
      </w:pPr>
      <w:r>
        <w:rPr>
          <w:rStyle w:val="a3"/>
        </w:rPr>
        <w:t>Правила выбора способов размещения заказов.</w:t>
      </w:r>
    </w:p>
    <w:p w:rsidR="00D97DEC" w:rsidRDefault="00A21C10">
      <w:pPr>
        <w:pStyle w:val="11"/>
        <w:numPr>
          <w:ilvl w:val="0"/>
          <w:numId w:val="13"/>
        </w:numPr>
        <w:tabs>
          <w:tab w:val="left" w:pos="1632"/>
        </w:tabs>
        <w:ind w:firstLine="720"/>
        <w:jc w:val="both"/>
      </w:pPr>
      <w:r>
        <w:rPr>
          <w:rStyle w:val="a3"/>
        </w:rPr>
        <w:t>Сроки, применяемые при размещении заказов.</w:t>
      </w:r>
    </w:p>
    <w:p w:rsidR="00D97DEC" w:rsidRDefault="00A21C10">
      <w:pPr>
        <w:pStyle w:val="11"/>
        <w:numPr>
          <w:ilvl w:val="0"/>
          <w:numId w:val="13"/>
        </w:numPr>
        <w:tabs>
          <w:tab w:val="left" w:pos="1217"/>
        </w:tabs>
        <w:ind w:firstLine="720"/>
        <w:jc w:val="both"/>
      </w:pPr>
      <w:r>
        <w:rPr>
          <w:rStyle w:val="a3"/>
        </w:rPr>
        <w:t>Правовой статус государственных и муниципальных заказчиков, уполномоченных органов в области размещения заказа. Порядок создания и компетенции комиссий по размещению заказов. Виды комиссий. 12 Участники размещения заказов. Специальные субъекты размещения заказов.</w:t>
      </w:r>
    </w:p>
    <w:p w:rsidR="00D97DEC" w:rsidRDefault="00A21C10">
      <w:pPr>
        <w:pStyle w:val="11"/>
        <w:numPr>
          <w:ilvl w:val="0"/>
          <w:numId w:val="14"/>
        </w:numPr>
        <w:tabs>
          <w:tab w:val="left" w:pos="1217"/>
        </w:tabs>
        <w:ind w:firstLine="720"/>
        <w:jc w:val="both"/>
      </w:pPr>
      <w:r>
        <w:rPr>
          <w:rStyle w:val="a3"/>
        </w:rPr>
        <w:t>Правотворческая деятельность Правительства РФ в области размещения заказов: акты, определяющие правовой статус субъектов регулирующих и контролирующих размещение заказа, субъектов-участников размещения заказов; акты, определяющие способы и порядок размещения заказов; акты, регулирующие информационное обеспечение заказов.</w:t>
      </w:r>
    </w:p>
    <w:p w:rsidR="00D97DEC" w:rsidRDefault="00A21C10">
      <w:pPr>
        <w:pStyle w:val="11"/>
        <w:numPr>
          <w:ilvl w:val="0"/>
          <w:numId w:val="14"/>
        </w:numPr>
        <w:tabs>
          <w:tab w:val="left" w:pos="1141"/>
        </w:tabs>
        <w:ind w:firstLine="720"/>
        <w:jc w:val="both"/>
      </w:pPr>
      <w:r>
        <w:rPr>
          <w:rStyle w:val="a3"/>
        </w:rPr>
        <w:t>Компетенция и нормотворческая деятельность органов исполнительной власти РФ в области размещения заказа: установления условий допуска товаров, происходящих из иностранного государства; информационного обеспечения размещения заказов; принятия решения о размещении заказа у единственного поставщика (исполнителя, подрядчика); контроля за размещением заказов и рассмотрения жалоб.</w:t>
      </w:r>
    </w:p>
    <w:p w:rsidR="00D97DEC" w:rsidRDefault="00A21C10">
      <w:pPr>
        <w:pStyle w:val="11"/>
        <w:numPr>
          <w:ilvl w:val="0"/>
          <w:numId w:val="14"/>
        </w:numPr>
        <w:tabs>
          <w:tab w:val="left" w:pos="1136"/>
        </w:tabs>
        <w:ind w:firstLine="720"/>
        <w:jc w:val="both"/>
      </w:pPr>
      <w:r>
        <w:rPr>
          <w:rStyle w:val="a3"/>
        </w:rPr>
        <w:t>Правовое регулирование вопросов, связанных с размещением заказов в субъекте РФ: организация взаимодействия между субъектами, участвующими в отношениях по размещению государственного заказа в субъекте РФ; информационное обеспечение размещения заказа в субъекте РФ; контроль за размещением государственного заказа в субъекте РФ.</w:t>
      </w:r>
    </w:p>
    <w:p w:rsidR="00D97DEC" w:rsidRDefault="00A21C10">
      <w:pPr>
        <w:pStyle w:val="11"/>
        <w:numPr>
          <w:ilvl w:val="0"/>
          <w:numId w:val="14"/>
        </w:numPr>
        <w:tabs>
          <w:tab w:val="left" w:pos="1141"/>
        </w:tabs>
        <w:ind w:firstLine="720"/>
        <w:jc w:val="both"/>
      </w:pPr>
      <w:r>
        <w:rPr>
          <w:rStyle w:val="a3"/>
        </w:rPr>
        <w:t>Правовое регулирование вопросов, связанных с размещением заказов в муниципальном образовании: организация взаимодействия между субъектами, участвующими в отношениях по размещению муниципального заказа; информационное обеспечение размещения муниципального заказа в муниципальном образовании; контроль за размещением муниципального заказа в муниципальном образовании.</w:t>
      </w:r>
    </w:p>
    <w:p w:rsidR="00D97DEC" w:rsidRDefault="00A21C10">
      <w:pPr>
        <w:pStyle w:val="11"/>
        <w:numPr>
          <w:ilvl w:val="0"/>
          <w:numId w:val="14"/>
        </w:numPr>
        <w:tabs>
          <w:tab w:val="left" w:pos="1141"/>
        </w:tabs>
        <w:ind w:firstLine="720"/>
        <w:jc w:val="both"/>
      </w:pPr>
      <w:r>
        <w:rPr>
          <w:rStyle w:val="a3"/>
        </w:rPr>
        <w:t>Международные правовые нормы размещения государственных заказов: типовой закон ЮНСИТРАЛ о закупках товаров (работ) и услуг. 18 Планирование размещения государственных и муниципальных заказов, выбор способа размещения заказа.</w:t>
      </w:r>
    </w:p>
    <w:p w:rsidR="00D97DEC" w:rsidRDefault="00A21C10">
      <w:pPr>
        <w:pStyle w:val="11"/>
        <w:numPr>
          <w:ilvl w:val="0"/>
          <w:numId w:val="15"/>
        </w:numPr>
        <w:tabs>
          <w:tab w:val="left" w:pos="1136"/>
        </w:tabs>
        <w:ind w:firstLine="720"/>
        <w:jc w:val="both"/>
      </w:pPr>
      <w:r>
        <w:rPr>
          <w:rStyle w:val="a3"/>
        </w:rPr>
        <w:t xml:space="preserve">Понятие конкурса на право заключения государственного (муниципального) </w:t>
      </w:r>
      <w:r>
        <w:rPr>
          <w:rStyle w:val="a3"/>
        </w:rPr>
        <w:lastRenderedPageBreak/>
        <w:t>контракта. Документы конкурса (извещение о проведении открытого конкурса, конкурсная документация).</w:t>
      </w:r>
    </w:p>
    <w:p w:rsidR="00D97DEC" w:rsidRDefault="00A21C10">
      <w:pPr>
        <w:pStyle w:val="11"/>
        <w:numPr>
          <w:ilvl w:val="0"/>
          <w:numId w:val="15"/>
        </w:numPr>
        <w:tabs>
          <w:tab w:val="left" w:pos="1632"/>
        </w:tabs>
        <w:ind w:firstLine="720"/>
        <w:jc w:val="both"/>
      </w:pPr>
      <w:r>
        <w:rPr>
          <w:rStyle w:val="a3"/>
        </w:rPr>
        <w:t>Процедура определение победителя конкурса.</w:t>
      </w:r>
    </w:p>
    <w:p w:rsidR="00D97DEC" w:rsidRDefault="00A21C10">
      <w:pPr>
        <w:pStyle w:val="11"/>
        <w:numPr>
          <w:ilvl w:val="0"/>
          <w:numId w:val="15"/>
        </w:numPr>
        <w:tabs>
          <w:tab w:val="left" w:pos="1632"/>
        </w:tabs>
        <w:ind w:firstLine="720"/>
        <w:jc w:val="both"/>
      </w:pPr>
      <w:r>
        <w:rPr>
          <w:rStyle w:val="a3"/>
        </w:rPr>
        <w:t>Права и обязанности субъектов размещения заказа.</w:t>
      </w:r>
    </w:p>
    <w:p w:rsidR="00D97DEC" w:rsidRDefault="00A21C10">
      <w:pPr>
        <w:pStyle w:val="11"/>
        <w:numPr>
          <w:ilvl w:val="0"/>
          <w:numId w:val="15"/>
        </w:numPr>
        <w:tabs>
          <w:tab w:val="left" w:pos="1632"/>
        </w:tabs>
        <w:ind w:firstLine="720"/>
        <w:jc w:val="both"/>
      </w:pPr>
      <w:r>
        <w:rPr>
          <w:rStyle w:val="a3"/>
        </w:rPr>
        <w:t>Правовые последствия состоявшегося и несостоявшегося конкурса.</w:t>
      </w:r>
    </w:p>
    <w:p w:rsidR="00D97DEC" w:rsidRDefault="00A21C10">
      <w:pPr>
        <w:pStyle w:val="11"/>
        <w:numPr>
          <w:ilvl w:val="0"/>
          <w:numId w:val="15"/>
        </w:numPr>
        <w:tabs>
          <w:tab w:val="left" w:pos="1126"/>
        </w:tabs>
        <w:ind w:firstLine="720"/>
        <w:jc w:val="both"/>
      </w:pPr>
      <w:r>
        <w:rPr>
          <w:rStyle w:val="a3"/>
        </w:rPr>
        <w:t>Аукцион на право заключения государственного (муниципального) контракта. Документы аукциона (извещение о проведении открытого конкурса, документация об аукционе).</w:t>
      </w:r>
    </w:p>
    <w:p w:rsidR="00D97DEC" w:rsidRDefault="00A21C10">
      <w:pPr>
        <w:pStyle w:val="11"/>
        <w:numPr>
          <w:ilvl w:val="0"/>
          <w:numId w:val="15"/>
        </w:numPr>
        <w:tabs>
          <w:tab w:val="left" w:pos="1632"/>
        </w:tabs>
        <w:ind w:firstLine="720"/>
        <w:jc w:val="both"/>
      </w:pPr>
      <w:r>
        <w:rPr>
          <w:rStyle w:val="a3"/>
        </w:rPr>
        <w:t>Порядок проведения аукциона.</w:t>
      </w:r>
    </w:p>
    <w:p w:rsidR="00D97DEC" w:rsidRDefault="00A21C10">
      <w:pPr>
        <w:pStyle w:val="11"/>
        <w:numPr>
          <w:ilvl w:val="0"/>
          <w:numId w:val="15"/>
        </w:numPr>
        <w:tabs>
          <w:tab w:val="left" w:pos="1632"/>
        </w:tabs>
        <w:ind w:firstLine="720"/>
        <w:jc w:val="both"/>
      </w:pPr>
      <w:r>
        <w:rPr>
          <w:rStyle w:val="a3"/>
        </w:rPr>
        <w:t>Права и обязанности субъектов размещения заказа.</w:t>
      </w:r>
    </w:p>
    <w:p w:rsidR="00D97DEC" w:rsidRDefault="00A21C10">
      <w:pPr>
        <w:pStyle w:val="11"/>
        <w:numPr>
          <w:ilvl w:val="0"/>
          <w:numId w:val="15"/>
        </w:numPr>
        <w:tabs>
          <w:tab w:val="left" w:pos="1632"/>
        </w:tabs>
        <w:ind w:firstLine="720"/>
        <w:jc w:val="both"/>
      </w:pPr>
      <w:r>
        <w:rPr>
          <w:rStyle w:val="a3"/>
        </w:rPr>
        <w:t>Правовые последствия состоявшегося и несостоявшегося аукциона.</w:t>
      </w:r>
    </w:p>
    <w:p w:rsidR="00D97DEC" w:rsidRDefault="00A21C10">
      <w:pPr>
        <w:pStyle w:val="11"/>
        <w:numPr>
          <w:ilvl w:val="0"/>
          <w:numId w:val="15"/>
        </w:numPr>
        <w:tabs>
          <w:tab w:val="left" w:pos="1131"/>
        </w:tabs>
        <w:ind w:firstLine="720"/>
        <w:jc w:val="both"/>
      </w:pPr>
      <w:r>
        <w:rPr>
          <w:rStyle w:val="a3"/>
        </w:rPr>
        <w:t>Особенности проведения отдельных видов аукционов (закрытого аукциона, открытого аукциона в электронной форме).</w:t>
      </w:r>
    </w:p>
    <w:p w:rsidR="00D97DEC" w:rsidRDefault="00A21C10">
      <w:pPr>
        <w:pStyle w:val="11"/>
        <w:numPr>
          <w:ilvl w:val="0"/>
          <w:numId w:val="15"/>
        </w:numPr>
        <w:tabs>
          <w:tab w:val="left" w:pos="1131"/>
        </w:tabs>
        <w:ind w:firstLine="720"/>
        <w:jc w:val="both"/>
      </w:pPr>
      <w:r>
        <w:rPr>
          <w:rStyle w:val="a3"/>
        </w:rPr>
        <w:t>Основные положения размещение заказов путем запроса котировок. Процедура поведение запроса котировок, подачи котировочных заявок и рассмотрения и оценки котировочных заявок.</w:t>
      </w:r>
    </w:p>
    <w:p w:rsidR="00D97DEC" w:rsidRDefault="00A21C10">
      <w:pPr>
        <w:pStyle w:val="11"/>
        <w:numPr>
          <w:ilvl w:val="0"/>
          <w:numId w:val="15"/>
        </w:numPr>
        <w:tabs>
          <w:tab w:val="left" w:pos="1136"/>
        </w:tabs>
        <w:ind w:firstLine="720"/>
        <w:jc w:val="both"/>
      </w:pPr>
      <w:r>
        <w:rPr>
          <w:rStyle w:val="a3"/>
        </w:rPr>
        <w:t>Основные положения и порядок размещение заказов у единственного источника.</w:t>
      </w:r>
    </w:p>
    <w:p w:rsidR="00D97DEC" w:rsidRDefault="00A21C10">
      <w:pPr>
        <w:pStyle w:val="11"/>
        <w:numPr>
          <w:ilvl w:val="0"/>
          <w:numId w:val="15"/>
        </w:numPr>
        <w:tabs>
          <w:tab w:val="left" w:pos="1136"/>
        </w:tabs>
        <w:ind w:firstLine="720"/>
        <w:jc w:val="both"/>
      </w:pPr>
      <w:r>
        <w:rPr>
          <w:rStyle w:val="a3"/>
        </w:rPr>
        <w:t>Общие положения законодательства, регулирующего защиту прав и законных интересов государственных заказчиков и участников размещения заказа</w:t>
      </w:r>
    </w:p>
    <w:p w:rsidR="00D97DEC" w:rsidRDefault="00A21C10">
      <w:pPr>
        <w:pStyle w:val="11"/>
        <w:numPr>
          <w:ilvl w:val="0"/>
          <w:numId w:val="15"/>
        </w:numPr>
        <w:tabs>
          <w:tab w:val="left" w:pos="1632"/>
        </w:tabs>
        <w:ind w:firstLine="720"/>
        <w:jc w:val="both"/>
      </w:pPr>
      <w:r>
        <w:rPr>
          <w:rStyle w:val="a3"/>
        </w:rPr>
        <w:t>Контроль за соблюдением законодательства РФ о размещении заказов.</w:t>
      </w:r>
    </w:p>
    <w:p w:rsidR="00D97DEC" w:rsidRDefault="00A21C10">
      <w:pPr>
        <w:pStyle w:val="11"/>
        <w:numPr>
          <w:ilvl w:val="0"/>
          <w:numId w:val="15"/>
        </w:numPr>
        <w:tabs>
          <w:tab w:val="left" w:pos="1141"/>
        </w:tabs>
        <w:ind w:firstLine="720"/>
        <w:jc w:val="both"/>
      </w:pPr>
      <w:r>
        <w:rPr>
          <w:rStyle w:val="a3"/>
        </w:rPr>
        <w:t>Административный порядок обжалования действий (бездействия) заказчика, уполномоченного органа, комиссий. Уполномоченные государственные и муниципальные органы на осуществление контроля в сфере размещения государственных и муниципальных заказов.</w:t>
      </w:r>
    </w:p>
    <w:p w:rsidR="00D97DEC" w:rsidRDefault="00A21C10">
      <w:pPr>
        <w:pStyle w:val="11"/>
        <w:numPr>
          <w:ilvl w:val="0"/>
          <w:numId w:val="15"/>
        </w:numPr>
        <w:tabs>
          <w:tab w:val="left" w:pos="1126"/>
        </w:tabs>
        <w:ind w:firstLine="720"/>
        <w:jc w:val="both"/>
      </w:pPr>
      <w:r>
        <w:rPr>
          <w:rStyle w:val="a3"/>
        </w:rPr>
        <w:t>Судебный порядок защиты прав и законных интересов участников размещения госзаказа.</w:t>
      </w:r>
    </w:p>
    <w:p w:rsidR="00D97DEC" w:rsidRDefault="00A21C10">
      <w:pPr>
        <w:pStyle w:val="11"/>
        <w:numPr>
          <w:ilvl w:val="0"/>
          <w:numId w:val="15"/>
        </w:numPr>
        <w:tabs>
          <w:tab w:val="left" w:pos="1632"/>
        </w:tabs>
        <w:ind w:firstLine="720"/>
        <w:jc w:val="both"/>
      </w:pPr>
      <w:r>
        <w:rPr>
          <w:rStyle w:val="a3"/>
        </w:rPr>
        <w:t>Общие положения арбитражного процессуального права.</w:t>
      </w:r>
    </w:p>
    <w:p w:rsidR="00D97DEC" w:rsidRDefault="00A21C10">
      <w:pPr>
        <w:pStyle w:val="11"/>
        <w:numPr>
          <w:ilvl w:val="0"/>
          <w:numId w:val="15"/>
        </w:numPr>
        <w:tabs>
          <w:tab w:val="left" w:pos="1126"/>
        </w:tabs>
        <w:ind w:firstLine="720"/>
        <w:jc w:val="both"/>
      </w:pPr>
      <w:r>
        <w:rPr>
          <w:rStyle w:val="a3"/>
        </w:rPr>
        <w:t>Порядок применения гражданско-правовой ответственности субъектов отношений государственного заказа.</w:t>
      </w:r>
    </w:p>
    <w:p w:rsidR="00D97DEC" w:rsidRDefault="00A21C10">
      <w:pPr>
        <w:pStyle w:val="11"/>
        <w:numPr>
          <w:ilvl w:val="0"/>
          <w:numId w:val="15"/>
        </w:numPr>
        <w:tabs>
          <w:tab w:val="left" w:pos="1136"/>
        </w:tabs>
        <w:ind w:firstLine="720"/>
        <w:jc w:val="both"/>
      </w:pPr>
      <w:r>
        <w:rPr>
          <w:rStyle w:val="a3"/>
        </w:rPr>
        <w:t>Дела административного производства в области отношений по размещению заказов.</w:t>
      </w:r>
    </w:p>
    <w:p w:rsidR="00D97DEC" w:rsidRDefault="00A21C10">
      <w:pPr>
        <w:pStyle w:val="11"/>
        <w:numPr>
          <w:ilvl w:val="0"/>
          <w:numId w:val="15"/>
        </w:numPr>
        <w:tabs>
          <w:tab w:val="left" w:pos="1131"/>
        </w:tabs>
        <w:ind w:firstLine="720"/>
        <w:jc w:val="both"/>
      </w:pPr>
      <w:r>
        <w:rPr>
          <w:rStyle w:val="a3"/>
        </w:rPr>
        <w:t>Административно-правовая ответственность за нарушение законодательства РФ о размещении заказов для государственных и муниципальных нужд.</w:t>
      </w:r>
    </w:p>
    <w:p w:rsidR="00D97DEC" w:rsidRDefault="00A21C10">
      <w:pPr>
        <w:pStyle w:val="11"/>
        <w:numPr>
          <w:ilvl w:val="0"/>
          <w:numId w:val="15"/>
        </w:numPr>
        <w:tabs>
          <w:tab w:val="left" w:pos="1131"/>
        </w:tabs>
        <w:ind w:firstLine="720"/>
        <w:jc w:val="both"/>
      </w:pPr>
      <w:r>
        <w:rPr>
          <w:rStyle w:val="a3"/>
        </w:rPr>
        <w:t>Обеспечение выполнения обязательств. Гражданско-правовая ответственность за неисполнение договорных обязательств.</w:t>
      </w:r>
    </w:p>
    <w:p w:rsidR="00D97DEC" w:rsidRDefault="00A21C10">
      <w:pPr>
        <w:pStyle w:val="11"/>
        <w:numPr>
          <w:ilvl w:val="0"/>
          <w:numId w:val="15"/>
        </w:numPr>
        <w:tabs>
          <w:tab w:val="left" w:pos="1136"/>
        </w:tabs>
        <w:ind w:firstLine="720"/>
        <w:jc w:val="both"/>
      </w:pPr>
      <w:r>
        <w:rPr>
          <w:rStyle w:val="a3"/>
        </w:rPr>
        <w:t>Понятие и условия договора, форма и содержание договора. Классификация хозяйственных договоров.</w:t>
      </w:r>
    </w:p>
    <w:p w:rsidR="00D97DEC" w:rsidRDefault="00A21C10">
      <w:pPr>
        <w:pStyle w:val="11"/>
        <w:numPr>
          <w:ilvl w:val="0"/>
          <w:numId w:val="15"/>
        </w:numPr>
        <w:tabs>
          <w:tab w:val="left" w:pos="1141"/>
        </w:tabs>
        <w:ind w:firstLine="720"/>
        <w:jc w:val="both"/>
      </w:pPr>
      <w:r>
        <w:rPr>
          <w:rStyle w:val="a3"/>
        </w:rPr>
        <w:t>Способы и процедуры заключения договора. Изменение и расторжение договора.</w:t>
      </w:r>
    </w:p>
    <w:p w:rsidR="00D97DEC" w:rsidRDefault="00A21C10">
      <w:pPr>
        <w:pStyle w:val="11"/>
        <w:numPr>
          <w:ilvl w:val="0"/>
          <w:numId w:val="15"/>
        </w:numPr>
        <w:tabs>
          <w:tab w:val="left" w:pos="1112"/>
        </w:tabs>
        <w:ind w:firstLine="720"/>
        <w:jc w:val="both"/>
      </w:pPr>
      <w:r>
        <w:rPr>
          <w:rStyle w:val="a3"/>
        </w:rPr>
        <w:t>Поставка товаров. Понятие, элементы, содержание договора поставки. Ответственность по договору поставки. Поставка товаров для государственных нужд.</w:t>
      </w:r>
    </w:p>
    <w:p w:rsidR="00D97DEC" w:rsidRDefault="00A21C10">
      <w:pPr>
        <w:pStyle w:val="11"/>
        <w:numPr>
          <w:ilvl w:val="0"/>
          <w:numId w:val="15"/>
        </w:numPr>
        <w:tabs>
          <w:tab w:val="left" w:pos="1141"/>
        </w:tabs>
        <w:spacing w:after="240"/>
        <w:ind w:firstLine="820"/>
        <w:jc w:val="both"/>
      </w:pPr>
      <w:r>
        <w:rPr>
          <w:rStyle w:val="a3"/>
        </w:rPr>
        <w:t>Структура государственного (муниципального) контракта. Практика заключения контрактов. Оценка экономической эффективности контракта.</w:t>
      </w:r>
    </w:p>
    <w:p w:rsidR="00D97DEC" w:rsidRDefault="00A21C10">
      <w:pPr>
        <w:pStyle w:val="20"/>
        <w:keepNext/>
        <w:keepLines/>
        <w:ind w:left="1220" w:firstLine="0"/>
        <w:jc w:val="both"/>
      </w:pPr>
      <w:bookmarkStart w:id="7" w:name="bookmark17"/>
      <w:r>
        <w:rPr>
          <w:rStyle w:val="2"/>
          <w:b/>
          <w:bCs/>
        </w:rPr>
        <w:t>Градация перевода рейтинговых баллов обучающихся в пятибалльную</w:t>
      </w:r>
      <w:bookmarkEnd w:id="7"/>
    </w:p>
    <w:p w:rsidR="00D97DEC" w:rsidRDefault="00A21C10">
      <w:pPr>
        <w:pStyle w:val="a5"/>
        <w:ind w:left="739"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A21C10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3869"/>
        <w:gridCol w:w="3125"/>
      </w:tblGrid>
      <w:tr w:rsidR="00D97DEC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97DEC" w:rsidRDefault="00A21C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Академический рейтинг обучающегося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97DEC" w:rsidRDefault="00A21C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97DEC" w:rsidRDefault="00A21C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D97DEC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DEC" w:rsidRDefault="00A21C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D97DEC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7DEC" w:rsidRDefault="00D97DE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D97DEC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center"/>
            </w:pPr>
            <w:r>
              <w:rPr>
                <w:rStyle w:val="a6"/>
              </w:rPr>
              <w:lastRenderedPageBreak/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DEC" w:rsidRDefault="00A21C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D97DEC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7DEC" w:rsidRDefault="00D97DE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D97DEC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DEC" w:rsidRDefault="00A21C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D97DEC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7DEC" w:rsidRDefault="00D97DE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D97DEC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DEC" w:rsidRDefault="00A21C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D97DEC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7DEC" w:rsidRDefault="00D97DE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D97DEC"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DEC" w:rsidRDefault="00D97DE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EC" w:rsidRDefault="00A21C1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D97DEC" w:rsidRDefault="00D97DEC">
      <w:pPr>
        <w:spacing w:after="239" w:line="1" w:lineRule="exact"/>
      </w:pPr>
    </w:p>
    <w:p w:rsidR="00D97DEC" w:rsidRDefault="00A21C10">
      <w:pPr>
        <w:pStyle w:val="11"/>
        <w:numPr>
          <w:ilvl w:val="0"/>
          <w:numId w:val="16"/>
        </w:numPr>
        <w:tabs>
          <w:tab w:val="left" w:pos="1078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D97DEC" w:rsidRDefault="00A21C10">
      <w:pPr>
        <w:pStyle w:val="1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обучающихся.</w:t>
      </w:r>
    </w:p>
    <w:p w:rsidR="00D97DEC" w:rsidRDefault="00A21C10">
      <w:pPr>
        <w:pStyle w:val="1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D97DEC" w:rsidRDefault="00A21C10">
      <w:pPr>
        <w:pStyle w:val="11"/>
        <w:numPr>
          <w:ilvl w:val="0"/>
          <w:numId w:val="17"/>
        </w:numPr>
        <w:tabs>
          <w:tab w:val="left" w:pos="1035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D97DEC" w:rsidRDefault="00A21C10">
      <w:pPr>
        <w:pStyle w:val="11"/>
        <w:numPr>
          <w:ilvl w:val="0"/>
          <w:numId w:val="17"/>
        </w:numPr>
        <w:tabs>
          <w:tab w:val="left" w:pos="1040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D97DEC" w:rsidRDefault="00A21C10">
      <w:pPr>
        <w:pStyle w:val="11"/>
        <w:numPr>
          <w:ilvl w:val="0"/>
          <w:numId w:val="17"/>
        </w:numPr>
        <w:tabs>
          <w:tab w:val="left" w:pos="1035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D97DEC" w:rsidRDefault="00A21C10">
      <w:pPr>
        <w:pStyle w:val="11"/>
        <w:spacing w:after="240"/>
        <w:ind w:firstLine="820"/>
        <w:jc w:val="both"/>
      </w:pPr>
      <w:r>
        <w:rPr>
          <w:rStyle w:val="a3"/>
        </w:rPr>
        <w:t>Обработка, обобщение полученных результатов практической подготовки проводиться обучающимися самостоятельно или под руководством преподавателя (в зависимости от степени сложности поставленных задач).</w:t>
      </w:r>
    </w:p>
    <w:p w:rsidR="00D97DEC" w:rsidRDefault="00A21C10">
      <w:pPr>
        <w:pStyle w:val="20"/>
        <w:keepNext/>
        <w:keepLines/>
        <w:numPr>
          <w:ilvl w:val="0"/>
          <w:numId w:val="16"/>
        </w:numPr>
        <w:tabs>
          <w:tab w:val="left" w:pos="1881"/>
        </w:tabs>
        <w:ind w:firstLine="820"/>
        <w:jc w:val="both"/>
      </w:pPr>
      <w:bookmarkStart w:id="8" w:name="bookmark19"/>
      <w:r>
        <w:rPr>
          <w:rStyle w:val="2"/>
          <w:b/>
          <w:bCs/>
        </w:rPr>
        <w:t>Курсовые проекты (работы)</w:t>
      </w:r>
      <w:bookmarkEnd w:id="8"/>
    </w:p>
    <w:p w:rsidR="00D97DEC" w:rsidRDefault="00A21C10">
      <w:pPr>
        <w:pStyle w:val="11"/>
        <w:spacing w:after="240"/>
        <w:ind w:firstLine="820"/>
        <w:jc w:val="both"/>
      </w:pPr>
      <w:r>
        <w:rPr>
          <w:rStyle w:val="a3"/>
        </w:rPr>
        <w:t>Не предусмотрены</w:t>
      </w:r>
    </w:p>
    <w:p w:rsidR="00D97DEC" w:rsidRDefault="00A21C10">
      <w:pPr>
        <w:pStyle w:val="20"/>
        <w:keepNext/>
        <w:keepLines/>
        <w:numPr>
          <w:ilvl w:val="0"/>
          <w:numId w:val="16"/>
        </w:numPr>
        <w:tabs>
          <w:tab w:val="left" w:pos="1881"/>
        </w:tabs>
        <w:ind w:firstLine="820"/>
        <w:jc w:val="both"/>
      </w:pPr>
      <w:bookmarkStart w:id="9" w:name="bookmark21"/>
      <w:r>
        <w:rPr>
          <w:rStyle w:val="2"/>
          <w:b/>
          <w:bCs/>
        </w:rPr>
        <w:t>Оценка компетенций (в целом)</w:t>
      </w:r>
      <w:bookmarkEnd w:id="9"/>
    </w:p>
    <w:p w:rsidR="00D97DEC" w:rsidRDefault="00A21C10">
      <w:pPr>
        <w:pStyle w:val="11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D97DEC" w:rsidRDefault="00A21C10">
      <w:pPr>
        <w:pStyle w:val="11"/>
        <w:spacing w:after="240"/>
        <w:ind w:firstLine="8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D97DEC">
      <w:pgSz w:w="11900" w:h="16840"/>
      <w:pgMar w:top="1100" w:right="790" w:bottom="1058" w:left="1611" w:header="672" w:footer="63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FB6" w:rsidRDefault="00A21C10">
      <w:r>
        <w:separator/>
      </w:r>
    </w:p>
  </w:endnote>
  <w:endnote w:type="continuationSeparator" w:id="0">
    <w:p w:rsidR="00F64FB6" w:rsidRDefault="00A2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DEC" w:rsidRDefault="00D97DEC"/>
  </w:footnote>
  <w:footnote w:type="continuationSeparator" w:id="0">
    <w:p w:rsidR="00D97DEC" w:rsidRDefault="00D97D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6AE"/>
    <w:multiLevelType w:val="multilevel"/>
    <w:tmpl w:val="6C9403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82B6A"/>
    <w:multiLevelType w:val="multilevel"/>
    <w:tmpl w:val="720E22B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1A0A96"/>
    <w:multiLevelType w:val="multilevel"/>
    <w:tmpl w:val="8AEAC1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C35994"/>
    <w:multiLevelType w:val="multilevel"/>
    <w:tmpl w:val="86D41856"/>
    <w:lvl w:ilvl="0">
      <w:start w:val="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256886"/>
    <w:multiLevelType w:val="multilevel"/>
    <w:tmpl w:val="3A16E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4B3775"/>
    <w:multiLevelType w:val="multilevel"/>
    <w:tmpl w:val="6C6021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5C62A6"/>
    <w:multiLevelType w:val="multilevel"/>
    <w:tmpl w:val="A81A6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7D5125"/>
    <w:multiLevelType w:val="multilevel"/>
    <w:tmpl w:val="A1E44DC8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FE411D"/>
    <w:multiLevelType w:val="multilevel"/>
    <w:tmpl w:val="6CC43A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5E1A99"/>
    <w:multiLevelType w:val="multilevel"/>
    <w:tmpl w:val="15D2804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A37C62"/>
    <w:multiLevelType w:val="multilevel"/>
    <w:tmpl w:val="134801E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D127F3"/>
    <w:multiLevelType w:val="multilevel"/>
    <w:tmpl w:val="8772AF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74752C"/>
    <w:multiLevelType w:val="multilevel"/>
    <w:tmpl w:val="E522DBF4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4F00AE"/>
    <w:multiLevelType w:val="multilevel"/>
    <w:tmpl w:val="886C2AE4"/>
    <w:lvl w:ilvl="0">
      <w:start w:val="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C81B4B"/>
    <w:multiLevelType w:val="multilevel"/>
    <w:tmpl w:val="A594A4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210648"/>
    <w:multiLevelType w:val="multilevel"/>
    <w:tmpl w:val="4C9695C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6B668A"/>
    <w:multiLevelType w:val="multilevel"/>
    <w:tmpl w:val="26D29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7"/>
  </w:num>
  <w:num w:numId="5">
    <w:abstractNumId w:val="8"/>
  </w:num>
  <w:num w:numId="6">
    <w:abstractNumId w:val="12"/>
  </w:num>
  <w:num w:numId="7">
    <w:abstractNumId w:val="13"/>
  </w:num>
  <w:num w:numId="8">
    <w:abstractNumId w:val="16"/>
  </w:num>
  <w:num w:numId="9">
    <w:abstractNumId w:val="6"/>
  </w:num>
  <w:num w:numId="10">
    <w:abstractNumId w:val="2"/>
  </w:num>
  <w:num w:numId="11">
    <w:abstractNumId w:val="14"/>
  </w:num>
  <w:num w:numId="12">
    <w:abstractNumId w:val="4"/>
  </w:num>
  <w:num w:numId="13">
    <w:abstractNumId w:val="15"/>
  </w:num>
  <w:num w:numId="14">
    <w:abstractNumId w:val="10"/>
  </w:num>
  <w:num w:numId="15">
    <w:abstractNumId w:val="3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97DEC"/>
    <w:rsid w:val="0008435B"/>
    <w:rsid w:val="00A21C10"/>
    <w:rsid w:val="00D97DEC"/>
    <w:rsid w:val="00F6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line="257" w:lineRule="auto"/>
      <w:jc w:val="center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line="257" w:lineRule="auto"/>
      <w:jc w:val="center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4145</Words>
  <Characters>23630</Characters>
  <Application>Microsoft Office Word</Application>
  <DocSecurity>0</DocSecurity>
  <Lines>196</Lines>
  <Paragraphs>55</Paragraphs>
  <ScaleCrop>false</ScaleCrop>
  <Company>SPecialiST RePack</Company>
  <LinksUpToDate>false</LinksUpToDate>
  <CharactersWithSpaces>27720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2025-01-17T08:34:00Z</dcterms:created>
  <dcterms:modified xsi:type="dcterms:W3CDTF">2025-01-27T11:35:00Z</dcterms:modified>
</cp:coreProperties>
</file>