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7" w:rsidRPr="00AD0247" w:rsidRDefault="00AD0247" w:rsidP="00AD024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D0247" w:rsidRPr="00AD0247" w:rsidRDefault="00AD0247" w:rsidP="00AD024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D0247" w:rsidRPr="00AD0247" w:rsidRDefault="00AD0247" w:rsidP="00AD024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D0247" w:rsidRPr="00AD0247" w:rsidRDefault="00AD0247" w:rsidP="00AD024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D0247" w:rsidRPr="00AD0247" w:rsidRDefault="00AD0247" w:rsidP="00AD024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D024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6590A64" wp14:editId="20F05A9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D024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CF6E61" wp14:editId="13CA42D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247" w:rsidRPr="00AD0247" w:rsidRDefault="00AD0247" w:rsidP="00AD024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D0247" w:rsidRPr="00AD0247" w:rsidRDefault="00AD0247" w:rsidP="00AD024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D0247" w:rsidRPr="00AD0247" w:rsidRDefault="00AD0247" w:rsidP="00AD024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D0247" w:rsidRPr="00AD0247" w:rsidRDefault="00AD0247" w:rsidP="00AD024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D024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D0247" w:rsidRPr="00AD0247" w:rsidRDefault="00AD0247" w:rsidP="00AD024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D024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7518C" w:rsidRDefault="00D7518C">
      <w:pPr>
        <w:pStyle w:val="1"/>
        <w:spacing w:after="1920" w:line="230" w:lineRule="auto"/>
        <w:ind w:left="1360" w:firstLine="0"/>
        <w:rPr>
          <w:sz w:val="22"/>
          <w:szCs w:val="22"/>
        </w:rPr>
      </w:pPr>
    </w:p>
    <w:p w:rsidR="00D7518C" w:rsidRDefault="00A23F44">
      <w:pPr>
        <w:pStyle w:val="1"/>
        <w:spacing w:after="360" w:line="566" w:lineRule="auto"/>
        <w:ind w:firstLine="0"/>
        <w:jc w:val="center"/>
        <w:rPr>
          <w:sz w:val="22"/>
          <w:szCs w:val="22"/>
        </w:rPr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</w:r>
      <w:r>
        <w:rPr>
          <w:rStyle w:val="a3"/>
          <w:b/>
          <w:bCs/>
          <w:sz w:val="22"/>
          <w:szCs w:val="22"/>
        </w:rPr>
        <w:t>«</w:t>
      </w:r>
      <w:r>
        <w:rPr>
          <w:rStyle w:val="a3"/>
          <w:b/>
          <w:bCs/>
        </w:rPr>
        <w:t>Нейронные сети</w:t>
      </w:r>
      <w:r>
        <w:rPr>
          <w:rStyle w:val="a3"/>
          <w:b/>
          <w:bCs/>
          <w:sz w:val="22"/>
          <w:szCs w:val="22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D7518C" w:rsidRDefault="00A23F44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D7518C" w:rsidRDefault="00AD0247" w:rsidP="00AD0247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</w:t>
            </w:r>
            <w:proofErr w:type="spellStart"/>
            <w:r w:rsidR="00A23F44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518C" w:rsidRDefault="00AD0247" w:rsidP="00AD0247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 xml:space="preserve">                        </w:t>
            </w:r>
            <w:r w:rsidR="00A23F44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D7518C" w:rsidRDefault="00D7518C">
      <w:pPr>
        <w:spacing w:after="4439" w:line="1" w:lineRule="exact"/>
      </w:pPr>
    </w:p>
    <w:p w:rsidR="00D7518C" w:rsidRDefault="00AD0247">
      <w:pPr>
        <w:pStyle w:val="1"/>
        <w:spacing w:after="540" w:line="240" w:lineRule="auto"/>
        <w:ind w:firstLine="0"/>
        <w:jc w:val="center"/>
      </w:pPr>
      <w:r>
        <w:rPr>
          <w:rStyle w:val="a3"/>
        </w:rPr>
        <w:t>Рязань</w:t>
      </w:r>
      <w:r w:rsidR="00A23F44">
        <w:rPr>
          <w:rStyle w:val="a3"/>
        </w:rPr>
        <w:t xml:space="preserve"> 2024 г.</w:t>
      </w:r>
    </w:p>
    <w:p w:rsidR="00D7518C" w:rsidRDefault="00A23F44">
      <w:pPr>
        <w:pStyle w:val="20"/>
        <w:keepNext/>
        <w:keepLines/>
        <w:spacing w:line="288" w:lineRule="auto"/>
        <w:ind w:left="140" w:firstLine="700"/>
        <w:jc w:val="both"/>
        <w:rPr>
          <w:sz w:val="22"/>
          <w:szCs w:val="22"/>
        </w:rPr>
      </w:pPr>
      <w:bookmarkStart w:id="0" w:name="bookmark4"/>
      <w:r>
        <w:rPr>
          <w:rStyle w:val="2"/>
          <w:b/>
          <w:bCs/>
        </w:rPr>
        <w:lastRenderedPageBreak/>
        <w:t xml:space="preserve">Фонд оценочных средств текущей и промежуточной аттестации по дисциплине </w:t>
      </w:r>
      <w:r>
        <w:rPr>
          <w:rStyle w:val="2"/>
          <w:b/>
          <w:bCs/>
          <w:sz w:val="22"/>
          <w:szCs w:val="22"/>
        </w:rPr>
        <w:t>«</w:t>
      </w:r>
      <w:r>
        <w:rPr>
          <w:rStyle w:val="2"/>
          <w:b/>
          <w:bCs/>
        </w:rPr>
        <w:t>Нейронные сети</w:t>
      </w:r>
      <w:r>
        <w:rPr>
          <w:rStyle w:val="2"/>
          <w:b/>
          <w:bCs/>
          <w:sz w:val="22"/>
          <w:szCs w:val="22"/>
        </w:rPr>
        <w:t>»</w:t>
      </w:r>
      <w:bookmarkEnd w:id="0"/>
    </w:p>
    <w:p w:rsidR="00D7518C" w:rsidRDefault="00A23F44">
      <w:pPr>
        <w:pStyle w:val="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D7518C" w:rsidRDefault="00A23F44">
      <w:pPr>
        <w:pStyle w:val="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 xml:space="preserve"> - экзаменационной сессии).</w:t>
      </w:r>
    </w:p>
    <w:p w:rsidR="00D7518C" w:rsidRDefault="00A23F44">
      <w:pPr>
        <w:pStyle w:val="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D7518C" w:rsidRDefault="00A23F44">
      <w:pPr>
        <w:pStyle w:val="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7518C" w:rsidRDefault="00A23F44">
      <w:pPr>
        <w:pStyle w:val="1"/>
        <w:numPr>
          <w:ilvl w:val="0"/>
          <w:numId w:val="1"/>
        </w:numPr>
        <w:tabs>
          <w:tab w:val="left" w:pos="1262"/>
        </w:tabs>
        <w:spacing w:line="302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7518C" w:rsidRDefault="00A23F44">
      <w:pPr>
        <w:pStyle w:val="1"/>
        <w:numPr>
          <w:ilvl w:val="0"/>
          <w:numId w:val="1"/>
        </w:numPr>
        <w:tabs>
          <w:tab w:val="left" w:pos="1275"/>
        </w:tabs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D7518C" w:rsidRDefault="00A23F44">
      <w:pPr>
        <w:pStyle w:val="1"/>
        <w:numPr>
          <w:ilvl w:val="0"/>
          <w:numId w:val="1"/>
        </w:numPr>
        <w:tabs>
          <w:tab w:val="left" w:pos="1262"/>
        </w:tabs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D7518C" w:rsidRDefault="00A23F44">
      <w:pPr>
        <w:pStyle w:val="1"/>
        <w:numPr>
          <w:ilvl w:val="0"/>
          <w:numId w:val="1"/>
        </w:numPr>
        <w:tabs>
          <w:tab w:val="left" w:pos="1275"/>
        </w:tabs>
        <w:spacing w:after="300"/>
        <w:ind w:left="140" w:firstLine="70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7518C" w:rsidRDefault="00A23F44">
      <w:pPr>
        <w:pStyle w:val="1"/>
        <w:numPr>
          <w:ilvl w:val="0"/>
          <w:numId w:val="2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  <w:sz w:val="22"/>
          <w:szCs w:val="22"/>
        </w:rPr>
        <w:t xml:space="preserve">. </w:t>
      </w: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D7518C" w:rsidRDefault="00A23F44">
      <w:pPr>
        <w:pStyle w:val="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  <w:sz w:val="22"/>
          <w:szCs w:val="22"/>
        </w:rPr>
        <w:t>«</w:t>
      </w:r>
      <w:r>
        <w:rPr>
          <w:rStyle w:val="a3"/>
        </w:rPr>
        <w:t>Нейронные сети</w:t>
      </w:r>
      <w:r>
        <w:rPr>
          <w:rStyle w:val="a3"/>
          <w:b/>
          <w:bCs/>
          <w:sz w:val="22"/>
          <w:szCs w:val="22"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D7518C" w:rsidRDefault="00D7518C">
      <w:pPr>
        <w:spacing w:after="299" w:line="1" w:lineRule="exact"/>
      </w:pPr>
    </w:p>
    <w:p w:rsidR="00D7518C" w:rsidRDefault="00D751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474"/>
        <w:gridCol w:w="830"/>
        <w:gridCol w:w="1109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before="280"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before="280" w:line="271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before="260"/>
              <w:ind w:firstLine="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30" w:lineRule="auto"/>
              <w:ind w:left="220" w:firstLine="0"/>
            </w:pPr>
            <w:r>
              <w:rPr>
                <w:rStyle w:val="a4"/>
              </w:rPr>
              <w:t>Структурная схема нейрокомпьютера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Понятие нейрона.</w:t>
            </w:r>
          </w:p>
          <w:p w:rsidR="00D7518C" w:rsidRDefault="00A23F44">
            <w:pPr>
              <w:pStyle w:val="a5"/>
              <w:spacing w:line="228" w:lineRule="auto"/>
              <w:ind w:firstLine="0"/>
              <w:jc w:val="both"/>
            </w:pPr>
            <w:r>
              <w:rPr>
                <w:rStyle w:val="a4"/>
              </w:rPr>
              <w:t>Схема нейрокомпьютера.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 xml:space="preserve">Обучение однослойных и специальных нейронных </w:t>
            </w:r>
            <w:proofErr w:type="gramStart"/>
            <w:r>
              <w:rPr>
                <w:rStyle w:val="a4"/>
              </w:rPr>
              <w:t>с етей</w:t>
            </w:r>
            <w:proofErr w:type="gram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Обучение нейронной сети. Технология обучения. Способы представления.</w:t>
            </w:r>
          </w:p>
          <w:p w:rsidR="00D7518C" w:rsidRDefault="00A23F44" w:rsidP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Процесса обучения. Алгоритм обучения однослойной нейронной сети. Пример решения задачи классификации на основе нейронной сети.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after="220" w:line="240" w:lineRule="auto"/>
              <w:ind w:firstLine="260"/>
            </w:pPr>
            <w:r>
              <w:rPr>
                <w:rStyle w:val="a4"/>
              </w:rPr>
              <w:t>О</w:t>
            </w:r>
          </w:p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 xml:space="preserve">Обучение </w:t>
            </w:r>
            <w:proofErr w:type="gramStart"/>
            <w:r>
              <w:rPr>
                <w:rStyle w:val="a4"/>
              </w:rPr>
              <w:t>многослойных</w:t>
            </w:r>
            <w:proofErr w:type="gramEnd"/>
            <w:r>
              <w:rPr>
                <w:rStyle w:val="a4"/>
              </w:rPr>
              <w:t xml:space="preserve"> не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Эволюция развития </w:t>
            </w:r>
            <w:proofErr w:type="spellStart"/>
            <w:r>
              <w:rPr>
                <w:rStyle w:val="a4"/>
              </w:rPr>
              <w:t>перцептронных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алгори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</w:tbl>
    <w:p w:rsidR="00D7518C" w:rsidRDefault="00A23F4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474"/>
        <w:gridCol w:w="830"/>
        <w:gridCol w:w="1109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линейных нейронных сетей без обратных связей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30" w:lineRule="auto"/>
              <w:ind w:firstLine="0"/>
            </w:pPr>
            <w:proofErr w:type="spellStart"/>
            <w:r>
              <w:rPr>
                <w:rStyle w:val="a4"/>
              </w:rPr>
              <w:t>тмов</w:t>
            </w:r>
            <w:proofErr w:type="spellEnd"/>
            <w:r>
              <w:rPr>
                <w:rStyle w:val="a4"/>
              </w:rPr>
              <w:t xml:space="preserve"> обучения.</w:t>
            </w:r>
          </w:p>
          <w:p w:rsidR="00D7518C" w:rsidRDefault="00A23F44">
            <w:pPr>
              <w:pStyle w:val="a5"/>
              <w:spacing w:line="230" w:lineRule="auto"/>
              <w:ind w:firstLine="0"/>
            </w:pPr>
            <w:r>
              <w:rPr>
                <w:rStyle w:val="a4"/>
              </w:rPr>
              <w:t xml:space="preserve">Эффективность аппарата </w:t>
            </w:r>
            <w:proofErr w:type="spellStart"/>
            <w:r>
              <w:rPr>
                <w:rStyle w:val="a4"/>
              </w:rPr>
              <w:t>нейросетей</w:t>
            </w:r>
            <w:proofErr w:type="spellEnd"/>
            <w:r>
              <w:rPr>
                <w:rStyle w:val="a4"/>
              </w:rPr>
              <w:t>.</w:t>
            </w:r>
          </w:p>
          <w:p w:rsidR="00D7518C" w:rsidRDefault="00A23F44" w:rsidP="00A23F44">
            <w:pPr>
              <w:pStyle w:val="a5"/>
              <w:spacing w:line="230" w:lineRule="auto"/>
              <w:ind w:firstLine="0"/>
              <w:jc w:val="both"/>
            </w:pPr>
            <w:r>
              <w:rPr>
                <w:rStyle w:val="a4"/>
              </w:rPr>
              <w:t xml:space="preserve">Модели ассоциативной памяти. Сети </w:t>
            </w:r>
            <w:proofErr w:type="spellStart"/>
            <w:r>
              <w:rPr>
                <w:rStyle w:val="a4"/>
              </w:rPr>
              <w:t>Хопфилда</w:t>
            </w:r>
            <w:proofErr w:type="spellEnd"/>
            <w:r>
              <w:rPr>
                <w:rStyle w:val="a4"/>
              </w:rPr>
              <w:t xml:space="preserve">. Алгоритм обратного распространения ошибки и его анализ. Трудности алгоритма обратного распространения ошибки Устойчивость сетей </w:t>
            </w:r>
            <w:proofErr w:type="spellStart"/>
            <w:r>
              <w:rPr>
                <w:rStyle w:val="a4"/>
              </w:rPr>
              <w:t>Хопфилда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D7518C">
            <w:pPr>
              <w:rPr>
                <w:sz w:val="10"/>
                <w:szCs w:val="10"/>
              </w:rPr>
            </w:pP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Алгоритмы обучения многослойных нелинейных нейронных сетей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30" w:lineRule="auto"/>
              <w:ind w:firstLine="0"/>
              <w:jc w:val="both"/>
            </w:pPr>
            <w:r>
              <w:rPr>
                <w:rStyle w:val="a4"/>
              </w:rPr>
              <w:t xml:space="preserve">Применение сети </w:t>
            </w:r>
            <w:proofErr w:type="spellStart"/>
            <w:r>
              <w:rPr>
                <w:rStyle w:val="a4"/>
              </w:rPr>
              <w:t>Хопфилда</w:t>
            </w:r>
            <w:proofErr w:type="spellEnd"/>
            <w:r>
              <w:rPr>
                <w:rStyle w:val="a4"/>
              </w:rPr>
              <w:t xml:space="preserve"> к решению задач комбинаторной оптимизации. Сети </w:t>
            </w:r>
            <w:proofErr w:type="spellStart"/>
            <w:r>
              <w:rPr>
                <w:rStyle w:val="a4"/>
              </w:rPr>
              <w:t>Хопфилда</w:t>
            </w:r>
            <w:proofErr w:type="spellEnd"/>
            <w:r>
              <w:rPr>
                <w:rStyle w:val="a4"/>
              </w:rPr>
              <w:t xml:space="preserve">. Прогнозирование с использованием </w:t>
            </w:r>
            <w:proofErr w:type="spellStart"/>
            <w:r>
              <w:rPr>
                <w:rStyle w:val="a4"/>
              </w:rPr>
              <w:t>нейросетей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after="220" w:line="240" w:lineRule="auto"/>
              <w:ind w:firstLine="260"/>
            </w:pPr>
            <w:r>
              <w:rPr>
                <w:rStyle w:val="a4"/>
              </w:rPr>
              <w:t>О</w:t>
            </w:r>
          </w:p>
          <w:p w:rsidR="00D7518C" w:rsidRDefault="00A23F44">
            <w:pPr>
              <w:pStyle w:val="a5"/>
              <w:spacing w:line="240" w:lineRule="auto"/>
              <w:ind w:firstLine="26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Модели нейронных сетей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Архитектура АПНС сети. Пример применения АПНС в задачах распознавания образов.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after="220" w:line="240" w:lineRule="auto"/>
              <w:ind w:firstLine="260"/>
            </w:pPr>
            <w:r>
              <w:rPr>
                <w:rStyle w:val="a4"/>
              </w:rPr>
              <w:t>О</w:t>
            </w:r>
          </w:p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Гибридные системы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Нечеткие нейронные сети. Преимущества аппарата нечетких нейронных сетей. Нечеткие элементы </w:t>
            </w:r>
            <w:proofErr w:type="spellStart"/>
            <w:r>
              <w:rPr>
                <w:rStyle w:val="a4"/>
              </w:rPr>
              <w:t>нейросетевых</w:t>
            </w:r>
            <w:proofErr w:type="spellEnd"/>
            <w:r>
              <w:rPr>
                <w:rStyle w:val="a4"/>
              </w:rPr>
              <w:t xml:space="preserve"> систем. Нечеткие нейроны.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proofErr w:type="spellStart"/>
            <w:r>
              <w:rPr>
                <w:rStyle w:val="a4"/>
              </w:rPr>
              <w:t>Нейроимитаторы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Классификация </w:t>
            </w:r>
            <w:proofErr w:type="spellStart"/>
            <w:r>
              <w:rPr>
                <w:rStyle w:val="a4"/>
              </w:rPr>
              <w:t>нейроимитаторов</w:t>
            </w:r>
            <w:proofErr w:type="spellEnd"/>
            <w:r>
              <w:rPr>
                <w:rStyle w:val="a4"/>
              </w:rPr>
              <w:t>.</w:t>
            </w:r>
          </w:p>
          <w:p w:rsidR="00D7518C" w:rsidRDefault="00A23F44" w:rsidP="00A23F44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Программный комплекс </w:t>
            </w:r>
            <w:proofErr w:type="spellStart"/>
            <w:r>
              <w:rPr>
                <w:rStyle w:val="a4"/>
              </w:rPr>
              <w:t>NeuroIterator</w:t>
            </w:r>
            <w:proofErr w:type="spellEnd"/>
            <w:r>
              <w:rPr>
                <w:rStyle w:val="a4"/>
              </w:rPr>
              <w:t xml:space="preserve">. </w:t>
            </w:r>
            <w:proofErr w:type="spellStart"/>
            <w:r>
              <w:rPr>
                <w:rStyle w:val="a4"/>
              </w:rPr>
              <w:t>Нейропакет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en-US" w:eastAsia="en-US"/>
              </w:rPr>
              <w:t>Brain</w:t>
            </w:r>
            <w:r w:rsidRPr="00AD024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Maker</w:t>
            </w:r>
            <w:r w:rsidRPr="00AD024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3.1Professional.</w:t>
            </w:r>
            <w:proofErr w:type="gramStart"/>
            <w:r>
              <w:rPr>
                <w:rStyle w:val="a4"/>
              </w:rPr>
              <w:t>Пакет</w:t>
            </w:r>
            <w:proofErr w:type="gramEnd"/>
            <w:r>
              <w:rPr>
                <w:rStyle w:val="a4"/>
              </w:rPr>
              <w:t>Matlab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ПК-10</w:t>
            </w:r>
          </w:p>
        </w:tc>
      </w:tr>
    </w:tbl>
    <w:p w:rsidR="00D7518C" w:rsidRDefault="00D7518C">
      <w:pPr>
        <w:spacing w:after="599" w:line="1" w:lineRule="exact"/>
      </w:pPr>
    </w:p>
    <w:p w:rsidR="00D7518C" w:rsidRDefault="00A23F44">
      <w:pPr>
        <w:pStyle w:val="1"/>
        <w:numPr>
          <w:ilvl w:val="0"/>
          <w:numId w:val="2"/>
        </w:numPr>
        <w:tabs>
          <w:tab w:val="left" w:pos="835"/>
        </w:tabs>
        <w:spacing w:after="320"/>
        <w:ind w:firstLine="0"/>
        <w:jc w:val="center"/>
      </w:pPr>
      <w:r>
        <w:rPr>
          <w:rStyle w:val="a3"/>
          <w:b/>
          <w:bCs/>
          <w:sz w:val="22"/>
          <w:szCs w:val="22"/>
        </w:rPr>
        <w:t>.</w:t>
      </w:r>
      <w:r>
        <w:rPr>
          <w:rStyle w:val="a3"/>
          <w:b/>
          <w:bCs/>
        </w:rPr>
        <w:t>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D7518C" w:rsidRDefault="00D7518C">
      <w:pPr>
        <w:spacing w:after="219" w:line="1" w:lineRule="exact"/>
      </w:pPr>
    </w:p>
    <w:p w:rsidR="00D7518C" w:rsidRDefault="00D751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518C" w:rsidRDefault="00D7518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93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</w:tbl>
    <w:p w:rsidR="00D7518C" w:rsidRDefault="00D751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постановки задачи;</w:t>
            </w:r>
          </w:p>
          <w:p w:rsidR="00D7518C" w:rsidRDefault="00A23F44">
            <w:pPr>
              <w:pStyle w:val="a5"/>
              <w:tabs>
                <w:tab w:val="left" w:pos="21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 w:rsidP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D7518C" w:rsidRDefault="00A23F44" w:rsidP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D7518C" w:rsidRDefault="00D7518C">
      <w:pPr>
        <w:spacing w:after="299" w:line="1" w:lineRule="exact"/>
      </w:pPr>
    </w:p>
    <w:p w:rsidR="00D7518C" w:rsidRDefault="00A23F44">
      <w:pPr>
        <w:pStyle w:val="20"/>
        <w:keepNext/>
        <w:keepLines/>
        <w:spacing w:after="300"/>
        <w:ind w:firstLine="840"/>
      </w:pPr>
      <w:bookmarkStart w:id="1" w:name="bookmark6"/>
      <w:r>
        <w:rPr>
          <w:rStyle w:val="2"/>
          <w:b/>
          <w:bCs/>
          <w:sz w:val="22"/>
          <w:szCs w:val="22"/>
        </w:rPr>
        <w:t xml:space="preserve">3. </w:t>
      </w:r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D7518C" w:rsidRDefault="00A23F44">
      <w:pPr>
        <w:pStyle w:val="1"/>
        <w:numPr>
          <w:ilvl w:val="1"/>
          <w:numId w:val="3"/>
        </w:numPr>
        <w:tabs>
          <w:tab w:val="left" w:pos="1246"/>
        </w:tabs>
        <w:ind w:firstLine="840"/>
      </w:pPr>
      <w:r>
        <w:rPr>
          <w:rStyle w:val="a3"/>
        </w:rPr>
        <w:t xml:space="preserve">В ходе реализации дисциплины «Нейронные сети»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D7518C" w:rsidRDefault="00A23F44">
      <w:pPr>
        <w:pStyle w:val="1"/>
        <w:ind w:firstLine="840"/>
      </w:pPr>
      <w:r>
        <w:rPr>
          <w:rStyle w:val="a3"/>
        </w:rPr>
        <w:t>опрос, реферат, контрольная работа, и т.д.</w:t>
      </w:r>
    </w:p>
    <w:p w:rsidR="00D7518C" w:rsidRDefault="00A23F44">
      <w:pPr>
        <w:pStyle w:val="1"/>
        <w:numPr>
          <w:ilvl w:val="1"/>
          <w:numId w:val="3"/>
        </w:numPr>
        <w:tabs>
          <w:tab w:val="left" w:pos="1251"/>
        </w:tabs>
        <w:ind w:firstLine="840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D7518C" w:rsidRDefault="00A23F44">
      <w:pPr>
        <w:pStyle w:val="1"/>
        <w:numPr>
          <w:ilvl w:val="0"/>
          <w:numId w:val="4"/>
        </w:numPr>
        <w:tabs>
          <w:tab w:val="left" w:pos="1508"/>
        </w:tabs>
        <w:spacing w:line="300" w:lineRule="auto"/>
        <w:ind w:firstLine="84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D7518C" w:rsidRDefault="00A23F44">
      <w:pPr>
        <w:pStyle w:val="1"/>
        <w:numPr>
          <w:ilvl w:val="0"/>
          <w:numId w:val="4"/>
        </w:numPr>
        <w:tabs>
          <w:tab w:val="left" w:pos="1416"/>
        </w:tabs>
        <w:spacing w:line="288" w:lineRule="auto"/>
        <w:ind w:firstLine="84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D7518C" w:rsidRDefault="00A23F44">
      <w:pPr>
        <w:pStyle w:val="1"/>
        <w:numPr>
          <w:ilvl w:val="0"/>
          <w:numId w:val="4"/>
        </w:numPr>
        <w:tabs>
          <w:tab w:val="left" w:pos="1508"/>
        </w:tabs>
        <w:spacing w:after="80" w:line="300" w:lineRule="auto"/>
        <w:ind w:firstLine="8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D7518C" w:rsidRDefault="00A23F44">
      <w:pPr>
        <w:pStyle w:val="1"/>
        <w:numPr>
          <w:ilvl w:val="0"/>
          <w:numId w:val="4"/>
        </w:numPr>
        <w:tabs>
          <w:tab w:val="left" w:pos="1508"/>
        </w:tabs>
        <w:spacing w:line="300" w:lineRule="auto"/>
        <w:ind w:firstLine="840"/>
      </w:pPr>
      <w:r>
        <w:rPr>
          <w:rStyle w:val="a3"/>
        </w:rPr>
        <w:t>по точному выполнению целей и задач контрольной работы.</w:t>
      </w:r>
    </w:p>
    <w:p w:rsidR="00D7518C" w:rsidRDefault="00A23F44">
      <w:pPr>
        <w:pStyle w:val="1"/>
        <w:spacing w:after="300"/>
        <w:ind w:firstLine="84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7518C" w:rsidRDefault="00A23F44">
      <w:pPr>
        <w:pStyle w:val="20"/>
        <w:keepNext/>
        <w:keepLines/>
        <w:numPr>
          <w:ilvl w:val="2"/>
          <w:numId w:val="5"/>
        </w:numPr>
        <w:tabs>
          <w:tab w:val="left" w:pos="1568"/>
        </w:tabs>
        <w:spacing w:after="300" w:line="240" w:lineRule="auto"/>
        <w:ind w:firstLine="840"/>
        <w:rPr>
          <w:sz w:val="22"/>
          <w:szCs w:val="22"/>
        </w:rPr>
      </w:pPr>
      <w:bookmarkStart w:id="2" w:name="bookmark8"/>
      <w:r>
        <w:rPr>
          <w:rStyle w:val="2"/>
          <w:b/>
          <w:bCs/>
        </w:rPr>
        <w:t>Вопросы для подготовки к опросу по всем изучаемым тема дисциплины</w:t>
      </w:r>
      <w:r>
        <w:rPr>
          <w:rStyle w:val="2"/>
          <w:b/>
          <w:bCs/>
          <w:sz w:val="22"/>
          <w:szCs w:val="22"/>
        </w:rPr>
        <w:t>:</w:t>
      </w:r>
      <w:bookmarkEnd w:id="2"/>
    </w:p>
    <w:p w:rsidR="00D7518C" w:rsidRDefault="00A23F44">
      <w:pPr>
        <w:pStyle w:val="1"/>
        <w:numPr>
          <w:ilvl w:val="0"/>
          <w:numId w:val="6"/>
        </w:numPr>
        <w:tabs>
          <w:tab w:val="left" w:pos="1282"/>
        </w:tabs>
        <w:spacing w:line="240" w:lineRule="auto"/>
        <w:ind w:firstLine="840"/>
      </w:pPr>
      <w:r>
        <w:rPr>
          <w:rStyle w:val="a3"/>
        </w:rPr>
        <w:t>Структура нейрокомпьютера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282"/>
        </w:tabs>
        <w:spacing w:line="240" w:lineRule="auto"/>
        <w:ind w:firstLine="840"/>
      </w:pPr>
      <w:r>
        <w:rPr>
          <w:rStyle w:val="a3"/>
        </w:rPr>
        <w:t>Классы задач, решаемых нейронными сетями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282"/>
        </w:tabs>
        <w:spacing w:line="240" w:lineRule="auto"/>
        <w:ind w:firstLine="840"/>
      </w:pPr>
      <w:r>
        <w:rPr>
          <w:rStyle w:val="a3"/>
        </w:rPr>
        <w:t>Основные отличия нейрокомпьютеров от ЭВМ предыдущих поколений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222"/>
        </w:tabs>
        <w:spacing w:line="240" w:lineRule="auto"/>
        <w:ind w:firstLine="840"/>
      </w:pPr>
      <w:proofErr w:type="spellStart"/>
      <w:r>
        <w:rPr>
          <w:rStyle w:val="a3"/>
        </w:rPr>
        <w:t>Нейросетевые</w:t>
      </w:r>
      <w:proofErr w:type="spellEnd"/>
      <w:r>
        <w:rPr>
          <w:rStyle w:val="a3"/>
        </w:rPr>
        <w:t xml:space="preserve"> методы обработки информации и средства их программн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аппаратной поддержки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282"/>
        </w:tabs>
        <w:spacing w:line="240" w:lineRule="auto"/>
        <w:ind w:firstLine="840"/>
      </w:pPr>
      <w:r>
        <w:rPr>
          <w:rStyle w:val="a3"/>
        </w:rPr>
        <w:t>Модель технического нейрона. Архитектура нейронных сетей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282"/>
        </w:tabs>
        <w:spacing w:line="240" w:lineRule="auto"/>
        <w:ind w:firstLine="840"/>
      </w:pPr>
      <w:r>
        <w:rPr>
          <w:rStyle w:val="a3"/>
        </w:rPr>
        <w:t>Простановка и возможные пути решения задач и обучения нейронных сетей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282"/>
        </w:tabs>
        <w:spacing w:after="300" w:line="240" w:lineRule="auto"/>
        <w:ind w:firstLine="840"/>
      </w:pPr>
      <w:r>
        <w:rPr>
          <w:rStyle w:val="a3"/>
        </w:rPr>
        <w:t>Обучение нейронных сетей как многокритериальная задача оптимизации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lastRenderedPageBreak/>
        <w:t>Сравнительный анализ алгоритмов обучения нейронных сетей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Модели нейронных сетей для реализации отображений. Теорема Колмогорова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Алгоритм настройки параметров нейронных сетей</w:t>
      </w:r>
    </w:p>
    <w:p w:rsidR="00D7518C" w:rsidRDefault="00A23F44" w:rsidP="00184020">
      <w:pPr>
        <w:pStyle w:val="1"/>
        <w:numPr>
          <w:ilvl w:val="0"/>
          <w:numId w:val="6"/>
        </w:numPr>
        <w:tabs>
          <w:tab w:val="left" w:pos="1184"/>
          <w:tab w:val="left" w:pos="4598"/>
          <w:tab w:val="left" w:pos="6998"/>
        </w:tabs>
        <w:spacing w:line="240" w:lineRule="auto"/>
        <w:ind w:firstLine="0"/>
      </w:pPr>
      <w:r>
        <w:rPr>
          <w:rStyle w:val="a3"/>
        </w:rPr>
        <w:t>Алгоритм с настройкой передаточных</w:t>
      </w:r>
      <w:r w:rsidR="00184020">
        <w:rPr>
          <w:rStyle w:val="a3"/>
        </w:rPr>
        <w:t xml:space="preserve"> т</w:t>
      </w:r>
      <w:r>
        <w:rPr>
          <w:rStyle w:val="a3"/>
        </w:rPr>
        <w:t xml:space="preserve">олько </w:t>
      </w:r>
      <w:proofErr w:type="spellStart"/>
      <w:r w:rsidR="00184020">
        <w:rPr>
          <w:rStyle w:val="a3"/>
        </w:rPr>
        <w:t>синаптических</w:t>
      </w:r>
      <w:proofErr w:type="spellEnd"/>
      <w:r w:rsidR="00184020">
        <w:rPr>
          <w:rStyle w:val="a3"/>
        </w:rPr>
        <w:t xml:space="preserve"> весов и смещений.    </w:t>
      </w:r>
      <w:r>
        <w:rPr>
          <w:rStyle w:val="a3"/>
        </w:rPr>
        <w:t>Настройка передаточных функций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306"/>
        </w:tabs>
        <w:spacing w:line="240" w:lineRule="auto"/>
        <w:ind w:firstLine="720"/>
      </w:pPr>
      <w:r>
        <w:rPr>
          <w:rStyle w:val="a3"/>
        </w:rPr>
        <w:t>Настройка</w:t>
      </w:r>
      <w:r w:rsidR="00184020">
        <w:rPr>
          <w:rStyle w:val="a3"/>
        </w:rPr>
        <w:t xml:space="preserve"> </w:t>
      </w:r>
      <w:r>
        <w:rPr>
          <w:rStyle w:val="a3"/>
        </w:rPr>
        <w:t>числа</w:t>
      </w:r>
      <w:r w:rsidR="00184020">
        <w:rPr>
          <w:rStyle w:val="a3"/>
        </w:rPr>
        <w:t xml:space="preserve"> </w:t>
      </w:r>
      <w:r>
        <w:rPr>
          <w:rStyle w:val="a3"/>
        </w:rPr>
        <w:t>нейронов</w:t>
      </w:r>
      <w:r w:rsidR="00184020">
        <w:rPr>
          <w:rStyle w:val="a3"/>
        </w:rPr>
        <w:t xml:space="preserve"> </w:t>
      </w:r>
      <w:r>
        <w:rPr>
          <w:rStyle w:val="a3"/>
        </w:rPr>
        <w:t>в</w:t>
      </w:r>
      <w:r w:rsidR="00184020">
        <w:rPr>
          <w:rStyle w:val="a3"/>
        </w:rPr>
        <w:t xml:space="preserve"> </w:t>
      </w:r>
      <w:r>
        <w:rPr>
          <w:rStyle w:val="a3"/>
        </w:rPr>
        <w:t>скрытых</w:t>
      </w:r>
      <w:r w:rsidR="00184020">
        <w:rPr>
          <w:rStyle w:val="a3"/>
        </w:rPr>
        <w:t xml:space="preserve"> </w:t>
      </w:r>
      <w:r>
        <w:rPr>
          <w:rStyle w:val="a3"/>
        </w:rPr>
        <w:t>слоях</w:t>
      </w:r>
      <w:r w:rsidR="00184020">
        <w:rPr>
          <w:rStyle w:val="a3"/>
        </w:rPr>
        <w:t xml:space="preserve"> </w:t>
      </w:r>
      <w:r>
        <w:rPr>
          <w:rStyle w:val="a3"/>
        </w:rPr>
        <w:t>многослойных</w:t>
      </w:r>
      <w:r w:rsidR="00184020">
        <w:rPr>
          <w:rStyle w:val="a3"/>
        </w:rPr>
        <w:t xml:space="preserve"> </w:t>
      </w:r>
      <w:r>
        <w:rPr>
          <w:rStyle w:val="a3"/>
        </w:rPr>
        <w:t>нейронных</w:t>
      </w:r>
      <w:r w:rsidR="00184020">
        <w:rPr>
          <w:rStyle w:val="a3"/>
        </w:rPr>
        <w:t xml:space="preserve"> </w:t>
      </w:r>
      <w:r>
        <w:rPr>
          <w:rStyle w:val="a3"/>
        </w:rPr>
        <w:t>сетей</w:t>
      </w:r>
      <w:r w:rsidR="00184020">
        <w:rPr>
          <w:rStyle w:val="a3"/>
        </w:rPr>
        <w:t xml:space="preserve"> </w:t>
      </w:r>
      <w:r>
        <w:rPr>
          <w:rStyle w:val="a3"/>
        </w:rPr>
        <w:t>в</w:t>
      </w:r>
      <w:r w:rsidR="00184020">
        <w:rPr>
          <w:rStyle w:val="a3"/>
        </w:rPr>
        <w:t xml:space="preserve"> </w:t>
      </w:r>
      <w:r>
        <w:rPr>
          <w:rStyle w:val="a3"/>
        </w:rPr>
        <w:t>процессе</w:t>
      </w:r>
      <w:r w:rsidR="00184020">
        <w:rPr>
          <w:rStyle w:val="a3"/>
        </w:rPr>
        <w:t xml:space="preserve"> </w:t>
      </w:r>
      <w:r>
        <w:rPr>
          <w:rStyle w:val="a3"/>
        </w:rPr>
        <w:t>обучения.</w:t>
      </w:r>
      <w:r w:rsidR="00184020">
        <w:rPr>
          <w:rStyle w:val="a3"/>
        </w:rPr>
        <w:t xml:space="preserve"> </w:t>
      </w:r>
      <w:r>
        <w:rPr>
          <w:rStyle w:val="a3"/>
        </w:rPr>
        <w:t>Алгоритмы</w:t>
      </w:r>
      <w:r w:rsidR="00184020">
        <w:rPr>
          <w:rStyle w:val="a3"/>
        </w:rPr>
        <w:t xml:space="preserve"> </w:t>
      </w:r>
      <w:r>
        <w:rPr>
          <w:rStyle w:val="a3"/>
        </w:rPr>
        <w:t>сокращения. Конструктивные</w:t>
      </w:r>
      <w:r w:rsidR="00184020">
        <w:rPr>
          <w:rStyle w:val="a3"/>
        </w:rPr>
        <w:t xml:space="preserve"> </w:t>
      </w:r>
      <w:r>
        <w:rPr>
          <w:rStyle w:val="a3"/>
        </w:rPr>
        <w:t>алгоритмы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Многослойнаянейроннаясетьиалгоритмобратногораспространенияошибки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proofErr w:type="spellStart"/>
      <w:r>
        <w:rPr>
          <w:rStyle w:val="a3"/>
        </w:rPr>
        <w:t>Полносвязная</w:t>
      </w:r>
      <w:proofErr w:type="spellEnd"/>
      <w:r w:rsidR="00184020">
        <w:rPr>
          <w:rStyle w:val="a3"/>
        </w:rPr>
        <w:t xml:space="preserve"> </w:t>
      </w:r>
      <w:r>
        <w:rPr>
          <w:rStyle w:val="a3"/>
        </w:rPr>
        <w:t>нейронная</w:t>
      </w:r>
      <w:r w:rsidR="00184020">
        <w:rPr>
          <w:rStyle w:val="a3"/>
        </w:rPr>
        <w:t xml:space="preserve"> </w:t>
      </w:r>
      <w:r>
        <w:rPr>
          <w:rStyle w:val="a3"/>
        </w:rPr>
        <w:t>сеть</w:t>
      </w:r>
      <w:r w:rsidR="00184020">
        <w:rPr>
          <w:rStyle w:val="a3"/>
        </w:rPr>
        <w:t xml:space="preserve"> </w:t>
      </w:r>
      <w:r>
        <w:rPr>
          <w:rStyle w:val="a3"/>
        </w:rPr>
        <w:t>без</w:t>
      </w:r>
      <w:r w:rsidR="00184020">
        <w:rPr>
          <w:rStyle w:val="a3"/>
        </w:rPr>
        <w:t xml:space="preserve"> </w:t>
      </w:r>
      <w:r>
        <w:rPr>
          <w:rStyle w:val="a3"/>
        </w:rPr>
        <w:t>скрытых</w:t>
      </w:r>
      <w:r w:rsidR="00184020">
        <w:rPr>
          <w:rStyle w:val="a3"/>
        </w:rPr>
        <w:t xml:space="preserve"> </w:t>
      </w:r>
      <w:r>
        <w:rPr>
          <w:rStyle w:val="a3"/>
        </w:rPr>
        <w:t>нейронов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Модель</w:t>
      </w:r>
      <w:r w:rsidR="00184020">
        <w:rPr>
          <w:rStyle w:val="a3"/>
        </w:rPr>
        <w:t xml:space="preserve"> </w:t>
      </w:r>
      <w:r>
        <w:rPr>
          <w:rStyle w:val="a3"/>
        </w:rPr>
        <w:t>однослойного</w:t>
      </w:r>
      <w:r w:rsidR="00184020">
        <w:rPr>
          <w:rStyle w:val="a3"/>
        </w:rPr>
        <w:t xml:space="preserve"> </w:t>
      </w:r>
      <w:r>
        <w:rPr>
          <w:rStyle w:val="a3"/>
        </w:rPr>
        <w:t>персептрона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Сеть</w:t>
      </w:r>
      <w:r w:rsidR="00184020">
        <w:rPr>
          <w:rStyle w:val="a3"/>
        </w:rPr>
        <w:t xml:space="preserve"> </w:t>
      </w:r>
      <w:r>
        <w:rPr>
          <w:rStyle w:val="a3"/>
        </w:rPr>
        <w:t>Хемминга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Сеть</w:t>
      </w:r>
      <w:r w:rsidR="00184020">
        <w:rPr>
          <w:rStyle w:val="a3"/>
        </w:rPr>
        <w:t xml:space="preserve">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Двунаправленная</w:t>
      </w:r>
      <w:r w:rsidR="00184020">
        <w:rPr>
          <w:rStyle w:val="a3"/>
        </w:rPr>
        <w:t xml:space="preserve"> </w:t>
      </w:r>
      <w:r>
        <w:rPr>
          <w:rStyle w:val="a3"/>
        </w:rPr>
        <w:t>ассоциативная</w:t>
      </w:r>
      <w:r w:rsidR="00184020">
        <w:rPr>
          <w:rStyle w:val="a3"/>
        </w:rPr>
        <w:t xml:space="preserve"> </w:t>
      </w:r>
      <w:r>
        <w:rPr>
          <w:rStyle w:val="a3"/>
        </w:rPr>
        <w:t>память.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>Моделитеорииадаптивногорезонанса</w:t>
      </w:r>
      <w:proofErr w:type="gramStart"/>
      <w:r>
        <w:rPr>
          <w:rStyle w:val="a3"/>
        </w:rPr>
        <w:t>.С</w:t>
      </w:r>
      <w:proofErr w:type="gramEnd"/>
      <w:r>
        <w:rPr>
          <w:rStyle w:val="a3"/>
        </w:rPr>
        <w:t>амоорганизующиесякартыКохонена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Сеть</w:t>
      </w:r>
      <w:r w:rsidR="00184020">
        <w:rPr>
          <w:rStyle w:val="a3"/>
        </w:rPr>
        <w:t xml:space="preserve"> </w:t>
      </w:r>
      <w:r>
        <w:rPr>
          <w:rStyle w:val="a3"/>
        </w:rPr>
        <w:t>встречного</w:t>
      </w:r>
      <w:r w:rsidR="00184020">
        <w:rPr>
          <w:rStyle w:val="a3"/>
        </w:rPr>
        <w:t xml:space="preserve"> </w:t>
      </w:r>
      <w:r>
        <w:rPr>
          <w:rStyle w:val="a3"/>
        </w:rPr>
        <w:t>распространения.</w:t>
      </w:r>
      <w:r w:rsidR="00184020">
        <w:rPr>
          <w:rStyle w:val="a3"/>
        </w:rPr>
        <w:t xml:space="preserve"> </w:t>
      </w:r>
      <w:r>
        <w:rPr>
          <w:rStyle w:val="a3"/>
        </w:rPr>
        <w:t>Сеть</w:t>
      </w:r>
      <w:r w:rsidR="00184020">
        <w:rPr>
          <w:rStyle w:val="a3"/>
        </w:rPr>
        <w:t xml:space="preserve"> </w:t>
      </w:r>
      <w:proofErr w:type="spellStart"/>
      <w:r>
        <w:rPr>
          <w:rStyle w:val="a3"/>
        </w:rPr>
        <w:t>Гроссберга</w:t>
      </w:r>
      <w:proofErr w:type="spellEnd"/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Нечеткие</w:t>
      </w:r>
      <w:r w:rsidR="00184020">
        <w:rPr>
          <w:rStyle w:val="a3"/>
        </w:rPr>
        <w:t xml:space="preserve"> </w:t>
      </w:r>
      <w:r>
        <w:rPr>
          <w:rStyle w:val="a3"/>
        </w:rPr>
        <w:t>нейронные</w:t>
      </w:r>
      <w:r w:rsidR="00184020">
        <w:rPr>
          <w:rStyle w:val="a3"/>
        </w:rPr>
        <w:t xml:space="preserve"> </w:t>
      </w:r>
      <w:r>
        <w:rPr>
          <w:rStyle w:val="a3"/>
        </w:rPr>
        <w:t>сети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Алгоритмы</w:t>
      </w:r>
      <w:r w:rsidR="00184020">
        <w:rPr>
          <w:rStyle w:val="a3"/>
        </w:rPr>
        <w:t xml:space="preserve"> </w:t>
      </w:r>
      <w:r>
        <w:rPr>
          <w:rStyle w:val="a3"/>
        </w:rPr>
        <w:t>обучения</w:t>
      </w:r>
      <w:r w:rsidR="00184020">
        <w:rPr>
          <w:rStyle w:val="a3"/>
        </w:rPr>
        <w:t xml:space="preserve"> </w:t>
      </w:r>
      <w:r>
        <w:rPr>
          <w:rStyle w:val="a3"/>
        </w:rPr>
        <w:t>нечетких</w:t>
      </w:r>
      <w:r w:rsidR="00184020">
        <w:rPr>
          <w:rStyle w:val="a3"/>
        </w:rPr>
        <w:t xml:space="preserve"> </w:t>
      </w:r>
      <w:r>
        <w:rPr>
          <w:rStyle w:val="a3"/>
        </w:rPr>
        <w:t>нейронных</w:t>
      </w:r>
      <w:r w:rsidR="00184020">
        <w:rPr>
          <w:rStyle w:val="a3"/>
        </w:rPr>
        <w:t xml:space="preserve"> </w:t>
      </w:r>
      <w:r>
        <w:rPr>
          <w:rStyle w:val="a3"/>
        </w:rPr>
        <w:t>сетей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Структуры</w:t>
      </w:r>
      <w:r w:rsidR="00184020">
        <w:rPr>
          <w:rStyle w:val="a3"/>
        </w:rPr>
        <w:t xml:space="preserve"> </w:t>
      </w:r>
      <w:r>
        <w:rPr>
          <w:rStyle w:val="a3"/>
        </w:rPr>
        <w:t>гибридных</w:t>
      </w:r>
      <w:r w:rsidR="00184020">
        <w:rPr>
          <w:rStyle w:val="a3"/>
        </w:rPr>
        <w:t xml:space="preserve"> </w:t>
      </w:r>
      <w:r>
        <w:rPr>
          <w:rStyle w:val="a3"/>
        </w:rPr>
        <w:t>систем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Ради</w:t>
      </w:r>
      <w:r w:rsidR="00B27079">
        <w:rPr>
          <w:rStyle w:val="a3"/>
        </w:rPr>
        <w:t>к</w:t>
      </w:r>
      <w:r>
        <w:rPr>
          <w:rStyle w:val="a3"/>
        </w:rPr>
        <w:t>ально-базисные</w:t>
      </w:r>
      <w:r w:rsidR="00B27079">
        <w:rPr>
          <w:rStyle w:val="a3"/>
        </w:rPr>
        <w:t xml:space="preserve"> </w:t>
      </w:r>
      <w:r>
        <w:rPr>
          <w:rStyle w:val="a3"/>
        </w:rPr>
        <w:t>сети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Сети</w:t>
      </w:r>
      <w:r w:rsidR="00B27079">
        <w:rPr>
          <w:rStyle w:val="a3"/>
        </w:rPr>
        <w:t xml:space="preserve"> </w:t>
      </w:r>
      <w:r>
        <w:rPr>
          <w:rStyle w:val="a3"/>
        </w:rPr>
        <w:t>регрессии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Вероятностные</w:t>
      </w:r>
      <w:r w:rsidR="00B27079">
        <w:rPr>
          <w:rStyle w:val="a3"/>
        </w:rPr>
        <w:t xml:space="preserve"> </w:t>
      </w:r>
      <w:r>
        <w:rPr>
          <w:rStyle w:val="a3"/>
        </w:rPr>
        <w:t>нейронные</w:t>
      </w:r>
      <w:r w:rsidR="00B27079">
        <w:rPr>
          <w:rStyle w:val="a3"/>
        </w:rPr>
        <w:t xml:space="preserve"> </w:t>
      </w:r>
      <w:r>
        <w:rPr>
          <w:rStyle w:val="a3"/>
        </w:rPr>
        <w:t>сети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Градиентные</w:t>
      </w:r>
      <w:r w:rsidR="00B27079">
        <w:rPr>
          <w:rStyle w:val="a3"/>
        </w:rPr>
        <w:t xml:space="preserve"> </w:t>
      </w:r>
      <w:r>
        <w:rPr>
          <w:rStyle w:val="a3"/>
        </w:rPr>
        <w:t>методы</w:t>
      </w:r>
      <w:r w:rsidR="00B27079">
        <w:rPr>
          <w:rStyle w:val="a3"/>
        </w:rPr>
        <w:t xml:space="preserve"> </w:t>
      </w:r>
      <w:r>
        <w:rPr>
          <w:rStyle w:val="a3"/>
        </w:rPr>
        <w:t>обучения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proofErr w:type="spellStart"/>
      <w:r>
        <w:rPr>
          <w:rStyle w:val="a3"/>
        </w:rPr>
        <w:t>Неградиентные</w:t>
      </w:r>
      <w:proofErr w:type="spellEnd"/>
      <w:r w:rsidR="00B27079">
        <w:rPr>
          <w:rStyle w:val="a3"/>
        </w:rPr>
        <w:t xml:space="preserve"> </w:t>
      </w:r>
      <w:r>
        <w:rPr>
          <w:rStyle w:val="a3"/>
        </w:rPr>
        <w:t>методы</w:t>
      </w:r>
      <w:r w:rsidR="00B27079">
        <w:rPr>
          <w:rStyle w:val="a3"/>
        </w:rPr>
        <w:t xml:space="preserve"> </w:t>
      </w:r>
      <w:r>
        <w:rPr>
          <w:rStyle w:val="a3"/>
        </w:rPr>
        <w:t>обучения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Нечеткие</w:t>
      </w:r>
      <w:r w:rsidR="00B27079">
        <w:rPr>
          <w:rStyle w:val="a3"/>
        </w:rPr>
        <w:t xml:space="preserve"> </w:t>
      </w:r>
      <w:r>
        <w:rPr>
          <w:rStyle w:val="a3"/>
        </w:rPr>
        <w:t>нейронные</w:t>
      </w:r>
      <w:r w:rsidR="00B27079">
        <w:rPr>
          <w:rStyle w:val="a3"/>
        </w:rPr>
        <w:t xml:space="preserve"> </w:t>
      </w:r>
      <w:r>
        <w:rPr>
          <w:rStyle w:val="a3"/>
        </w:rPr>
        <w:t>сети</w:t>
      </w:r>
      <w:r w:rsidR="00B27079">
        <w:rPr>
          <w:rStyle w:val="a3"/>
        </w:rPr>
        <w:t xml:space="preserve"> </w:t>
      </w:r>
      <w:r>
        <w:rPr>
          <w:rStyle w:val="a3"/>
        </w:rPr>
        <w:t>с</w:t>
      </w:r>
      <w:r w:rsidR="00B27079">
        <w:rPr>
          <w:rStyle w:val="a3"/>
        </w:rPr>
        <w:t xml:space="preserve"> </w:t>
      </w:r>
      <w:r>
        <w:rPr>
          <w:rStyle w:val="a3"/>
        </w:rPr>
        <w:t>генетической</w:t>
      </w:r>
      <w:r w:rsidR="00B27079">
        <w:rPr>
          <w:rStyle w:val="a3"/>
        </w:rPr>
        <w:t xml:space="preserve"> </w:t>
      </w:r>
      <w:r>
        <w:rPr>
          <w:rStyle w:val="a3"/>
        </w:rPr>
        <w:t>настройкой.</w:t>
      </w:r>
    </w:p>
    <w:p w:rsidR="00D7518C" w:rsidRDefault="00A23F44">
      <w:pPr>
        <w:pStyle w:val="1"/>
        <w:numPr>
          <w:ilvl w:val="0"/>
          <w:numId w:val="6"/>
        </w:numPr>
        <w:tabs>
          <w:tab w:val="left" w:pos="1194"/>
        </w:tabs>
        <w:spacing w:after="300" w:line="240" w:lineRule="auto"/>
        <w:ind w:firstLine="720"/>
        <w:jc w:val="both"/>
      </w:pPr>
      <w:proofErr w:type="spellStart"/>
      <w:r>
        <w:rPr>
          <w:rStyle w:val="a3"/>
        </w:rPr>
        <w:t>Нейроимитаторы</w:t>
      </w:r>
      <w:proofErr w:type="spellEnd"/>
    </w:p>
    <w:p w:rsidR="00D7518C" w:rsidRDefault="00A23F44">
      <w:pPr>
        <w:pStyle w:val="1"/>
        <w:spacing w:after="300"/>
        <w:ind w:firstLine="720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8246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8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</w:t>
            </w: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</w:rPr>
              <w:t>баллы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940"/>
            </w:pPr>
            <w:r>
              <w:rPr>
                <w:rStyle w:val="a4"/>
              </w:rPr>
              <w:t>8-10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4040" w:firstLine="0"/>
            </w:pPr>
            <w:r>
              <w:rPr>
                <w:rStyle w:val="a4"/>
              </w:rPr>
              <w:t>отлично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firstLine="940"/>
            </w:pPr>
            <w:r>
              <w:rPr>
                <w:rStyle w:val="a4"/>
              </w:rPr>
              <w:t>6-7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spacing w:line="240" w:lineRule="auto"/>
              <w:ind w:left="4040" w:firstLine="0"/>
            </w:pPr>
            <w:r>
              <w:rPr>
                <w:rStyle w:val="a4"/>
              </w:rPr>
              <w:t>хорошо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940"/>
            </w:pPr>
            <w:r>
              <w:rPr>
                <w:rStyle w:val="a4"/>
              </w:rPr>
              <w:t>4-5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3360" w:firstLine="0"/>
            </w:pPr>
            <w:r>
              <w:rPr>
                <w:rStyle w:val="a4"/>
              </w:rPr>
              <w:t>удовлетворительно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940"/>
            </w:pPr>
            <w:r>
              <w:rPr>
                <w:rStyle w:val="a4"/>
              </w:rPr>
              <w:t>0-3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3360" w:firstLine="0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7518C" w:rsidRDefault="00D7518C">
      <w:pPr>
        <w:spacing w:after="299" w:line="1" w:lineRule="exact"/>
      </w:pPr>
    </w:p>
    <w:p w:rsidR="00D7518C" w:rsidRDefault="00A23F44">
      <w:pPr>
        <w:pStyle w:val="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D7518C" w:rsidRDefault="00A23F44">
      <w:pPr>
        <w:pStyle w:val="1"/>
        <w:numPr>
          <w:ilvl w:val="0"/>
          <w:numId w:val="7"/>
        </w:numPr>
        <w:tabs>
          <w:tab w:val="left" w:pos="1408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D7518C" w:rsidRDefault="00A23F44">
      <w:pPr>
        <w:pStyle w:val="1"/>
        <w:numPr>
          <w:ilvl w:val="0"/>
          <w:numId w:val="7"/>
        </w:numPr>
        <w:tabs>
          <w:tab w:val="left" w:pos="1408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</w:t>
      </w:r>
      <w:r w:rsidR="00B27079">
        <w:rPr>
          <w:rStyle w:val="a3"/>
        </w:rPr>
        <w:t xml:space="preserve"> </w:t>
      </w:r>
      <w:r>
        <w:rPr>
          <w:rStyle w:val="a3"/>
        </w:rPr>
        <w:t>даты,</w:t>
      </w:r>
      <w:r w:rsidR="00B27079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D7518C" w:rsidRDefault="00A23F44">
      <w:pPr>
        <w:pStyle w:val="1"/>
        <w:numPr>
          <w:ilvl w:val="0"/>
          <w:numId w:val="7"/>
        </w:numPr>
        <w:tabs>
          <w:tab w:val="left" w:pos="1408"/>
        </w:tabs>
        <w:spacing w:after="30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D7518C" w:rsidRDefault="00A23F44">
      <w:pPr>
        <w:pStyle w:val="1"/>
        <w:spacing w:line="240" w:lineRule="auto"/>
        <w:ind w:firstLine="720"/>
        <w:jc w:val="both"/>
      </w:pPr>
      <w:r>
        <w:rPr>
          <w:rStyle w:val="a3"/>
        </w:rPr>
        <w:t>Процедура оценки опроса:</w:t>
      </w:r>
    </w:p>
    <w:p w:rsidR="00D7518C" w:rsidRDefault="00A23F44">
      <w:pPr>
        <w:pStyle w:val="1"/>
        <w:numPr>
          <w:ilvl w:val="0"/>
          <w:numId w:val="8"/>
        </w:numPr>
        <w:tabs>
          <w:tab w:val="left" w:pos="1408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D7518C" w:rsidRDefault="00A23F44">
      <w:pPr>
        <w:pStyle w:val="1"/>
        <w:numPr>
          <w:ilvl w:val="0"/>
          <w:numId w:val="8"/>
        </w:numPr>
        <w:tabs>
          <w:tab w:val="left" w:pos="1408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D7518C" w:rsidRDefault="00A23F44">
      <w:pPr>
        <w:pStyle w:val="1"/>
        <w:numPr>
          <w:ilvl w:val="0"/>
          <w:numId w:val="8"/>
        </w:numPr>
        <w:tabs>
          <w:tab w:val="left" w:pos="1408"/>
        </w:tabs>
        <w:spacing w:line="240" w:lineRule="auto"/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D7518C" w:rsidRDefault="00A23F44">
      <w:pPr>
        <w:pStyle w:val="1"/>
        <w:numPr>
          <w:ilvl w:val="0"/>
          <w:numId w:val="8"/>
        </w:numPr>
        <w:tabs>
          <w:tab w:val="left" w:pos="1408"/>
        </w:tabs>
        <w:spacing w:line="240" w:lineRule="auto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D7518C" w:rsidRDefault="00A23F44">
      <w:pPr>
        <w:pStyle w:val="20"/>
        <w:keepNext/>
        <w:keepLines/>
        <w:numPr>
          <w:ilvl w:val="2"/>
          <w:numId w:val="9"/>
        </w:numPr>
        <w:tabs>
          <w:tab w:val="left" w:pos="1448"/>
        </w:tabs>
        <w:ind w:firstLine="720"/>
        <w:jc w:val="both"/>
      </w:pPr>
      <w:bookmarkStart w:id="3" w:name="bookmark10"/>
      <w:r>
        <w:rPr>
          <w:rStyle w:val="2"/>
          <w:b/>
          <w:bCs/>
        </w:rPr>
        <w:t>Темы рефератов:</w:t>
      </w:r>
      <w:bookmarkEnd w:id="3"/>
    </w:p>
    <w:p w:rsidR="00D7518C" w:rsidRDefault="00A23F44">
      <w:pPr>
        <w:pStyle w:val="1"/>
        <w:spacing w:after="280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</w:t>
      </w:r>
      <w:r>
        <w:rPr>
          <w:rStyle w:val="a3"/>
        </w:rPr>
        <w:lastRenderedPageBreak/>
        <w:t>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B27079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D7518C" w:rsidRDefault="00A23F44">
      <w:pPr>
        <w:pStyle w:val="20"/>
        <w:keepNext/>
        <w:keepLines/>
        <w:spacing w:line="240" w:lineRule="auto"/>
        <w:ind w:firstLine="720"/>
        <w:jc w:val="both"/>
      </w:pPr>
      <w:bookmarkStart w:id="4" w:name="bookmark12"/>
      <w:r>
        <w:rPr>
          <w:rStyle w:val="2"/>
          <w:b/>
          <w:bCs/>
        </w:rPr>
        <w:t>Общий список тем рефератов</w:t>
      </w:r>
      <w:bookmarkEnd w:id="4"/>
    </w:p>
    <w:p w:rsidR="00D7518C" w:rsidRDefault="00A23F44">
      <w:pPr>
        <w:pStyle w:val="1"/>
        <w:numPr>
          <w:ilvl w:val="0"/>
          <w:numId w:val="10"/>
        </w:numPr>
        <w:tabs>
          <w:tab w:val="left" w:pos="1054"/>
        </w:tabs>
        <w:spacing w:line="240" w:lineRule="auto"/>
        <w:ind w:firstLine="720"/>
        <w:jc w:val="both"/>
      </w:pPr>
      <w:r>
        <w:rPr>
          <w:rStyle w:val="a3"/>
        </w:rPr>
        <w:t>Биологический и искусственный нейрон.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4"/>
        </w:tabs>
        <w:spacing w:line="240" w:lineRule="auto"/>
        <w:ind w:firstLine="720"/>
      </w:pPr>
      <w:r>
        <w:rPr>
          <w:rStyle w:val="a3"/>
        </w:rPr>
        <w:t>Основные функции активации нейронов. Преимущества нейронных сетей.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4"/>
        </w:tabs>
        <w:spacing w:line="240" w:lineRule="auto"/>
        <w:ind w:firstLine="720"/>
      </w:pPr>
      <w:r>
        <w:rPr>
          <w:rStyle w:val="a3"/>
        </w:rPr>
        <w:t>Сопоставление традиционных ЭВМ и нейрокомпьютеров.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8"/>
        </w:tabs>
        <w:spacing w:line="240" w:lineRule="auto"/>
        <w:ind w:firstLine="720"/>
      </w:pPr>
      <w:r>
        <w:rPr>
          <w:rStyle w:val="a3"/>
        </w:rPr>
        <w:t>Классификации нейронных сетей, области применения и решаемые задачи.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4"/>
        </w:tabs>
        <w:spacing w:line="240" w:lineRule="auto"/>
        <w:ind w:firstLine="720"/>
      </w:pPr>
      <w:r>
        <w:rPr>
          <w:rStyle w:val="a3"/>
        </w:rPr>
        <w:t xml:space="preserve">Основные направления развития </w:t>
      </w:r>
      <w:proofErr w:type="spellStart"/>
      <w:r>
        <w:rPr>
          <w:rStyle w:val="a3"/>
        </w:rPr>
        <w:t>нейрокомпьютинга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4"/>
        </w:tabs>
        <w:spacing w:line="240" w:lineRule="auto"/>
        <w:ind w:firstLine="720"/>
        <w:jc w:val="both"/>
      </w:pPr>
      <w:r>
        <w:rPr>
          <w:rStyle w:val="a3"/>
        </w:rPr>
        <w:t xml:space="preserve">Персептрон </w:t>
      </w:r>
      <w:proofErr w:type="spellStart"/>
      <w:r>
        <w:rPr>
          <w:rStyle w:val="a3"/>
        </w:rPr>
        <w:t>Розенблата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8"/>
        </w:tabs>
        <w:spacing w:line="240" w:lineRule="auto"/>
        <w:ind w:firstLine="720"/>
        <w:jc w:val="both"/>
      </w:pPr>
      <w:r>
        <w:rPr>
          <w:rStyle w:val="a3"/>
        </w:rPr>
        <w:t xml:space="preserve">Алгоритм обучения персептрона и правило </w:t>
      </w:r>
      <w:proofErr w:type="spellStart"/>
      <w:r>
        <w:rPr>
          <w:rStyle w:val="a3"/>
        </w:rPr>
        <w:t>Хебба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69"/>
        </w:tabs>
        <w:spacing w:line="240" w:lineRule="auto"/>
        <w:ind w:firstLine="720"/>
        <w:jc w:val="both"/>
      </w:pPr>
      <w:r>
        <w:rPr>
          <w:rStyle w:val="a3"/>
        </w:rPr>
        <w:t>Теорема о сходимости алгоритма обучения персептрона для линейно</w:t>
      </w:r>
      <w:r w:rsidR="00B27079">
        <w:rPr>
          <w:rStyle w:val="a3"/>
        </w:rPr>
        <w:t>-</w:t>
      </w:r>
      <w:r>
        <w:rPr>
          <w:rStyle w:val="a3"/>
        </w:rPr>
        <w:t>разделимых множеств. Проблема исключающего «или».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074"/>
        </w:tabs>
        <w:spacing w:line="240" w:lineRule="auto"/>
        <w:ind w:firstLine="720"/>
        <w:jc w:val="both"/>
      </w:pPr>
      <w:r>
        <w:rPr>
          <w:rStyle w:val="a3"/>
        </w:rPr>
        <w:t>Многослойный персептрон. Представление булевых функций.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Преодоление ограничения линейной разделимости и решение проблемы исключающего «или».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 xml:space="preserve">Нейронные сети как универсальные </w:t>
      </w:r>
      <w:proofErr w:type="spellStart"/>
      <w:r>
        <w:rPr>
          <w:rStyle w:val="a3"/>
        </w:rPr>
        <w:t>аппроксиматоры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Общая идея градиентных методов решения задач безусловной оптимизации. Метод наискорейшего спуска.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Алгоритм обратного распространения ошибки. Достоинства и недостатки алгоритма. Понятие паралича сети и причины его возникновения.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 xml:space="preserve">Проблема </w:t>
      </w:r>
      <w:proofErr w:type="spellStart"/>
      <w:r>
        <w:rPr>
          <w:rStyle w:val="a3"/>
        </w:rPr>
        <w:t>овражности</w:t>
      </w:r>
      <w:proofErr w:type="spellEnd"/>
      <w:r>
        <w:rPr>
          <w:rStyle w:val="a3"/>
        </w:rPr>
        <w:t xml:space="preserve"> поверхности функционала ошибки и её частичное преодоление с помощью введения момента (инерциальной поправки).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 xml:space="preserve">Физический смысл момента. </w:t>
      </w:r>
      <w:proofErr w:type="gramStart"/>
      <w:r>
        <w:rPr>
          <w:rStyle w:val="a3"/>
        </w:rPr>
        <w:t>Обобщенное</w:t>
      </w:r>
      <w:proofErr w:type="gramEnd"/>
      <w:r>
        <w:rPr>
          <w:rStyle w:val="a3"/>
        </w:rPr>
        <w:t xml:space="preserve"> дельта-правило.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Эвристические приемы улучшения сходимости и качества градиентного обучения (нормализация, выбор функции активации, выбор начальных значений весов, порядок предъявления обучающих примеров, выбор величины шага, сокращение числа весов, выбивание из локальных минимумов, проблема переобучения и разделение выборки).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</w:pPr>
      <w:r>
        <w:rPr>
          <w:rStyle w:val="a3"/>
        </w:rPr>
        <w:t>Методы упрощения структуры нейронной сети. Общие принципы обучения.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Аддитивная и мультипликативная модели временных рядов. Компоненты временного ряда.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 xml:space="preserve">Исследование временных рядов на основе </w:t>
      </w:r>
      <w:proofErr w:type="spellStart"/>
      <w:r>
        <w:rPr>
          <w:rStyle w:val="a3"/>
        </w:rPr>
        <w:t>коррелограммы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Специфика прогнозирования финансовых временных рядов (выбор входных сигналов, метод искусственных примеров, выбор функционала ошибки и оценка величины капитала игрока).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391"/>
        </w:tabs>
        <w:spacing w:line="240" w:lineRule="auto"/>
        <w:ind w:firstLine="720"/>
        <w:jc w:val="both"/>
      </w:pPr>
      <w:r>
        <w:rPr>
          <w:rStyle w:val="a3"/>
        </w:rPr>
        <w:t>Задачи, решаемые без учителя. Идея метода главных компонент.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417"/>
        </w:tabs>
        <w:spacing w:line="240" w:lineRule="auto"/>
        <w:ind w:firstLine="720"/>
        <w:jc w:val="both"/>
      </w:pPr>
      <w:r>
        <w:rPr>
          <w:rStyle w:val="a3"/>
        </w:rPr>
        <w:t>Задача кластеризации данных. Основные метрики для количественных и неколичественных переменных.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391"/>
        </w:tabs>
        <w:spacing w:line="240" w:lineRule="auto"/>
        <w:ind w:firstLine="720"/>
      </w:pPr>
      <w:r>
        <w:rPr>
          <w:rStyle w:val="a3"/>
        </w:rPr>
        <w:t xml:space="preserve">Сети </w:t>
      </w:r>
      <w:proofErr w:type="spellStart"/>
      <w:r>
        <w:rPr>
          <w:rStyle w:val="a3"/>
        </w:rPr>
        <w:t>Кохонена</w:t>
      </w:r>
      <w:proofErr w:type="spellEnd"/>
      <w:r>
        <w:rPr>
          <w:rStyle w:val="a3"/>
        </w:rPr>
        <w:t>, правила жесткой, справедливой и мягкой конкуренции.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391"/>
        </w:tabs>
        <w:spacing w:line="240" w:lineRule="auto"/>
        <w:ind w:firstLine="720"/>
      </w:pPr>
      <w:r>
        <w:rPr>
          <w:rStyle w:val="a3"/>
        </w:rPr>
        <w:t>Алгоритм обучения. Задача квантования данных.</w:t>
      </w:r>
    </w:p>
    <w:p w:rsidR="00D7518C" w:rsidRDefault="00A23F44">
      <w:pPr>
        <w:pStyle w:val="1"/>
        <w:numPr>
          <w:ilvl w:val="0"/>
          <w:numId w:val="10"/>
        </w:numPr>
        <w:tabs>
          <w:tab w:val="left" w:pos="1391"/>
        </w:tabs>
        <w:spacing w:after="280" w:line="240" w:lineRule="auto"/>
        <w:ind w:firstLine="720"/>
      </w:pPr>
      <w:r>
        <w:rPr>
          <w:rStyle w:val="a3"/>
        </w:rPr>
        <w:t xml:space="preserve">Задача многомерной визуализации и самоорганизующиеся карты </w:t>
      </w:r>
      <w:proofErr w:type="spellStart"/>
      <w:r>
        <w:rPr>
          <w:rStyle w:val="a3"/>
        </w:rPr>
        <w:t>Кохонена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spacing w:after="280" w:line="240" w:lineRule="auto"/>
        <w:ind w:firstLine="720"/>
      </w:pPr>
      <w:r>
        <w:rPr>
          <w:rStyle w:val="a3"/>
          <w:b/>
          <w:bCs/>
        </w:rPr>
        <w:t>Критерии оценки:</w:t>
      </w:r>
    </w:p>
    <w:p w:rsidR="00D7518C" w:rsidRDefault="00A23F44" w:rsidP="00B27079">
      <w:pPr>
        <w:pStyle w:val="1"/>
        <w:numPr>
          <w:ilvl w:val="0"/>
          <w:numId w:val="11"/>
        </w:numPr>
        <w:tabs>
          <w:tab w:val="left" w:pos="993"/>
          <w:tab w:val="left" w:pos="1134"/>
        </w:tabs>
        <w:ind w:firstLine="8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D7518C" w:rsidRDefault="00A23F44" w:rsidP="00B27079">
      <w:pPr>
        <w:pStyle w:val="1"/>
        <w:numPr>
          <w:ilvl w:val="0"/>
          <w:numId w:val="11"/>
        </w:numPr>
        <w:tabs>
          <w:tab w:val="left" w:pos="993"/>
        </w:tabs>
        <w:ind w:firstLine="8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D7518C" w:rsidRDefault="00A23F44" w:rsidP="00B27079">
      <w:pPr>
        <w:pStyle w:val="1"/>
        <w:numPr>
          <w:ilvl w:val="0"/>
          <w:numId w:val="11"/>
        </w:numPr>
        <w:tabs>
          <w:tab w:val="left" w:pos="993"/>
        </w:tabs>
        <w:spacing w:after="300"/>
        <w:ind w:firstLine="8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D7518C" w:rsidRDefault="00A23F44">
      <w:pPr>
        <w:pStyle w:val="1"/>
        <w:ind w:firstLine="820"/>
      </w:pPr>
      <w:r>
        <w:rPr>
          <w:rStyle w:val="a3"/>
        </w:rPr>
        <w:t>Процедура оценки реферата,</w:t>
      </w:r>
      <w:r w:rsidR="00B27079">
        <w:rPr>
          <w:rStyle w:val="a3"/>
        </w:rPr>
        <w:t xml:space="preserve"> </w:t>
      </w:r>
      <w:r>
        <w:rPr>
          <w:rStyle w:val="a3"/>
        </w:rPr>
        <w:t>эссе:</w:t>
      </w:r>
    </w:p>
    <w:p w:rsidR="00D7518C" w:rsidRDefault="00A23F44">
      <w:pPr>
        <w:pStyle w:val="1"/>
        <w:numPr>
          <w:ilvl w:val="0"/>
          <w:numId w:val="12"/>
        </w:numPr>
        <w:tabs>
          <w:tab w:val="left" w:pos="1481"/>
        </w:tabs>
        <w:ind w:firstLine="820"/>
      </w:pPr>
      <w:r>
        <w:rPr>
          <w:rStyle w:val="a3"/>
        </w:rPr>
        <w:lastRenderedPageBreak/>
        <w:t>Если ответ удовлетворяет 3-м условиям – 18-20 баллов.</w:t>
      </w:r>
    </w:p>
    <w:p w:rsidR="00D7518C" w:rsidRDefault="00A23F44">
      <w:pPr>
        <w:pStyle w:val="1"/>
        <w:numPr>
          <w:ilvl w:val="0"/>
          <w:numId w:val="12"/>
        </w:numPr>
        <w:tabs>
          <w:tab w:val="left" w:pos="1481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D7518C" w:rsidRDefault="00A23F44">
      <w:pPr>
        <w:pStyle w:val="1"/>
        <w:numPr>
          <w:ilvl w:val="0"/>
          <w:numId w:val="12"/>
        </w:numPr>
        <w:tabs>
          <w:tab w:val="left" w:pos="1481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D7518C" w:rsidRDefault="00A23F44">
      <w:pPr>
        <w:pStyle w:val="1"/>
        <w:numPr>
          <w:ilvl w:val="0"/>
          <w:numId w:val="12"/>
        </w:numPr>
        <w:tabs>
          <w:tab w:val="left" w:pos="1481"/>
        </w:tabs>
        <w:spacing w:after="30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960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9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</w:t>
            </w: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</w:rPr>
              <w:t>баллы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ind w:left="580" w:firstLine="280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152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3380" w:firstLine="0"/>
            </w:pPr>
            <w:r>
              <w:rPr>
                <w:rStyle w:val="a4"/>
              </w:rPr>
              <w:t>Отлично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152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3380" w:firstLine="0"/>
            </w:pPr>
            <w:r>
              <w:rPr>
                <w:rStyle w:val="a4"/>
              </w:rPr>
              <w:t>Хорошо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left="152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7518C" w:rsidRDefault="00D7518C">
      <w:pPr>
        <w:spacing w:after="299" w:line="1" w:lineRule="exact"/>
      </w:pPr>
    </w:p>
    <w:p w:rsidR="00D7518C" w:rsidRDefault="00A23F44">
      <w:pPr>
        <w:pStyle w:val="20"/>
        <w:keepNext/>
        <w:keepLines/>
        <w:numPr>
          <w:ilvl w:val="2"/>
          <w:numId w:val="13"/>
        </w:numPr>
        <w:tabs>
          <w:tab w:val="left" w:pos="1543"/>
        </w:tabs>
      </w:pPr>
      <w:bookmarkStart w:id="5" w:name="bookmark14"/>
      <w:r>
        <w:rPr>
          <w:rStyle w:val="2"/>
          <w:b/>
          <w:bCs/>
        </w:rPr>
        <w:t>Тематика контрольных работ</w:t>
      </w:r>
      <w:bookmarkEnd w:id="5"/>
    </w:p>
    <w:p w:rsidR="00D7518C" w:rsidRDefault="00A23F44">
      <w:pPr>
        <w:pStyle w:val="1"/>
        <w:spacing w:after="300"/>
        <w:ind w:firstLine="820"/>
        <w:jc w:val="both"/>
      </w:pPr>
      <w:r>
        <w:rPr>
          <w:rStyle w:val="a3"/>
        </w:rPr>
        <w:t>Контрольная работа предполагает выработку умений обучающимся</w:t>
      </w:r>
      <w:r w:rsidR="00B27079">
        <w:rPr>
          <w:rStyle w:val="a3"/>
        </w:rPr>
        <w:t xml:space="preserve"> </w:t>
      </w:r>
      <w:r>
        <w:rPr>
          <w:rStyle w:val="a3"/>
        </w:rPr>
        <w:t xml:space="preserve">показать глубокое знание теории предмета; на основе материала, установить и проанализировать </w:t>
      </w:r>
      <w:proofErr w:type="spellStart"/>
      <w:r>
        <w:rPr>
          <w:rStyle w:val="a3"/>
        </w:rPr>
        <w:t>следственно</w:t>
      </w:r>
      <w:r>
        <w:rPr>
          <w:rStyle w:val="a3"/>
        </w:rPr>
        <w:softHyphen/>
        <w:t>логические</w:t>
      </w:r>
      <w:proofErr w:type="spellEnd"/>
      <w:r>
        <w:rPr>
          <w:rStyle w:val="a3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D7518C" w:rsidRDefault="00A23F44">
      <w:pPr>
        <w:pStyle w:val="20"/>
        <w:keepNext/>
        <w:keepLines/>
        <w:jc w:val="both"/>
        <w:rPr>
          <w:sz w:val="22"/>
          <w:szCs w:val="22"/>
        </w:rPr>
      </w:pPr>
      <w:bookmarkStart w:id="6" w:name="bookmark16"/>
      <w:r>
        <w:rPr>
          <w:rStyle w:val="2"/>
          <w:b/>
          <w:bCs/>
        </w:rPr>
        <w:t>Примерная тематика контрольных работ</w:t>
      </w:r>
      <w:r>
        <w:rPr>
          <w:rStyle w:val="2"/>
          <w:b/>
          <w:bCs/>
          <w:sz w:val="22"/>
          <w:szCs w:val="22"/>
        </w:rPr>
        <w:t>:</w:t>
      </w:r>
      <w:bookmarkEnd w:id="6"/>
    </w:p>
    <w:p w:rsidR="00D7518C" w:rsidRDefault="00A23F44">
      <w:pPr>
        <w:pStyle w:val="1"/>
        <w:ind w:firstLine="820"/>
      </w:pPr>
      <w:r>
        <w:rPr>
          <w:rStyle w:val="a3"/>
        </w:rPr>
        <w:t xml:space="preserve">Контрольная работа №1 «Простая </w:t>
      </w:r>
      <w:proofErr w:type="spellStart"/>
      <w:r>
        <w:rPr>
          <w:rStyle w:val="a3"/>
        </w:rPr>
        <w:t>нейросеть</w:t>
      </w:r>
      <w:proofErr w:type="spellEnd"/>
      <w:r>
        <w:rPr>
          <w:rStyle w:val="a3"/>
        </w:rPr>
        <w:t xml:space="preserve"> на языке </w:t>
      </w:r>
      <w:r>
        <w:rPr>
          <w:rStyle w:val="a3"/>
          <w:lang w:val="en-US" w:eastAsia="en-US"/>
        </w:rPr>
        <w:t>Python</w:t>
      </w:r>
      <w:r w:rsidRPr="00AD0247">
        <w:rPr>
          <w:rStyle w:val="a3"/>
          <w:lang w:eastAsia="en-US"/>
        </w:rPr>
        <w:t>»</w:t>
      </w:r>
    </w:p>
    <w:p w:rsidR="00D7518C" w:rsidRDefault="00A23F44">
      <w:pPr>
        <w:pStyle w:val="1"/>
        <w:ind w:firstLine="820"/>
      </w:pPr>
      <w:r>
        <w:rPr>
          <w:rStyle w:val="a3"/>
        </w:rPr>
        <w:t xml:space="preserve">Цель работы: изучение модели нейрона персептрона и архитектуры </w:t>
      </w:r>
      <w:proofErr w:type="spellStart"/>
      <w:r>
        <w:rPr>
          <w:rStyle w:val="a3"/>
        </w:rPr>
        <w:t>персептронной</w:t>
      </w:r>
      <w:proofErr w:type="spellEnd"/>
      <w:r>
        <w:rPr>
          <w:rStyle w:val="a3"/>
        </w:rPr>
        <w:t xml:space="preserve"> однослойной нейронной сети;</w:t>
      </w:r>
    </w:p>
    <w:p w:rsidR="00D7518C" w:rsidRDefault="00A23F44">
      <w:pPr>
        <w:pStyle w:val="1"/>
        <w:ind w:firstLine="820"/>
      </w:pPr>
      <w:r>
        <w:rPr>
          <w:rStyle w:val="a3"/>
        </w:rPr>
        <w:t>Задание: Написать программу реализующую функционал искусственного нейрона.</w:t>
      </w:r>
    </w:p>
    <w:p w:rsidR="00D7518C" w:rsidRDefault="00A23F44">
      <w:pPr>
        <w:pStyle w:val="1"/>
        <w:ind w:firstLine="820"/>
      </w:pPr>
      <w:r>
        <w:rPr>
          <w:rStyle w:val="a3"/>
        </w:rPr>
        <w:t>Вопросы</w:t>
      </w:r>
    </w:p>
    <w:p w:rsidR="00D7518C" w:rsidRDefault="00A23F44">
      <w:pPr>
        <w:pStyle w:val="1"/>
        <w:numPr>
          <w:ilvl w:val="0"/>
          <w:numId w:val="14"/>
        </w:numPr>
        <w:tabs>
          <w:tab w:val="left" w:pos="1154"/>
        </w:tabs>
        <w:ind w:firstLine="820"/>
      </w:pPr>
      <w:r>
        <w:rPr>
          <w:rStyle w:val="a3"/>
        </w:rPr>
        <w:t>+то такое искусственный нейрон?</w:t>
      </w:r>
    </w:p>
    <w:p w:rsidR="00D7518C" w:rsidRDefault="00A23F44">
      <w:pPr>
        <w:pStyle w:val="1"/>
        <w:numPr>
          <w:ilvl w:val="0"/>
          <w:numId w:val="14"/>
        </w:numPr>
        <w:tabs>
          <w:tab w:val="left" w:pos="1178"/>
        </w:tabs>
        <w:ind w:firstLine="820"/>
      </w:pPr>
      <w:r>
        <w:rPr>
          <w:rStyle w:val="a3"/>
        </w:rPr>
        <w:t>Веса и связи.</w:t>
      </w:r>
    </w:p>
    <w:p w:rsidR="00D7518C" w:rsidRDefault="00A23F44">
      <w:pPr>
        <w:pStyle w:val="1"/>
        <w:numPr>
          <w:ilvl w:val="0"/>
          <w:numId w:val="14"/>
        </w:numPr>
        <w:tabs>
          <w:tab w:val="left" w:pos="1174"/>
        </w:tabs>
        <w:ind w:firstLine="820"/>
      </w:pPr>
      <w:r>
        <w:rPr>
          <w:rStyle w:val="a3"/>
        </w:rPr>
        <w:t>Метод обратного распространения ошибок.</w:t>
      </w:r>
    </w:p>
    <w:p w:rsidR="00D7518C" w:rsidRDefault="00A23F44">
      <w:pPr>
        <w:pStyle w:val="1"/>
        <w:numPr>
          <w:ilvl w:val="0"/>
          <w:numId w:val="14"/>
        </w:numPr>
        <w:tabs>
          <w:tab w:val="left" w:pos="1178"/>
        </w:tabs>
        <w:ind w:firstLine="820"/>
      </w:pPr>
      <w:r>
        <w:rPr>
          <w:rStyle w:val="a3"/>
        </w:rPr>
        <w:t>Функция Активации.</w:t>
      </w:r>
    </w:p>
    <w:p w:rsidR="00D7518C" w:rsidRDefault="00A23F44">
      <w:pPr>
        <w:pStyle w:val="1"/>
        <w:ind w:firstLine="820"/>
      </w:pPr>
      <w:r>
        <w:rPr>
          <w:rStyle w:val="a3"/>
        </w:rPr>
        <w:t xml:space="preserve">Контрольная работа №2 «Многослойная </w:t>
      </w:r>
      <w:proofErr w:type="spellStart"/>
      <w:r>
        <w:rPr>
          <w:rStyle w:val="a3"/>
        </w:rPr>
        <w:t>нейросеть</w:t>
      </w:r>
      <w:proofErr w:type="spellEnd"/>
      <w:r>
        <w:rPr>
          <w:rStyle w:val="a3"/>
        </w:rPr>
        <w:t xml:space="preserve"> на </w:t>
      </w:r>
      <w:r>
        <w:rPr>
          <w:rStyle w:val="a3"/>
          <w:lang w:val="en-US" w:eastAsia="en-US"/>
        </w:rPr>
        <w:t>Python</w:t>
      </w:r>
      <w:r w:rsidRPr="00AD0247">
        <w:rPr>
          <w:rStyle w:val="a3"/>
          <w:lang w:eastAsia="en-US"/>
        </w:rPr>
        <w:t xml:space="preserve"> (</w:t>
      </w:r>
      <w:proofErr w:type="spellStart"/>
      <w:r>
        <w:rPr>
          <w:rStyle w:val="a3"/>
          <w:lang w:val="en-US" w:eastAsia="en-US"/>
        </w:rPr>
        <w:t>keras</w:t>
      </w:r>
      <w:proofErr w:type="spellEnd"/>
      <w:r w:rsidRPr="00AD0247">
        <w:rPr>
          <w:rStyle w:val="a3"/>
          <w:lang w:eastAsia="en-US"/>
        </w:rPr>
        <w:t xml:space="preserve">) </w:t>
      </w:r>
      <w:r>
        <w:rPr>
          <w:rStyle w:val="a3"/>
        </w:rPr>
        <w:t>для распознавания изображений»</w:t>
      </w:r>
    </w:p>
    <w:p w:rsidR="00D7518C" w:rsidRDefault="00A23F44">
      <w:pPr>
        <w:pStyle w:val="1"/>
        <w:ind w:firstLine="820"/>
      </w:pPr>
      <w:r>
        <w:rPr>
          <w:rStyle w:val="a3"/>
        </w:rPr>
        <w:t>Цель работы: Изучить применение многослойной нейронной сети для распознавания изображений.</w:t>
      </w:r>
    </w:p>
    <w:p w:rsidR="00D7518C" w:rsidRDefault="00A23F44">
      <w:pPr>
        <w:pStyle w:val="1"/>
        <w:ind w:firstLine="820"/>
      </w:pPr>
      <w:r>
        <w:rPr>
          <w:rStyle w:val="a3"/>
        </w:rPr>
        <w:t xml:space="preserve">Задание: С помощью библиотеки </w:t>
      </w:r>
      <w:proofErr w:type="spellStart"/>
      <w:r>
        <w:rPr>
          <w:rStyle w:val="a3"/>
          <w:lang w:val="en-US" w:eastAsia="en-US"/>
        </w:rPr>
        <w:t>keras</w:t>
      </w:r>
      <w:proofErr w:type="spellEnd"/>
      <w:r w:rsidRPr="00AD0247">
        <w:rPr>
          <w:rStyle w:val="a3"/>
          <w:lang w:eastAsia="en-US"/>
        </w:rPr>
        <w:t xml:space="preserve"> </w:t>
      </w:r>
      <w:r>
        <w:rPr>
          <w:rStyle w:val="a3"/>
        </w:rPr>
        <w:t>и обучающих данных написать программу, способную классифицировать объекты на рисунке.</w:t>
      </w:r>
    </w:p>
    <w:p w:rsidR="00D7518C" w:rsidRDefault="00A23F44">
      <w:pPr>
        <w:pStyle w:val="1"/>
        <w:ind w:firstLine="820"/>
      </w:pPr>
      <w:r>
        <w:rPr>
          <w:rStyle w:val="a3"/>
        </w:rPr>
        <w:t>Вопросы</w:t>
      </w:r>
    </w:p>
    <w:p w:rsidR="00D7518C" w:rsidRDefault="00A23F44">
      <w:pPr>
        <w:pStyle w:val="1"/>
        <w:numPr>
          <w:ilvl w:val="0"/>
          <w:numId w:val="15"/>
        </w:numPr>
        <w:tabs>
          <w:tab w:val="left" w:pos="1154"/>
        </w:tabs>
        <w:spacing w:after="300"/>
        <w:ind w:firstLine="820"/>
      </w:pPr>
      <w:r>
        <w:rPr>
          <w:rStyle w:val="a3"/>
        </w:rPr>
        <w:t>Принцип построения многослойной сети. Входной и выходной слой.</w:t>
      </w:r>
    </w:p>
    <w:p w:rsidR="00D7518C" w:rsidRDefault="00A23F44">
      <w:pPr>
        <w:pStyle w:val="1"/>
        <w:numPr>
          <w:ilvl w:val="0"/>
          <w:numId w:val="15"/>
        </w:numPr>
        <w:tabs>
          <w:tab w:val="left" w:pos="1178"/>
        </w:tabs>
        <w:ind w:firstLine="820"/>
      </w:pPr>
      <w:r>
        <w:rPr>
          <w:rStyle w:val="a3"/>
        </w:rPr>
        <w:t xml:space="preserve">Нормировка данных. Как подготовить данные для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5"/>
        </w:numPr>
        <w:tabs>
          <w:tab w:val="left" w:pos="1174"/>
        </w:tabs>
        <w:ind w:firstLine="820"/>
      </w:pPr>
      <w:r>
        <w:rPr>
          <w:rStyle w:val="a3"/>
        </w:rPr>
        <w:t xml:space="preserve">Скрытые слои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 xml:space="preserve"> - принципы их применения.</w:t>
      </w:r>
    </w:p>
    <w:p w:rsidR="00D7518C" w:rsidRDefault="00A23F44">
      <w:pPr>
        <w:pStyle w:val="1"/>
        <w:numPr>
          <w:ilvl w:val="0"/>
          <w:numId w:val="15"/>
        </w:numPr>
        <w:tabs>
          <w:tab w:val="left" w:pos="1178"/>
        </w:tabs>
        <w:ind w:firstLine="820"/>
      </w:pPr>
      <w:r>
        <w:rPr>
          <w:rStyle w:val="a3"/>
        </w:rPr>
        <w:t xml:space="preserve">Обучение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>. Обучающее и тестовое множество.</w:t>
      </w:r>
    </w:p>
    <w:p w:rsidR="00D7518C" w:rsidRDefault="00A23F44">
      <w:pPr>
        <w:pStyle w:val="1"/>
        <w:numPr>
          <w:ilvl w:val="0"/>
          <w:numId w:val="15"/>
        </w:numPr>
        <w:tabs>
          <w:tab w:val="left" w:pos="1174"/>
        </w:tabs>
        <w:ind w:firstLine="820"/>
      </w:pPr>
      <w:r>
        <w:rPr>
          <w:rStyle w:val="a3"/>
        </w:rPr>
        <w:t xml:space="preserve">Реализация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 xml:space="preserve"> с помощью библиотеки </w:t>
      </w:r>
      <w:proofErr w:type="spellStart"/>
      <w:r>
        <w:rPr>
          <w:rStyle w:val="a3"/>
          <w:lang w:val="en-US" w:eastAsia="en-US"/>
        </w:rPr>
        <w:t>keras</w:t>
      </w:r>
      <w:proofErr w:type="spellEnd"/>
      <w:r w:rsidRPr="00AD0247">
        <w:rPr>
          <w:rStyle w:val="a3"/>
          <w:lang w:eastAsia="en-US"/>
        </w:rPr>
        <w:t>.</w:t>
      </w:r>
    </w:p>
    <w:p w:rsidR="00D7518C" w:rsidRDefault="00A23F44">
      <w:pPr>
        <w:pStyle w:val="1"/>
        <w:ind w:firstLine="820"/>
      </w:pPr>
      <w:r>
        <w:rPr>
          <w:rStyle w:val="a3"/>
        </w:rPr>
        <w:t xml:space="preserve">Контрольная работа №3 «Применение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 xml:space="preserve"> для предсказания рыночных котировок»</w:t>
      </w:r>
    </w:p>
    <w:p w:rsidR="00D7518C" w:rsidRDefault="00A23F44">
      <w:pPr>
        <w:pStyle w:val="1"/>
        <w:ind w:firstLine="820"/>
      </w:pPr>
      <w:r>
        <w:rPr>
          <w:rStyle w:val="a3"/>
        </w:rPr>
        <w:t>Цель работы: Изучить применение многослойной нейронной сети для предсказания временных процессов, в том числе и в области экономики и финансов.</w:t>
      </w:r>
    </w:p>
    <w:p w:rsidR="00D7518C" w:rsidRDefault="00A23F44">
      <w:pPr>
        <w:pStyle w:val="1"/>
        <w:ind w:firstLine="820"/>
      </w:pPr>
      <w:r>
        <w:rPr>
          <w:rStyle w:val="a3"/>
        </w:rPr>
        <w:t xml:space="preserve">Задание: С помощью библиотеки </w:t>
      </w:r>
      <w:proofErr w:type="spellStart"/>
      <w:r>
        <w:rPr>
          <w:rStyle w:val="a3"/>
          <w:lang w:val="en-US" w:eastAsia="en-US"/>
        </w:rPr>
        <w:t>keras</w:t>
      </w:r>
      <w:proofErr w:type="spellEnd"/>
      <w:r w:rsidRPr="00AD0247">
        <w:rPr>
          <w:rStyle w:val="a3"/>
          <w:lang w:eastAsia="en-US"/>
        </w:rPr>
        <w:t xml:space="preserve"> </w:t>
      </w:r>
      <w:r>
        <w:rPr>
          <w:rStyle w:val="a3"/>
        </w:rPr>
        <w:t xml:space="preserve">и обучающих данных написать программу, </w:t>
      </w:r>
      <w:r>
        <w:rPr>
          <w:rStyle w:val="a3"/>
        </w:rPr>
        <w:lastRenderedPageBreak/>
        <w:t>способную предсказать будущий курс валюты на рынке.</w:t>
      </w:r>
    </w:p>
    <w:p w:rsidR="00D7518C" w:rsidRDefault="00A23F44">
      <w:pPr>
        <w:pStyle w:val="1"/>
        <w:ind w:firstLine="820"/>
      </w:pPr>
      <w:r>
        <w:rPr>
          <w:rStyle w:val="a3"/>
        </w:rPr>
        <w:t>Вопросы</w:t>
      </w:r>
    </w:p>
    <w:p w:rsidR="00D7518C" w:rsidRDefault="00A23F44">
      <w:pPr>
        <w:pStyle w:val="1"/>
        <w:numPr>
          <w:ilvl w:val="0"/>
          <w:numId w:val="16"/>
        </w:numPr>
        <w:tabs>
          <w:tab w:val="left" w:pos="1154"/>
        </w:tabs>
        <w:ind w:firstLine="820"/>
      </w:pPr>
      <w:r>
        <w:rPr>
          <w:rStyle w:val="a3"/>
        </w:rPr>
        <w:t>Принцип построения многослойной сети. Входной и выходной слой.</w:t>
      </w:r>
    </w:p>
    <w:p w:rsidR="00D7518C" w:rsidRDefault="00A23F44">
      <w:pPr>
        <w:pStyle w:val="1"/>
        <w:numPr>
          <w:ilvl w:val="0"/>
          <w:numId w:val="16"/>
        </w:numPr>
        <w:tabs>
          <w:tab w:val="left" w:pos="1069"/>
        </w:tabs>
        <w:ind w:firstLine="820"/>
      </w:pPr>
      <w:r>
        <w:rPr>
          <w:rStyle w:val="a3"/>
        </w:rPr>
        <w:t xml:space="preserve">Применение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 xml:space="preserve"> для временных последовательностей. Развертка во времени и нормировка</w:t>
      </w:r>
    </w:p>
    <w:p w:rsidR="00D7518C" w:rsidRDefault="00A23F44">
      <w:pPr>
        <w:pStyle w:val="1"/>
        <w:numPr>
          <w:ilvl w:val="0"/>
          <w:numId w:val="16"/>
        </w:numPr>
        <w:tabs>
          <w:tab w:val="left" w:pos="1174"/>
        </w:tabs>
        <w:ind w:firstLine="820"/>
      </w:pPr>
      <w:r>
        <w:rPr>
          <w:rStyle w:val="a3"/>
        </w:rPr>
        <w:t>Оценка качества модели.</w:t>
      </w:r>
    </w:p>
    <w:p w:rsidR="00D7518C" w:rsidRDefault="00A23F44">
      <w:pPr>
        <w:pStyle w:val="1"/>
        <w:numPr>
          <w:ilvl w:val="0"/>
          <w:numId w:val="16"/>
        </w:numPr>
        <w:tabs>
          <w:tab w:val="left" w:pos="1178"/>
        </w:tabs>
        <w:ind w:firstLine="820"/>
      </w:pPr>
      <w:r>
        <w:rPr>
          <w:rStyle w:val="a3"/>
        </w:rPr>
        <w:t xml:space="preserve">Обучение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>. Обучающее и тестовое множество.</w:t>
      </w:r>
    </w:p>
    <w:p w:rsidR="00D7518C" w:rsidRDefault="00A23F44">
      <w:pPr>
        <w:pStyle w:val="1"/>
        <w:numPr>
          <w:ilvl w:val="0"/>
          <w:numId w:val="16"/>
        </w:numPr>
        <w:tabs>
          <w:tab w:val="left" w:pos="1174"/>
        </w:tabs>
        <w:spacing w:after="280"/>
        <w:ind w:firstLine="820"/>
      </w:pPr>
      <w:r>
        <w:rPr>
          <w:rStyle w:val="a3"/>
        </w:rPr>
        <w:t xml:space="preserve">Реализация </w:t>
      </w:r>
      <w:proofErr w:type="spellStart"/>
      <w:r>
        <w:rPr>
          <w:rStyle w:val="a3"/>
        </w:rPr>
        <w:t>нейросети</w:t>
      </w:r>
      <w:proofErr w:type="spellEnd"/>
      <w:r>
        <w:rPr>
          <w:rStyle w:val="a3"/>
        </w:rPr>
        <w:t xml:space="preserve"> с помощью библиотеки </w:t>
      </w:r>
      <w:proofErr w:type="spellStart"/>
      <w:r>
        <w:rPr>
          <w:rStyle w:val="a3"/>
          <w:lang w:val="en-US" w:eastAsia="en-US"/>
        </w:rPr>
        <w:t>keras</w:t>
      </w:r>
      <w:proofErr w:type="spellEnd"/>
      <w:r w:rsidRPr="00AD0247">
        <w:rPr>
          <w:rStyle w:val="a3"/>
          <w:lang w:eastAsia="en-US"/>
        </w:rPr>
        <w:t>.</w:t>
      </w:r>
    </w:p>
    <w:p w:rsidR="00D7518C" w:rsidRDefault="00A23F44">
      <w:pPr>
        <w:pStyle w:val="1"/>
        <w:spacing w:after="280"/>
        <w:ind w:firstLine="820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D7518C" w:rsidRDefault="00A23F44">
      <w:pPr>
        <w:pStyle w:val="1"/>
        <w:ind w:firstLine="820"/>
      </w:pPr>
      <w:r>
        <w:rPr>
          <w:rStyle w:val="a3"/>
        </w:rPr>
        <w:t>Критерии оценки контрольной работы:</w:t>
      </w:r>
    </w:p>
    <w:p w:rsidR="00D7518C" w:rsidRDefault="00A23F44">
      <w:pPr>
        <w:pStyle w:val="1"/>
        <w:numPr>
          <w:ilvl w:val="0"/>
          <w:numId w:val="17"/>
        </w:numPr>
        <w:tabs>
          <w:tab w:val="left" w:pos="1154"/>
        </w:tabs>
        <w:ind w:firstLine="82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D7518C" w:rsidRDefault="00A23F44">
      <w:pPr>
        <w:pStyle w:val="1"/>
        <w:numPr>
          <w:ilvl w:val="0"/>
          <w:numId w:val="17"/>
        </w:numPr>
        <w:tabs>
          <w:tab w:val="left" w:pos="1069"/>
        </w:tabs>
        <w:ind w:firstLine="820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D7518C" w:rsidRDefault="00A23F44">
      <w:pPr>
        <w:pStyle w:val="1"/>
        <w:numPr>
          <w:ilvl w:val="0"/>
          <w:numId w:val="17"/>
        </w:numPr>
        <w:tabs>
          <w:tab w:val="left" w:pos="1174"/>
        </w:tabs>
        <w:spacing w:after="280"/>
        <w:ind w:firstLine="820"/>
      </w:pPr>
      <w:r>
        <w:rPr>
          <w:rStyle w:val="a3"/>
        </w:rPr>
        <w:t xml:space="preserve">Логическое изложение </w:t>
      </w:r>
      <w:proofErr w:type="spellStart"/>
      <w:r>
        <w:rPr>
          <w:rStyle w:val="a3"/>
        </w:rPr>
        <w:t>материала</w:t>
      </w:r>
      <w:proofErr w:type="gramStart"/>
      <w:r>
        <w:rPr>
          <w:rStyle w:val="a3"/>
        </w:rPr>
        <w:t>.С</w:t>
      </w:r>
      <w:proofErr w:type="gramEnd"/>
      <w:r>
        <w:rPr>
          <w:rStyle w:val="a3"/>
        </w:rPr>
        <w:t>облюдение</w:t>
      </w:r>
      <w:proofErr w:type="spellEnd"/>
      <w:r>
        <w:rPr>
          <w:rStyle w:val="a3"/>
        </w:rPr>
        <w:t xml:space="preserve"> требований к оформлению работы.</w:t>
      </w:r>
    </w:p>
    <w:p w:rsidR="00D7518C" w:rsidRDefault="00A23F44">
      <w:pPr>
        <w:pStyle w:val="1"/>
        <w:ind w:firstLine="820"/>
      </w:pPr>
      <w:r>
        <w:rPr>
          <w:rStyle w:val="a3"/>
        </w:rPr>
        <w:t>Процедура оценки контрольной работы:</w:t>
      </w:r>
    </w:p>
    <w:p w:rsidR="00D7518C" w:rsidRDefault="00A23F44" w:rsidP="00B27079">
      <w:pPr>
        <w:pStyle w:val="1"/>
        <w:numPr>
          <w:ilvl w:val="0"/>
          <w:numId w:val="18"/>
        </w:numPr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D7518C" w:rsidRDefault="00A23F44" w:rsidP="00B27079">
      <w:pPr>
        <w:pStyle w:val="1"/>
        <w:numPr>
          <w:ilvl w:val="0"/>
          <w:numId w:val="18"/>
        </w:numPr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D7518C" w:rsidRDefault="00A23F44" w:rsidP="00B27079">
      <w:pPr>
        <w:pStyle w:val="1"/>
        <w:numPr>
          <w:ilvl w:val="0"/>
          <w:numId w:val="18"/>
        </w:numPr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D7518C" w:rsidRDefault="00A23F44" w:rsidP="00B27079">
      <w:pPr>
        <w:pStyle w:val="1"/>
        <w:numPr>
          <w:ilvl w:val="0"/>
          <w:numId w:val="18"/>
        </w:numPr>
        <w:spacing w:after="280"/>
        <w:ind w:firstLine="820"/>
      </w:pPr>
      <w:r>
        <w:rPr>
          <w:rStyle w:val="a3"/>
        </w:rPr>
        <w:t>Если ответ не удовлетворяет ни одному условию – 1-9</w:t>
      </w:r>
      <w:r w:rsidR="00B27079">
        <w:rPr>
          <w:rStyle w:val="a3"/>
        </w:rPr>
        <w:t xml:space="preserve">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</w:t>
            </w: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  <w:r>
              <w:rPr>
                <w:rStyle w:val="a4"/>
                <w:b/>
                <w:bCs/>
              </w:rPr>
              <w:t>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18C" w:rsidRDefault="00A23F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7518C" w:rsidRDefault="00D7518C">
      <w:pPr>
        <w:spacing w:after="279" w:line="1" w:lineRule="exact"/>
      </w:pPr>
    </w:p>
    <w:p w:rsidR="00D7518C" w:rsidRDefault="00A23F44">
      <w:pPr>
        <w:pStyle w:val="20"/>
        <w:keepNext/>
        <w:keepLines/>
        <w:numPr>
          <w:ilvl w:val="0"/>
          <w:numId w:val="18"/>
        </w:numPr>
        <w:tabs>
          <w:tab w:val="left" w:pos="1188"/>
        </w:tabs>
      </w:pPr>
      <w:bookmarkStart w:id="7" w:name="bookmark1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7"/>
    </w:p>
    <w:p w:rsidR="00D7518C" w:rsidRDefault="00A23F44">
      <w:pPr>
        <w:pStyle w:val="20"/>
        <w:keepNext/>
        <w:keepLines/>
        <w:numPr>
          <w:ilvl w:val="1"/>
          <w:numId w:val="18"/>
        </w:numPr>
        <w:tabs>
          <w:tab w:val="left" w:pos="1370"/>
        </w:tabs>
        <w:spacing w:line="300" w:lineRule="auto"/>
      </w:pPr>
      <w:r>
        <w:rPr>
          <w:rStyle w:val="2"/>
          <w:b/>
          <w:bCs/>
        </w:rPr>
        <w:t>Промежуточный контроль</w:t>
      </w:r>
      <w:r>
        <w:rPr>
          <w:rStyle w:val="2"/>
        </w:rPr>
        <w:t>: экзамен</w:t>
      </w:r>
    </w:p>
    <w:p w:rsidR="00D7518C" w:rsidRDefault="00A23F44">
      <w:pPr>
        <w:pStyle w:val="1"/>
        <w:spacing w:after="280"/>
        <w:ind w:firstLine="820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D7518C" w:rsidRDefault="00A23F44">
      <w:pPr>
        <w:pStyle w:val="20"/>
        <w:keepNext/>
        <w:keepLines/>
      </w:pPr>
      <w:bookmarkStart w:id="8" w:name="bookmark21"/>
      <w:r>
        <w:rPr>
          <w:rStyle w:val="2"/>
          <w:b/>
          <w:bCs/>
        </w:rPr>
        <w:t>Типовые оценочные средства.</w:t>
      </w:r>
      <w:bookmarkEnd w:id="8"/>
    </w:p>
    <w:p w:rsidR="00D7518C" w:rsidRDefault="00A23F44">
      <w:pPr>
        <w:pStyle w:val="1"/>
        <w:ind w:firstLine="820"/>
      </w:pPr>
      <w:proofErr w:type="spellStart"/>
      <w:r>
        <w:rPr>
          <w:rStyle w:val="a3"/>
          <w:i/>
          <w:iCs/>
        </w:rPr>
        <w:t>П</w:t>
      </w:r>
      <w:r w:rsidR="00B27079">
        <w:rPr>
          <w:rStyle w:val="a3"/>
          <w:i/>
          <w:iCs/>
        </w:rPr>
        <w:t>р</w:t>
      </w:r>
      <w:proofErr w:type="gramStart"/>
      <w:r w:rsidR="00B27079">
        <w:rPr>
          <w:rStyle w:val="a3"/>
          <w:i/>
          <w:iCs/>
        </w:rPr>
        <w:t>u</w:t>
      </w:r>
      <w:proofErr w:type="gramEnd"/>
      <w:r w:rsidR="00B27079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B27079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B27079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B27079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эк</w:t>
      </w:r>
      <w:r w:rsidR="00B27079">
        <w:rPr>
          <w:rStyle w:val="a3"/>
          <w:i/>
          <w:iCs/>
        </w:rPr>
        <w:t>зам</w:t>
      </w:r>
      <w:r>
        <w:rPr>
          <w:rStyle w:val="a3"/>
          <w:i/>
          <w:iCs/>
        </w:rPr>
        <w:t>ену: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54"/>
        </w:tabs>
        <w:ind w:firstLine="820"/>
      </w:pPr>
      <w:r>
        <w:rPr>
          <w:rStyle w:val="a3"/>
        </w:rPr>
        <w:t>Понятие</w:t>
      </w:r>
      <w:r w:rsidR="00B27079">
        <w:rPr>
          <w:rStyle w:val="a3"/>
        </w:rPr>
        <w:t xml:space="preserve"> </w:t>
      </w:r>
      <w:r>
        <w:rPr>
          <w:rStyle w:val="a3"/>
        </w:rPr>
        <w:t>нейрона. Схема</w:t>
      </w:r>
      <w:r w:rsidR="00B27079">
        <w:rPr>
          <w:rStyle w:val="a3"/>
        </w:rPr>
        <w:t xml:space="preserve"> </w:t>
      </w:r>
      <w:r>
        <w:rPr>
          <w:rStyle w:val="a3"/>
        </w:rPr>
        <w:t>нейрокомпьютера.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4"/>
        </w:tabs>
        <w:ind w:firstLine="820"/>
      </w:pPr>
      <w:r>
        <w:rPr>
          <w:rStyle w:val="a3"/>
        </w:rPr>
        <w:t>Обучение нейронной сети.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4"/>
        </w:tabs>
        <w:ind w:firstLine="820"/>
      </w:pPr>
      <w:r>
        <w:rPr>
          <w:rStyle w:val="a3"/>
        </w:rPr>
        <w:t>Технология обучения.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8"/>
        </w:tabs>
        <w:ind w:firstLine="820"/>
      </w:pPr>
      <w:r>
        <w:rPr>
          <w:rStyle w:val="a3"/>
        </w:rPr>
        <w:t>Способы представления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>роцесса обучения.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4"/>
        </w:tabs>
        <w:ind w:firstLine="820"/>
      </w:pPr>
      <w:r>
        <w:rPr>
          <w:rStyle w:val="a3"/>
        </w:rPr>
        <w:t>Алгоритм обучения однослойной нейронной сети.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4"/>
        </w:tabs>
        <w:ind w:firstLine="820"/>
      </w:pPr>
      <w:r>
        <w:rPr>
          <w:rStyle w:val="a3"/>
        </w:rPr>
        <w:t>Пример решения задачи классификации на основе нейронной сети.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8"/>
        </w:tabs>
        <w:ind w:firstLine="820"/>
      </w:pPr>
      <w:r>
        <w:rPr>
          <w:rStyle w:val="a3"/>
        </w:rPr>
        <w:t xml:space="preserve">Эволюция развития </w:t>
      </w:r>
      <w:proofErr w:type="spellStart"/>
      <w:r>
        <w:rPr>
          <w:rStyle w:val="a3"/>
        </w:rPr>
        <w:t>перцептронных</w:t>
      </w:r>
      <w:proofErr w:type="spellEnd"/>
      <w:r>
        <w:rPr>
          <w:rStyle w:val="a3"/>
        </w:rPr>
        <w:t xml:space="preserve"> алгоритмов обучения.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69"/>
        </w:tabs>
        <w:ind w:firstLine="820"/>
      </w:pPr>
      <w:r>
        <w:rPr>
          <w:rStyle w:val="a3"/>
        </w:rPr>
        <w:t xml:space="preserve">Эффективность аппарата </w:t>
      </w:r>
      <w:proofErr w:type="spellStart"/>
      <w:r>
        <w:rPr>
          <w:rStyle w:val="a3"/>
        </w:rPr>
        <w:t>нейросетей</w:t>
      </w:r>
      <w:proofErr w:type="spellEnd"/>
      <w:r>
        <w:rPr>
          <w:rStyle w:val="a3"/>
        </w:rPr>
        <w:t>. Модели ассоциативной памяти.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74"/>
        </w:tabs>
        <w:ind w:firstLine="820"/>
      </w:pPr>
      <w:r>
        <w:rPr>
          <w:rStyle w:val="a3"/>
        </w:rPr>
        <w:t xml:space="preserve">Сети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lastRenderedPageBreak/>
        <w:t>Алгоритм обратного распространения ошибки и его анализ.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>Трудности алгоритма обратного распространения ошибки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 xml:space="preserve">Устойчивость сетей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184"/>
        </w:tabs>
        <w:ind w:firstLine="820"/>
      </w:pPr>
      <w:r>
        <w:rPr>
          <w:rStyle w:val="a3"/>
        </w:rPr>
        <w:t xml:space="preserve">Применение сети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 xml:space="preserve"> к решению задач комбинаторной оптимизации. Сети</w:t>
      </w:r>
      <w:r w:rsidR="00B27079">
        <w:rPr>
          <w:rStyle w:val="a3"/>
        </w:rPr>
        <w:t xml:space="preserve">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>Прогнозирование с использованием</w:t>
      </w:r>
      <w:r w:rsidR="00B27079">
        <w:rPr>
          <w:rStyle w:val="a3"/>
        </w:rPr>
        <w:t xml:space="preserve"> </w:t>
      </w:r>
      <w:proofErr w:type="spellStart"/>
      <w:r>
        <w:rPr>
          <w:rStyle w:val="a3"/>
        </w:rPr>
        <w:t>нейросетей</w:t>
      </w:r>
      <w:proofErr w:type="spellEnd"/>
      <w:r>
        <w:rPr>
          <w:rStyle w:val="a3"/>
        </w:rPr>
        <w:t>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>Архитектура АПНС сети.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>Пример применения АПНС в задачах распознавания образов.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>Нечеткие нейронные сети. Преимущества аппарата нечетких нейронных сетей.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 xml:space="preserve">Нечеткие элементы </w:t>
      </w:r>
      <w:proofErr w:type="spellStart"/>
      <w:r>
        <w:rPr>
          <w:rStyle w:val="a3"/>
        </w:rPr>
        <w:t>нейросетевых</w:t>
      </w:r>
      <w:proofErr w:type="spellEnd"/>
      <w:r>
        <w:rPr>
          <w:rStyle w:val="a3"/>
        </w:rPr>
        <w:t xml:space="preserve"> систем. Нечеткие нейроны.</w:t>
      </w:r>
    </w:p>
    <w:p w:rsidR="00D7518C" w:rsidRDefault="00A23F44">
      <w:pPr>
        <w:pStyle w:val="1"/>
        <w:numPr>
          <w:ilvl w:val="0"/>
          <w:numId w:val="19"/>
        </w:numPr>
        <w:tabs>
          <w:tab w:val="left" w:pos="1274"/>
        </w:tabs>
        <w:ind w:firstLine="820"/>
      </w:pPr>
      <w:r>
        <w:rPr>
          <w:rStyle w:val="a3"/>
        </w:rPr>
        <w:t xml:space="preserve">Классификация </w:t>
      </w:r>
      <w:proofErr w:type="spellStart"/>
      <w:r>
        <w:rPr>
          <w:rStyle w:val="a3"/>
        </w:rPr>
        <w:t>нейроимитаторов</w:t>
      </w:r>
      <w:proofErr w:type="spellEnd"/>
      <w:r>
        <w:rPr>
          <w:rStyle w:val="a3"/>
        </w:rPr>
        <w:t>.</w:t>
      </w:r>
    </w:p>
    <w:p w:rsidR="00D7518C" w:rsidRPr="00B27079" w:rsidRDefault="00A23F44">
      <w:pPr>
        <w:pStyle w:val="1"/>
        <w:numPr>
          <w:ilvl w:val="0"/>
          <w:numId w:val="19"/>
        </w:numPr>
        <w:tabs>
          <w:tab w:val="left" w:pos="1189"/>
        </w:tabs>
        <w:spacing w:after="280"/>
        <w:ind w:firstLine="820"/>
        <w:rPr>
          <w:lang w:val="en-US"/>
        </w:rPr>
      </w:pPr>
      <w:r>
        <w:rPr>
          <w:rStyle w:val="a3"/>
        </w:rPr>
        <w:t>Программный</w:t>
      </w:r>
      <w:r w:rsidRPr="00AD0247">
        <w:rPr>
          <w:rStyle w:val="a3"/>
          <w:lang w:val="en-US"/>
        </w:rPr>
        <w:t xml:space="preserve"> </w:t>
      </w:r>
      <w:r>
        <w:rPr>
          <w:rStyle w:val="a3"/>
        </w:rPr>
        <w:t>комплекс</w:t>
      </w:r>
      <w:r w:rsidRPr="00AD0247"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NeuroIterator</w:t>
      </w:r>
      <w:proofErr w:type="spellEnd"/>
      <w:r>
        <w:rPr>
          <w:rStyle w:val="a3"/>
          <w:lang w:val="en-US" w:eastAsia="en-US"/>
        </w:rPr>
        <w:t xml:space="preserve">. </w:t>
      </w:r>
      <w:proofErr w:type="spellStart"/>
      <w:r>
        <w:rPr>
          <w:rStyle w:val="a3"/>
        </w:rPr>
        <w:t>Нейропакет</w:t>
      </w:r>
      <w:proofErr w:type="spellEnd"/>
      <w:r w:rsidR="00B27079" w:rsidRPr="00B27079">
        <w:rPr>
          <w:rStyle w:val="a3"/>
          <w:lang w:val="en-US"/>
        </w:rPr>
        <w:t xml:space="preserve"> </w:t>
      </w:r>
      <w:proofErr w:type="spellStart"/>
      <w:r w:rsidRPr="00AD0247">
        <w:rPr>
          <w:rStyle w:val="a3"/>
          <w:lang w:val="en-US"/>
        </w:rPr>
        <w:t>BrainMaker</w:t>
      </w:r>
      <w:proofErr w:type="spellEnd"/>
      <w:r w:rsidRPr="00AD0247">
        <w:rPr>
          <w:rStyle w:val="a3"/>
          <w:lang w:val="en-US"/>
        </w:rPr>
        <w:t xml:space="preserve"> 3.1 </w:t>
      </w:r>
      <w:r>
        <w:rPr>
          <w:rStyle w:val="a3"/>
          <w:lang w:val="en-US" w:eastAsia="en-US"/>
        </w:rPr>
        <w:t xml:space="preserve">Professional. </w:t>
      </w:r>
      <w:r>
        <w:rPr>
          <w:rStyle w:val="a3"/>
        </w:rPr>
        <w:t>Пакет</w:t>
      </w:r>
      <w:r w:rsidRPr="00B27079"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Matlab</w:t>
      </w:r>
      <w:proofErr w:type="spellEnd"/>
    </w:p>
    <w:p w:rsidR="00D7518C" w:rsidRDefault="00A23F44">
      <w:pPr>
        <w:pStyle w:val="a7"/>
        <w:ind w:left="96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AD0247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D7518C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518C" w:rsidRDefault="00A23F4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18C" w:rsidRDefault="00A23F4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18C" w:rsidRDefault="00A23F4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18C" w:rsidRDefault="00D751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18C" w:rsidRDefault="00D751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18C" w:rsidRDefault="00D751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18C" w:rsidRDefault="00D751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D7518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18C" w:rsidRDefault="00D751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8C" w:rsidRDefault="00A23F44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D7518C" w:rsidRDefault="00D7518C">
      <w:pPr>
        <w:spacing w:after="279" w:line="1" w:lineRule="exact"/>
      </w:pPr>
    </w:p>
    <w:p w:rsidR="00D7518C" w:rsidRDefault="00A23F44">
      <w:pPr>
        <w:pStyle w:val="1"/>
        <w:numPr>
          <w:ilvl w:val="0"/>
          <w:numId w:val="18"/>
        </w:numPr>
        <w:tabs>
          <w:tab w:val="left" w:pos="1078"/>
        </w:tabs>
        <w:spacing w:after="280"/>
        <w:ind w:firstLine="820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>практическая подготовка)</w:t>
      </w:r>
      <w:r>
        <w:rPr>
          <w:rStyle w:val="a3"/>
          <w:b/>
          <w:bCs/>
          <w:sz w:val="22"/>
          <w:szCs w:val="22"/>
        </w:rPr>
        <w:t xml:space="preserve">: </w:t>
      </w:r>
      <w:r>
        <w:rPr>
          <w:rStyle w:val="a3"/>
        </w:rPr>
        <w:t>проверка выполнения</w:t>
      </w:r>
      <w:r w:rsidR="00B27079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D7518C" w:rsidRDefault="00A23F44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-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B27079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D7518C" w:rsidRDefault="00A23F44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7518C" w:rsidRDefault="00A23F44">
      <w:pPr>
        <w:pStyle w:val="1"/>
        <w:numPr>
          <w:ilvl w:val="0"/>
          <w:numId w:val="20"/>
        </w:numPr>
        <w:tabs>
          <w:tab w:val="left" w:pos="1145"/>
          <w:tab w:val="left" w:pos="5135"/>
        </w:tabs>
        <w:ind w:firstLine="8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B27079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D7518C" w:rsidRDefault="00A23F44">
      <w:pPr>
        <w:pStyle w:val="1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7518C" w:rsidRDefault="00A23F44">
      <w:pPr>
        <w:pStyle w:val="1"/>
        <w:numPr>
          <w:ilvl w:val="0"/>
          <w:numId w:val="20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7518C" w:rsidRDefault="00A23F44">
      <w:pPr>
        <w:pStyle w:val="1"/>
        <w:numPr>
          <w:ilvl w:val="0"/>
          <w:numId w:val="20"/>
        </w:numPr>
        <w:tabs>
          <w:tab w:val="left" w:pos="1035"/>
        </w:tabs>
        <w:ind w:firstLine="820"/>
        <w:jc w:val="both"/>
      </w:pPr>
      <w:r>
        <w:rPr>
          <w:rStyle w:val="a3"/>
        </w:rPr>
        <w:t xml:space="preserve">ознакомление с инструктивными материалами с целью осознания задач практического </w:t>
      </w:r>
      <w:r>
        <w:rPr>
          <w:rStyle w:val="a3"/>
        </w:rPr>
        <w:lastRenderedPageBreak/>
        <w:t>занятия, техники безопасности при работе в аудитории.</w:t>
      </w:r>
    </w:p>
    <w:p w:rsidR="00D7518C" w:rsidRDefault="00A23F44">
      <w:pPr>
        <w:pStyle w:val="1"/>
        <w:spacing w:after="28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D7518C" w:rsidRDefault="00A23F44">
      <w:pPr>
        <w:pStyle w:val="20"/>
        <w:keepNext/>
        <w:keepLines/>
        <w:numPr>
          <w:ilvl w:val="0"/>
          <w:numId w:val="21"/>
        </w:numPr>
        <w:tabs>
          <w:tab w:val="left" w:pos="1130"/>
        </w:tabs>
        <w:spacing w:after="280"/>
      </w:pPr>
      <w:bookmarkStart w:id="9" w:name="bookmark23"/>
      <w:r>
        <w:rPr>
          <w:rStyle w:val="2"/>
          <w:b/>
          <w:bCs/>
          <w:sz w:val="22"/>
          <w:szCs w:val="22"/>
        </w:rPr>
        <w:t xml:space="preserve">. </w:t>
      </w:r>
      <w:r>
        <w:rPr>
          <w:rStyle w:val="2"/>
          <w:b/>
          <w:bCs/>
        </w:rPr>
        <w:t>Примерные темы к курсовым работам</w:t>
      </w:r>
      <w:r w:rsidR="00B27079">
        <w:rPr>
          <w:rStyle w:val="2"/>
          <w:b/>
          <w:bCs/>
        </w:rPr>
        <w:t xml:space="preserve"> </w:t>
      </w:r>
      <w:bookmarkStart w:id="10" w:name="_GoBack"/>
      <w:bookmarkEnd w:id="10"/>
      <w:r>
        <w:rPr>
          <w:rStyle w:val="2"/>
          <w:b/>
          <w:bCs/>
        </w:rPr>
        <w:t>(проектам)</w:t>
      </w:r>
      <w:bookmarkEnd w:id="9"/>
    </w:p>
    <w:p w:rsidR="00D7518C" w:rsidRDefault="00A23F44">
      <w:pPr>
        <w:pStyle w:val="1"/>
        <w:spacing w:after="280"/>
        <w:ind w:firstLine="820"/>
      </w:pPr>
      <w:r>
        <w:rPr>
          <w:rStyle w:val="a3"/>
          <w:b/>
          <w:bCs/>
        </w:rPr>
        <w:t>Курсовая работа/проект</w:t>
      </w:r>
      <w:r w:rsidR="00B27079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D7518C" w:rsidRDefault="00A23F44">
      <w:pPr>
        <w:pStyle w:val="20"/>
        <w:keepNext/>
        <w:keepLines/>
        <w:numPr>
          <w:ilvl w:val="0"/>
          <w:numId w:val="21"/>
        </w:numPr>
        <w:tabs>
          <w:tab w:val="left" w:pos="1130"/>
        </w:tabs>
      </w:pPr>
      <w:bookmarkStart w:id="11" w:name="bookmark25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11"/>
    </w:p>
    <w:p w:rsidR="00D7518C" w:rsidRDefault="00A23F44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7518C" w:rsidRDefault="00A23F44">
      <w:pPr>
        <w:pStyle w:val="1"/>
        <w:spacing w:after="280"/>
        <w:ind w:firstLine="8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 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7518C">
      <w:pgSz w:w="11900" w:h="16840"/>
      <w:pgMar w:top="1026" w:right="682" w:bottom="1036" w:left="965" w:header="598" w:footer="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43" w:rsidRDefault="005F7643">
      <w:r>
        <w:separator/>
      </w:r>
    </w:p>
  </w:endnote>
  <w:endnote w:type="continuationSeparator" w:id="0">
    <w:p w:rsidR="005F7643" w:rsidRDefault="005F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43" w:rsidRDefault="005F7643"/>
  </w:footnote>
  <w:footnote w:type="continuationSeparator" w:id="0">
    <w:p w:rsidR="005F7643" w:rsidRDefault="005F76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2D3"/>
    <w:multiLevelType w:val="multilevel"/>
    <w:tmpl w:val="A712D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92364"/>
    <w:multiLevelType w:val="multilevel"/>
    <w:tmpl w:val="CB5C3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84EFF"/>
    <w:multiLevelType w:val="multilevel"/>
    <w:tmpl w:val="A106EFF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D59BC"/>
    <w:multiLevelType w:val="multilevel"/>
    <w:tmpl w:val="A7A8596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D4021"/>
    <w:multiLevelType w:val="multilevel"/>
    <w:tmpl w:val="08227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C3A0D"/>
    <w:multiLevelType w:val="multilevel"/>
    <w:tmpl w:val="A4C46B0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C30FB"/>
    <w:multiLevelType w:val="multilevel"/>
    <w:tmpl w:val="B3D21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450C9"/>
    <w:multiLevelType w:val="multilevel"/>
    <w:tmpl w:val="C52CD8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F6CBD"/>
    <w:multiLevelType w:val="multilevel"/>
    <w:tmpl w:val="B3CE9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950EF"/>
    <w:multiLevelType w:val="multilevel"/>
    <w:tmpl w:val="56405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A1EA8"/>
    <w:multiLevelType w:val="multilevel"/>
    <w:tmpl w:val="7E18CA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85328"/>
    <w:multiLevelType w:val="multilevel"/>
    <w:tmpl w:val="DCA40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5015F"/>
    <w:multiLevelType w:val="multilevel"/>
    <w:tmpl w:val="74403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C5EA6"/>
    <w:multiLevelType w:val="multilevel"/>
    <w:tmpl w:val="B88AF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47547"/>
    <w:multiLevelType w:val="multilevel"/>
    <w:tmpl w:val="D06EA55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42102"/>
    <w:multiLevelType w:val="multilevel"/>
    <w:tmpl w:val="DD78F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2E57A6"/>
    <w:multiLevelType w:val="multilevel"/>
    <w:tmpl w:val="AD6A5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165D53"/>
    <w:multiLevelType w:val="multilevel"/>
    <w:tmpl w:val="22801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6C04E2"/>
    <w:multiLevelType w:val="multilevel"/>
    <w:tmpl w:val="EDFC9FE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D232A"/>
    <w:multiLevelType w:val="multilevel"/>
    <w:tmpl w:val="4FD8AA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BC37A8"/>
    <w:multiLevelType w:val="multilevel"/>
    <w:tmpl w:val="B4D60E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14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6"/>
  </w:num>
  <w:num w:numId="12">
    <w:abstractNumId w:val="12"/>
  </w:num>
  <w:num w:numId="13">
    <w:abstractNumId w:val="2"/>
  </w:num>
  <w:num w:numId="14">
    <w:abstractNumId w:val="13"/>
  </w:num>
  <w:num w:numId="15">
    <w:abstractNumId w:val="6"/>
  </w:num>
  <w:num w:numId="16">
    <w:abstractNumId w:val="1"/>
  </w:num>
  <w:num w:numId="17">
    <w:abstractNumId w:val="17"/>
  </w:num>
  <w:num w:numId="18">
    <w:abstractNumId w:val="15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518C"/>
    <w:rsid w:val="00184020"/>
    <w:rsid w:val="005F7643"/>
    <w:rsid w:val="00A23F44"/>
    <w:rsid w:val="00AD0247"/>
    <w:rsid w:val="00B27079"/>
    <w:rsid w:val="00D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208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208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2025-02-03T09:24:00Z</dcterms:created>
  <dcterms:modified xsi:type="dcterms:W3CDTF">2025-02-03T09:24:00Z</dcterms:modified>
</cp:coreProperties>
</file>