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FE" w:rsidRDefault="006C2EFE">
      <w:pPr>
        <w:spacing w:line="179" w:lineRule="exact"/>
        <w:rPr>
          <w:sz w:val="14"/>
          <w:szCs w:val="14"/>
        </w:rPr>
      </w:pPr>
    </w:p>
    <w:p w:rsidR="006C2EFE" w:rsidRDefault="006C2EFE">
      <w:pPr>
        <w:spacing w:line="1" w:lineRule="exact"/>
        <w:sectPr w:rsidR="006C2EFE">
          <w:pgSz w:w="11900" w:h="16840"/>
          <w:pgMar w:top="1100" w:right="734" w:bottom="689" w:left="1584" w:header="0" w:footer="3" w:gutter="0"/>
          <w:pgNumType w:start="1"/>
          <w:cols w:space="720"/>
          <w:noEndnote/>
          <w:docGrid w:linePitch="360"/>
        </w:sectPr>
      </w:pPr>
    </w:p>
    <w:p w:rsidR="00300B7C" w:rsidRPr="00415E3F" w:rsidRDefault="00300B7C" w:rsidP="00300B7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300B7C" w:rsidRDefault="00300B7C" w:rsidP="00300B7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A5CA16" wp14:editId="124668E4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00B7C" w:rsidRDefault="00300B7C" w:rsidP="00300B7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329D77" wp14:editId="5ACF9F4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B7C" w:rsidRPr="00415E3F" w:rsidRDefault="00300B7C" w:rsidP="00300B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00B7C" w:rsidRPr="00415E3F" w:rsidRDefault="00300B7C" w:rsidP="00300B7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00B7C" w:rsidRPr="00415E3F" w:rsidRDefault="00300B7C" w:rsidP="00300B7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00B7C" w:rsidRPr="00415E3F" w:rsidRDefault="00300B7C" w:rsidP="00300B7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00B7C" w:rsidRPr="00415E3F" w:rsidRDefault="00300B7C" w:rsidP="00300B7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6C2EFE" w:rsidRDefault="006C2EFE">
      <w:pPr>
        <w:pStyle w:val="1"/>
        <w:spacing w:after="2660"/>
        <w:ind w:firstLine="640"/>
        <w:rPr>
          <w:sz w:val="22"/>
          <w:szCs w:val="22"/>
        </w:rPr>
      </w:pPr>
    </w:p>
    <w:p w:rsidR="006C2EFE" w:rsidRDefault="00300B7C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6C2EFE" w:rsidRDefault="00300B7C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EFE" w:rsidRDefault="00300B7C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6C2EFE" w:rsidRDefault="00300B7C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6C2EFE" w:rsidRDefault="00300B7C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6C2EFE" w:rsidRDefault="00300B7C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«УПРАВЛЕНИЕ В СОЦИАЛЬНО-КУЛЬТУРНОЙ СФЕРЕ»</w:t>
      </w:r>
    </w:p>
    <w:p w:rsidR="006C2EFE" w:rsidRDefault="00300B7C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6C2EFE" w:rsidRDefault="00300B7C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6C2EFE" w:rsidRDefault="00300B7C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6C2EFE" w:rsidRDefault="00EE31D0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300B7C">
        <w:rPr>
          <w:rStyle w:val="a3"/>
          <w:b/>
          <w:bCs/>
        </w:rPr>
        <w:t>чно-заочная</w:t>
      </w:r>
    </w:p>
    <w:p w:rsidR="006C2EFE" w:rsidRDefault="00300B7C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6C2EFE" w:rsidRDefault="00300B7C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300B7C" w:rsidRDefault="00300B7C">
      <w:pPr>
        <w:pStyle w:val="1"/>
        <w:spacing w:after="560"/>
        <w:ind w:firstLine="0"/>
        <w:jc w:val="center"/>
      </w:pPr>
    </w:p>
    <w:p w:rsidR="006C2EFE" w:rsidRDefault="00300B7C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в социально-культурной сфере»</w:t>
      </w:r>
      <w:bookmarkEnd w:id="1"/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6C2EFE" w:rsidRDefault="00300B7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C2EFE" w:rsidRDefault="00300B7C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6C2EFE" w:rsidRDefault="00300B7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6C2EFE" w:rsidRDefault="00300B7C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6C2EFE" w:rsidRDefault="00300B7C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6C2EFE" w:rsidRDefault="00300B7C">
      <w:pPr>
        <w:pStyle w:val="a5"/>
        <w:ind w:left="91" w:firstLine="0"/>
      </w:pPr>
      <w:r>
        <w:rPr>
          <w:rStyle w:val="a4"/>
        </w:rPr>
        <w:t>Процесс освоения дисциплины «Управление в социально-культурной сфере»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C2EFE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6C2EFE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6C2EFE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6C2EFE" w:rsidRDefault="006C2EFE">
      <w:pPr>
        <w:spacing w:after="239" w:line="1" w:lineRule="exact"/>
      </w:pPr>
    </w:p>
    <w:p w:rsidR="006C2EFE" w:rsidRDefault="006C2EFE">
      <w:pPr>
        <w:spacing w:line="1" w:lineRule="exact"/>
      </w:pPr>
    </w:p>
    <w:p w:rsidR="006C2EFE" w:rsidRDefault="00300B7C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6C2EFE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6C2EFE">
        <w:trPr>
          <w:trHeight w:hRule="exact" w:val="305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Тема 1. Государственное регулирование в социально-культурной сфере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numPr>
                <w:ilvl w:val="0"/>
                <w:numId w:val="2"/>
              </w:numPr>
              <w:tabs>
                <w:tab w:val="left" w:pos="331"/>
              </w:tabs>
              <w:ind w:firstLine="0"/>
              <w:jc w:val="both"/>
            </w:pPr>
            <w:r>
              <w:rPr>
                <w:rStyle w:val="a6"/>
              </w:rPr>
              <w:t>Роль государства в управлении социально-культурной сферой</w:t>
            </w:r>
          </w:p>
          <w:p w:rsidR="006C2EFE" w:rsidRDefault="00300B7C">
            <w:pPr>
              <w:pStyle w:val="a7"/>
              <w:numPr>
                <w:ilvl w:val="0"/>
                <w:numId w:val="2"/>
              </w:numPr>
              <w:tabs>
                <w:tab w:val="left" w:pos="331"/>
              </w:tabs>
              <w:ind w:firstLine="0"/>
              <w:jc w:val="both"/>
            </w:pPr>
            <w:r>
              <w:rPr>
                <w:rStyle w:val="a6"/>
              </w:rPr>
              <w:t>Социальная и культурная политика как часть государственной политики</w:t>
            </w:r>
          </w:p>
          <w:p w:rsidR="006C2EFE" w:rsidRDefault="00300B7C">
            <w:pPr>
              <w:pStyle w:val="a7"/>
              <w:numPr>
                <w:ilvl w:val="0"/>
                <w:numId w:val="2"/>
              </w:numPr>
              <w:tabs>
                <w:tab w:val="left" w:pos="331"/>
              </w:tabs>
              <w:ind w:firstLine="0"/>
              <w:jc w:val="both"/>
            </w:pPr>
            <w:r>
              <w:rPr>
                <w:rStyle w:val="a6"/>
              </w:rPr>
              <w:t>Функции государства в управлении социально-культурной сферой.</w:t>
            </w:r>
          </w:p>
          <w:p w:rsidR="006C2EFE" w:rsidRDefault="00300B7C">
            <w:pPr>
              <w:pStyle w:val="a7"/>
              <w:numPr>
                <w:ilvl w:val="0"/>
                <w:numId w:val="2"/>
              </w:numPr>
              <w:tabs>
                <w:tab w:val="left" w:pos="331"/>
              </w:tabs>
              <w:ind w:firstLine="0"/>
              <w:jc w:val="both"/>
            </w:pPr>
            <w:r>
              <w:rPr>
                <w:rStyle w:val="a6"/>
              </w:rPr>
              <w:t>Механизмы реализации социальной и культурной политики государства</w:t>
            </w:r>
          </w:p>
          <w:p w:rsidR="006C2EFE" w:rsidRDefault="00300B7C">
            <w:pPr>
              <w:pStyle w:val="a7"/>
              <w:numPr>
                <w:ilvl w:val="0"/>
                <w:numId w:val="2"/>
              </w:numPr>
              <w:tabs>
                <w:tab w:val="left" w:pos="331"/>
              </w:tabs>
              <w:ind w:firstLine="0"/>
              <w:jc w:val="both"/>
            </w:pPr>
            <w:r>
              <w:rPr>
                <w:rStyle w:val="a6"/>
              </w:rPr>
              <w:t>Ведомственный подход в реализации целей и задач социальной и культурной политики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6C2EFE">
        <w:trPr>
          <w:trHeight w:hRule="exact" w:val="249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 w:rsidP="00300B7C">
            <w:pPr>
              <w:pStyle w:val="a7"/>
              <w:ind w:firstLine="0"/>
            </w:pPr>
            <w:r>
              <w:rPr>
                <w:rStyle w:val="a6"/>
              </w:rPr>
              <w:t>Тема 2. Модели менеджмента в социально-культурной сфере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numPr>
                <w:ilvl w:val="0"/>
                <w:numId w:val="3"/>
              </w:numPr>
              <w:tabs>
                <w:tab w:val="left" w:pos="235"/>
              </w:tabs>
              <w:ind w:firstLine="0"/>
              <w:jc w:val="both"/>
            </w:pPr>
            <w:r>
              <w:rPr>
                <w:rStyle w:val="a6"/>
              </w:rPr>
              <w:t>Механизмы управления социально</w:t>
            </w:r>
            <w:r>
              <w:rPr>
                <w:rStyle w:val="a6"/>
              </w:rPr>
              <w:softHyphen/>
              <w:t>культурной деятельностью</w:t>
            </w:r>
          </w:p>
          <w:p w:rsidR="006C2EFE" w:rsidRDefault="00300B7C">
            <w:pPr>
              <w:pStyle w:val="a7"/>
              <w:numPr>
                <w:ilvl w:val="0"/>
                <w:numId w:val="3"/>
              </w:numPr>
              <w:tabs>
                <w:tab w:val="left" w:pos="235"/>
                <w:tab w:val="left" w:pos="1632"/>
              </w:tabs>
              <w:ind w:firstLine="0"/>
              <w:jc w:val="both"/>
            </w:pPr>
            <w:r>
              <w:rPr>
                <w:rStyle w:val="a6"/>
              </w:rPr>
              <w:t>Модификации региональных систем управления</w:t>
            </w:r>
            <w:r>
              <w:rPr>
                <w:rStyle w:val="a6"/>
              </w:rPr>
              <w:tab/>
              <w:t>социально-культурной</w:t>
            </w:r>
          </w:p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деятельностью</w:t>
            </w:r>
          </w:p>
          <w:p w:rsidR="006C2EFE" w:rsidRDefault="00300B7C">
            <w:pPr>
              <w:pStyle w:val="a7"/>
              <w:numPr>
                <w:ilvl w:val="0"/>
                <w:numId w:val="3"/>
              </w:numPr>
              <w:tabs>
                <w:tab w:val="left" w:pos="235"/>
              </w:tabs>
              <w:ind w:firstLine="0"/>
              <w:jc w:val="both"/>
            </w:pPr>
            <w:r>
              <w:rPr>
                <w:rStyle w:val="a6"/>
              </w:rPr>
              <w:t>Приоритеты региональных систем управления</w:t>
            </w:r>
          </w:p>
          <w:p w:rsidR="006C2EFE" w:rsidRDefault="00300B7C">
            <w:pPr>
              <w:pStyle w:val="a7"/>
              <w:numPr>
                <w:ilvl w:val="0"/>
                <w:numId w:val="3"/>
              </w:numPr>
              <w:tabs>
                <w:tab w:val="left" w:pos="869"/>
                <w:tab w:val="left" w:pos="3293"/>
              </w:tabs>
              <w:ind w:firstLine="0"/>
              <w:jc w:val="both"/>
            </w:pPr>
            <w:r>
              <w:rPr>
                <w:rStyle w:val="a6"/>
              </w:rPr>
              <w:t>Инновационные</w:t>
            </w:r>
            <w:r>
              <w:rPr>
                <w:rStyle w:val="a6"/>
              </w:rPr>
              <w:tab/>
              <w:t>формы</w:t>
            </w:r>
          </w:p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регионального 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6C2EFE" w:rsidRDefault="00300B7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6C2EFE">
        <w:trPr>
          <w:trHeight w:hRule="exact" w:val="84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6C2EFE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5 Принципы формирования инновационных моделей управления социально-культурной деятельностью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6C2EF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6C2EFE">
            <w:pPr>
              <w:rPr>
                <w:sz w:val="10"/>
                <w:szCs w:val="10"/>
              </w:rPr>
            </w:pPr>
          </w:p>
        </w:tc>
      </w:tr>
      <w:tr w:rsidR="006C2EFE">
        <w:trPr>
          <w:trHeight w:hRule="exact" w:val="38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Тема 3. Разработка и реализация проектов и программ в социально</w:t>
            </w:r>
            <w:r>
              <w:rPr>
                <w:rStyle w:val="a6"/>
              </w:rPr>
              <w:softHyphen/>
              <w:t>-культурной сфере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numPr>
                <w:ilvl w:val="0"/>
                <w:numId w:val="4"/>
              </w:numPr>
              <w:tabs>
                <w:tab w:val="left" w:pos="1584"/>
              </w:tabs>
              <w:ind w:firstLine="0"/>
              <w:jc w:val="both"/>
            </w:pPr>
            <w:r>
              <w:rPr>
                <w:rStyle w:val="a6"/>
              </w:rPr>
              <w:t>Социально-культурное</w:t>
            </w:r>
          </w:p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проектирование</w:t>
            </w:r>
          </w:p>
          <w:p w:rsidR="006C2EFE" w:rsidRDefault="00300B7C">
            <w:pPr>
              <w:pStyle w:val="a7"/>
              <w:numPr>
                <w:ilvl w:val="0"/>
                <w:numId w:val="4"/>
              </w:numPr>
              <w:tabs>
                <w:tab w:val="left" w:pos="312"/>
                <w:tab w:val="left" w:pos="2064"/>
              </w:tabs>
              <w:ind w:firstLine="0"/>
              <w:jc w:val="both"/>
            </w:pPr>
            <w:r>
              <w:rPr>
                <w:rStyle w:val="a6"/>
              </w:rPr>
              <w:t>Проектная культура как базовое условие</w:t>
            </w:r>
            <w:r>
              <w:rPr>
                <w:rStyle w:val="a6"/>
              </w:rPr>
              <w:tab/>
              <w:t>профессиональной</w:t>
            </w:r>
          </w:p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успешности</w:t>
            </w:r>
          </w:p>
          <w:p w:rsidR="006C2EFE" w:rsidRDefault="00300B7C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both"/>
            </w:pPr>
            <w:r>
              <w:rPr>
                <w:rStyle w:val="a6"/>
              </w:rPr>
              <w:t>Специфика проектирования как социальной технологии</w:t>
            </w:r>
          </w:p>
          <w:p w:rsidR="006C2EFE" w:rsidRDefault="00300B7C">
            <w:pPr>
              <w:pStyle w:val="a7"/>
              <w:numPr>
                <w:ilvl w:val="0"/>
                <w:numId w:val="4"/>
              </w:numPr>
              <w:tabs>
                <w:tab w:val="left" w:pos="475"/>
                <w:tab w:val="left" w:pos="1488"/>
              </w:tabs>
              <w:ind w:firstLine="0"/>
              <w:jc w:val="both"/>
            </w:pPr>
            <w:r>
              <w:rPr>
                <w:rStyle w:val="a6"/>
              </w:rPr>
              <w:t>Виды</w:t>
            </w:r>
            <w:r>
              <w:rPr>
                <w:rStyle w:val="a6"/>
              </w:rPr>
              <w:tab/>
              <w:t>социально-культурного</w:t>
            </w:r>
          </w:p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проектирования</w:t>
            </w:r>
          </w:p>
          <w:p w:rsidR="006C2EFE" w:rsidRDefault="00300B7C">
            <w:pPr>
              <w:pStyle w:val="a7"/>
              <w:numPr>
                <w:ilvl w:val="0"/>
                <w:numId w:val="4"/>
              </w:numPr>
              <w:tabs>
                <w:tab w:val="left" w:pos="466"/>
                <w:tab w:val="left" w:pos="1478"/>
              </w:tabs>
              <w:ind w:firstLine="0"/>
              <w:jc w:val="both"/>
            </w:pPr>
            <w:r>
              <w:rPr>
                <w:rStyle w:val="a6"/>
              </w:rPr>
              <w:t>Этапы</w:t>
            </w:r>
            <w:r>
              <w:rPr>
                <w:rStyle w:val="a6"/>
              </w:rPr>
              <w:tab/>
              <w:t>социально-культурного</w:t>
            </w:r>
          </w:p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проектирования</w:t>
            </w:r>
          </w:p>
          <w:p w:rsidR="006C2EFE" w:rsidRDefault="00300B7C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both"/>
            </w:pPr>
            <w:r>
              <w:rPr>
                <w:rStyle w:val="a6"/>
              </w:rPr>
              <w:t>Технология разработки проектов и программ в социально-культурной сфере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6C2EFE" w:rsidRDefault="00300B7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6C2EFE">
        <w:trPr>
          <w:trHeight w:hRule="exact" w:val="553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Тема 4. Менеджмент в социально</w:t>
            </w:r>
            <w:r>
              <w:rPr>
                <w:rStyle w:val="a6"/>
              </w:rPr>
              <w:softHyphen/>
              <w:t>культурных учреждениях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Виды социально-культурного менеджмента и функции менеджера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Субъекты социально-культурной деятельности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Типы менеджеров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Профессиональная компетентность социально-культурного менеджера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Показатели профессиональной компетенции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869"/>
                <w:tab w:val="left" w:pos="2496"/>
              </w:tabs>
              <w:ind w:firstLine="0"/>
              <w:jc w:val="both"/>
            </w:pPr>
            <w:r>
              <w:rPr>
                <w:rStyle w:val="a6"/>
              </w:rPr>
              <w:t>Условия</w:t>
            </w:r>
            <w:r>
              <w:rPr>
                <w:rStyle w:val="a6"/>
              </w:rPr>
              <w:tab/>
              <w:t>формирования</w:t>
            </w:r>
          </w:p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инновационной личности менеджера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Подготовка менеджеров социально - культурной деятельности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Востребованность профессии менеджера СКС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Квалификационные характеристики специалиста</w:t>
            </w:r>
          </w:p>
          <w:p w:rsidR="006C2EFE" w:rsidRDefault="00300B7C">
            <w:pPr>
              <w:pStyle w:val="a7"/>
              <w:numPr>
                <w:ilvl w:val="0"/>
                <w:numId w:val="5"/>
              </w:numPr>
              <w:tabs>
                <w:tab w:val="left" w:pos="562"/>
              </w:tabs>
              <w:ind w:firstLine="0"/>
              <w:jc w:val="both"/>
            </w:pPr>
            <w:r>
              <w:rPr>
                <w:rStyle w:val="a6"/>
              </w:rPr>
              <w:t>Система повышения квалификации и аттестация кадров в социально</w:t>
            </w:r>
            <w:r>
              <w:rPr>
                <w:rStyle w:val="a6"/>
              </w:rPr>
              <w:softHyphen/>
              <w:t>культурной сфере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6C2EFE" w:rsidRDefault="00300B7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6C2EFE" w:rsidRDefault="006C2EFE">
      <w:pPr>
        <w:spacing w:after="499" w:line="1" w:lineRule="exact"/>
      </w:pPr>
    </w:p>
    <w:p w:rsidR="006C2EFE" w:rsidRDefault="006C2EFE">
      <w:pPr>
        <w:spacing w:line="1" w:lineRule="exact"/>
      </w:pPr>
    </w:p>
    <w:p w:rsidR="006C2EFE" w:rsidRDefault="00300B7C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C2EFE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6C2EFE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6C2EFE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6C2EFE" w:rsidRDefault="006C2EFE">
      <w:pPr>
        <w:sectPr w:rsidR="006C2EFE">
          <w:type w:val="continuous"/>
          <w:pgSz w:w="11900" w:h="16840"/>
          <w:pgMar w:top="1100" w:right="734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6C2EFE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6C2EFE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2EFE" w:rsidRDefault="006C2EFE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2EFE" w:rsidRDefault="006C2EF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6C2EFE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6C2EFE" w:rsidRDefault="00300B7C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6C2EFE" w:rsidRDefault="00300B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6C2EFE" w:rsidRDefault="00300B7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6C2EFE" w:rsidRDefault="00300B7C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6C2EFE" w:rsidRDefault="00300B7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6C2EFE" w:rsidRDefault="00300B7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6C2EFE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6C2EFE" w:rsidRDefault="00300B7C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6C2EFE" w:rsidRDefault="00300B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6C2EFE" w:rsidRDefault="00300B7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6C2EFE" w:rsidRDefault="00300B7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6C2EFE" w:rsidRDefault="006C2EFE">
      <w:pPr>
        <w:sectPr w:rsidR="006C2EFE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6C2EFE" w:rsidRDefault="00300B7C">
      <w:pPr>
        <w:pStyle w:val="20"/>
        <w:keepNext/>
        <w:keepLines/>
        <w:numPr>
          <w:ilvl w:val="0"/>
          <w:numId w:val="6"/>
        </w:numPr>
        <w:tabs>
          <w:tab w:val="left" w:pos="1095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6C2EFE" w:rsidRDefault="00300B7C">
      <w:pPr>
        <w:pStyle w:val="1"/>
        <w:numPr>
          <w:ilvl w:val="1"/>
          <w:numId w:val="6"/>
        </w:numPr>
        <w:tabs>
          <w:tab w:val="left" w:pos="1256"/>
        </w:tabs>
        <w:ind w:firstLine="800"/>
        <w:jc w:val="both"/>
      </w:pPr>
      <w:r>
        <w:rPr>
          <w:rStyle w:val="a3"/>
        </w:rPr>
        <w:t>В ходе реализации дисциплины «Управление в социально-культурной сфере» используются следующие формы текущего контроля успеваемости обучающихся: опрос, реферат.</w:t>
      </w:r>
    </w:p>
    <w:p w:rsidR="006C2EFE" w:rsidRDefault="00300B7C">
      <w:pPr>
        <w:pStyle w:val="1"/>
        <w:numPr>
          <w:ilvl w:val="1"/>
          <w:numId w:val="6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6C2EFE" w:rsidRDefault="00300B7C">
      <w:pPr>
        <w:pStyle w:val="1"/>
        <w:numPr>
          <w:ilvl w:val="0"/>
          <w:numId w:val="7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6C2EFE" w:rsidRDefault="00300B7C">
      <w:pPr>
        <w:pStyle w:val="1"/>
        <w:numPr>
          <w:ilvl w:val="0"/>
          <w:numId w:val="7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6C2EFE" w:rsidRDefault="00300B7C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6C2EFE" w:rsidRDefault="00300B7C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6C2EFE" w:rsidRDefault="00300B7C">
      <w:pPr>
        <w:pStyle w:val="20"/>
        <w:keepNext/>
        <w:keepLines/>
        <w:numPr>
          <w:ilvl w:val="0"/>
          <w:numId w:val="7"/>
        </w:numPr>
        <w:tabs>
          <w:tab w:val="left" w:pos="11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6C2EFE" w:rsidRDefault="00300B7C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6C2EFE" w:rsidRDefault="00300B7C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067"/>
        </w:tabs>
        <w:ind w:firstLine="800"/>
        <w:jc w:val="both"/>
      </w:pPr>
      <w:r>
        <w:rPr>
          <w:rStyle w:val="a3"/>
        </w:rPr>
        <w:t>Роль государства в управлении социально-культурной сферой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06"/>
        </w:tabs>
        <w:ind w:firstLine="800"/>
        <w:jc w:val="both"/>
      </w:pPr>
      <w:r>
        <w:rPr>
          <w:rStyle w:val="a3"/>
        </w:rPr>
        <w:t>Социальная политика как часть государственной политики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096"/>
        </w:tabs>
        <w:ind w:firstLine="800"/>
        <w:jc w:val="both"/>
      </w:pPr>
      <w:r>
        <w:rPr>
          <w:rStyle w:val="a3"/>
        </w:rPr>
        <w:t>Культурная политика как часть государственной политики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10"/>
        </w:tabs>
        <w:ind w:firstLine="800"/>
        <w:jc w:val="both"/>
      </w:pPr>
      <w:r>
        <w:rPr>
          <w:rStyle w:val="a3"/>
        </w:rPr>
        <w:t>Функции государства в управлении социально-культурной сферой.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096"/>
        </w:tabs>
        <w:ind w:firstLine="800"/>
        <w:jc w:val="both"/>
      </w:pPr>
      <w:r>
        <w:rPr>
          <w:rStyle w:val="a3"/>
        </w:rPr>
        <w:t>Механизмы реализации социальной политики государства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06"/>
        </w:tabs>
        <w:ind w:firstLine="800"/>
        <w:jc w:val="both"/>
      </w:pPr>
      <w:r>
        <w:rPr>
          <w:rStyle w:val="a3"/>
        </w:rPr>
        <w:t>Механизмы реализации культурной политики государства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095"/>
        </w:tabs>
        <w:ind w:firstLine="800"/>
        <w:jc w:val="both"/>
      </w:pPr>
      <w:r>
        <w:rPr>
          <w:rStyle w:val="a3"/>
        </w:rPr>
        <w:t>Ведомственный подход в реализации целей и задач социальной и культурной политики.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091"/>
        </w:tabs>
        <w:ind w:firstLine="800"/>
        <w:jc w:val="both"/>
      </w:pPr>
      <w:r>
        <w:rPr>
          <w:rStyle w:val="a3"/>
        </w:rPr>
        <w:t>Механизмы управления социально-культурной деятельностью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095"/>
        </w:tabs>
        <w:ind w:firstLine="800"/>
        <w:jc w:val="both"/>
      </w:pPr>
      <w:r>
        <w:rPr>
          <w:rStyle w:val="a3"/>
        </w:rPr>
        <w:t>Модификации региональных систем управления социально-культурной деятельностью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Приоритеты региональных систем управления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82"/>
        </w:tabs>
        <w:ind w:firstLine="800"/>
        <w:jc w:val="both"/>
      </w:pPr>
      <w:r>
        <w:rPr>
          <w:rStyle w:val="a3"/>
        </w:rPr>
        <w:t>Инновационные формы регионального управления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36"/>
        </w:tabs>
        <w:ind w:firstLine="800"/>
        <w:jc w:val="both"/>
      </w:pPr>
      <w:r>
        <w:rPr>
          <w:rStyle w:val="a3"/>
        </w:rPr>
        <w:t>Принципы формирования инновационных моделей управления социально</w:t>
      </w:r>
      <w:r>
        <w:rPr>
          <w:rStyle w:val="a3"/>
        </w:rPr>
        <w:softHyphen/>
        <w:t>культурной деятельностью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92"/>
        </w:tabs>
        <w:ind w:firstLine="800"/>
        <w:jc w:val="both"/>
      </w:pPr>
      <w:r>
        <w:rPr>
          <w:rStyle w:val="a3"/>
        </w:rPr>
        <w:t>Социально-культурное проектирование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Проектная культура как базовое условие профессиональной успешности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97"/>
        </w:tabs>
        <w:ind w:firstLine="800"/>
        <w:jc w:val="both"/>
      </w:pPr>
      <w:r>
        <w:rPr>
          <w:rStyle w:val="a3"/>
        </w:rPr>
        <w:t>Специфика проектирования как социальной технологии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Виды социально-культурного проектирования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Этапы социально-культурного проектирования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97"/>
        </w:tabs>
        <w:ind w:firstLine="800"/>
        <w:jc w:val="both"/>
      </w:pPr>
      <w:r>
        <w:rPr>
          <w:rStyle w:val="a3"/>
        </w:rPr>
        <w:t>Технология разработки проектов и программ в социально-культурной сфере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Виды социально-культурного менеджмента и функции менеджера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6"/>
        </w:tabs>
        <w:ind w:firstLine="800"/>
        <w:jc w:val="both"/>
      </w:pPr>
      <w:r>
        <w:rPr>
          <w:rStyle w:val="a3"/>
        </w:rPr>
        <w:t>Субъекты социально-культурной деятельности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06"/>
        </w:tabs>
        <w:ind w:firstLine="800"/>
        <w:jc w:val="both"/>
      </w:pPr>
      <w:r>
        <w:rPr>
          <w:rStyle w:val="a3"/>
        </w:rPr>
        <w:t>Типы менеджеров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6"/>
        </w:tabs>
        <w:ind w:firstLine="800"/>
        <w:jc w:val="both"/>
      </w:pPr>
      <w:r>
        <w:rPr>
          <w:rStyle w:val="a3"/>
        </w:rPr>
        <w:t>Профессиональная компетентность социально-культурного менеджера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16"/>
        </w:tabs>
        <w:ind w:firstLine="800"/>
        <w:jc w:val="both"/>
      </w:pPr>
      <w:r>
        <w:rPr>
          <w:rStyle w:val="a3"/>
        </w:rPr>
        <w:t>Показатели профессиональной компетенции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6"/>
        </w:tabs>
        <w:ind w:firstLine="800"/>
        <w:jc w:val="both"/>
      </w:pPr>
      <w:r>
        <w:rPr>
          <w:rStyle w:val="a3"/>
        </w:rPr>
        <w:t>Условия формирования инновационной личности менеджера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1"/>
        </w:tabs>
        <w:ind w:firstLine="800"/>
        <w:jc w:val="both"/>
      </w:pPr>
      <w:r>
        <w:rPr>
          <w:rStyle w:val="a3"/>
        </w:rPr>
        <w:t>Подготовка менеджеров социально-культурной деятельности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6"/>
        </w:tabs>
        <w:ind w:firstLine="800"/>
        <w:jc w:val="both"/>
      </w:pPr>
      <w:r>
        <w:rPr>
          <w:rStyle w:val="a3"/>
        </w:rPr>
        <w:t>Востребованность профессии менеджера социально-культурной сферы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6"/>
        </w:tabs>
        <w:ind w:firstLine="800"/>
        <w:jc w:val="both"/>
      </w:pPr>
      <w:r>
        <w:rPr>
          <w:rStyle w:val="a3"/>
        </w:rPr>
        <w:t>Квалификационные характеристики специалиста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1"/>
        </w:tabs>
        <w:ind w:firstLine="800"/>
        <w:jc w:val="both"/>
      </w:pPr>
      <w:r>
        <w:rPr>
          <w:rStyle w:val="a3"/>
        </w:rPr>
        <w:t>Система повышения квалификации кадров в социально-культурной сфере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6"/>
        </w:tabs>
        <w:ind w:firstLine="800"/>
        <w:jc w:val="both"/>
      </w:pPr>
      <w:r>
        <w:rPr>
          <w:rStyle w:val="a3"/>
        </w:rPr>
        <w:t>Система аттестации кадров в социально-культурной сфере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1"/>
        </w:tabs>
        <w:ind w:firstLine="800"/>
        <w:jc w:val="both"/>
      </w:pPr>
      <w:r>
        <w:rPr>
          <w:rStyle w:val="a3"/>
        </w:rPr>
        <w:t>Организация как основа деятельности социально-культурного учреждения.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Команда как часть формальной структуры в социально-культурном учреждении.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1"/>
        </w:tabs>
        <w:ind w:firstLine="800"/>
        <w:jc w:val="both"/>
      </w:pPr>
      <w:r>
        <w:rPr>
          <w:rStyle w:val="a3"/>
        </w:rPr>
        <w:t>Инновационный характер менеджмента в коллективе учреждения культуры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1"/>
        </w:tabs>
        <w:ind w:firstLine="820"/>
        <w:jc w:val="both"/>
      </w:pPr>
      <w:r>
        <w:rPr>
          <w:rStyle w:val="a3"/>
        </w:rPr>
        <w:lastRenderedPageBreak/>
        <w:t>Статусная иерархия в коллективах органов культуры.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1"/>
        </w:tabs>
        <w:ind w:firstLine="820"/>
      </w:pPr>
      <w:r>
        <w:rPr>
          <w:rStyle w:val="a3"/>
        </w:rPr>
        <w:t>Специфика деятельности первичных социально-культурных коллективов.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Механизмы финансирования социально-культурной деятельности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Экономический потенциал культуры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Прямые и опосредованные механизмы экономического развития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52"/>
        </w:tabs>
        <w:ind w:firstLine="820"/>
        <w:jc w:val="both"/>
      </w:pPr>
      <w:r>
        <w:rPr>
          <w:rStyle w:val="a3"/>
        </w:rPr>
        <w:t>Дифференциация видов социально-культурной деятельности в рыночной экономике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52"/>
        </w:tabs>
        <w:ind w:firstLine="820"/>
        <w:jc w:val="both"/>
      </w:pPr>
      <w:r>
        <w:rPr>
          <w:rStyle w:val="a3"/>
        </w:rPr>
        <w:t>Бюджетные и внебюджетные средства в бюджете социально-культурного учреждения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52"/>
        </w:tabs>
        <w:ind w:firstLine="820"/>
        <w:jc w:val="both"/>
      </w:pPr>
      <w:r>
        <w:rPr>
          <w:rStyle w:val="a3"/>
        </w:rPr>
        <w:t>Способы привлечения внебюджетных средств в социально-культурном учреждении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1"/>
        </w:tabs>
        <w:ind w:firstLine="820"/>
        <w:jc w:val="both"/>
      </w:pPr>
      <w:r>
        <w:rPr>
          <w:rStyle w:val="a3"/>
        </w:rPr>
        <w:t>Социально-культурные учреждения и рынок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Продукты культуры и культурные потребности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Специфика социально-культурного маркетинга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6"/>
        </w:tabs>
        <w:ind w:firstLine="820"/>
      </w:pPr>
      <w:r>
        <w:rPr>
          <w:rStyle w:val="a3"/>
        </w:rPr>
        <w:t>Внешняя социально-культурная среда как маркетинговое пространство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Создание маркетинговой службы в учреждениях социально-культурной сферы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Социально-культурное проектирование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Проектная культура как базовое условие профессиональной успешности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Специфика проектирования как социальной технологии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Виды социально-культурного проектирования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Этапы социально-культурного проектирования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17"/>
        </w:tabs>
        <w:ind w:firstLine="820"/>
      </w:pPr>
      <w:r>
        <w:rPr>
          <w:rStyle w:val="a3"/>
        </w:rPr>
        <w:t>Технология разработки проектов и программ в социально-культурной сфере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6"/>
        </w:tabs>
        <w:ind w:firstLine="820"/>
      </w:pPr>
      <w:r>
        <w:rPr>
          <w:rStyle w:val="a3"/>
        </w:rPr>
        <w:t>Материальные и духовные продукты социально-культурной деятельности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26"/>
        </w:tabs>
        <w:ind w:firstLine="820"/>
        <w:jc w:val="both"/>
      </w:pPr>
      <w:r>
        <w:rPr>
          <w:rStyle w:val="a3"/>
        </w:rPr>
        <w:t>Виды деятельности и их взаимосвязь с социально-культурным менеджментом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Традиционные подходы в развитии культуры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1"/>
        </w:tabs>
        <w:ind w:firstLine="820"/>
        <w:jc w:val="both"/>
      </w:pPr>
      <w:r>
        <w:rPr>
          <w:rStyle w:val="a3"/>
        </w:rPr>
        <w:t>Инновационные подходы в развитии культуры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Структура федеральных органов управления культурой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52"/>
        </w:tabs>
        <w:ind w:firstLine="820"/>
        <w:jc w:val="both"/>
      </w:pPr>
      <w:r>
        <w:rPr>
          <w:rStyle w:val="a3"/>
        </w:rPr>
        <w:t>Управленческие взаимоотношения федеральных и региональных органов управления социально-культурной сферой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152"/>
        </w:tabs>
        <w:ind w:firstLine="820"/>
        <w:jc w:val="both"/>
      </w:pPr>
      <w:r>
        <w:rPr>
          <w:rStyle w:val="a3"/>
        </w:rPr>
        <w:t>Инновационные формы регионального управления социально-культурной сферой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Параметры экспертных оценок состояния социально-культурной среды</w:t>
      </w:r>
    </w:p>
    <w:p w:rsidR="006C2EFE" w:rsidRDefault="00300B7C">
      <w:pPr>
        <w:pStyle w:val="1"/>
        <w:numPr>
          <w:ilvl w:val="0"/>
          <w:numId w:val="8"/>
        </w:numPr>
        <w:tabs>
          <w:tab w:val="left" w:pos="1241"/>
        </w:tabs>
        <w:spacing w:after="260"/>
        <w:ind w:firstLine="820"/>
        <w:jc w:val="both"/>
      </w:pPr>
      <w:r>
        <w:rPr>
          <w:rStyle w:val="a3"/>
        </w:rPr>
        <w:t>Диагностика творческого потенциала сотрудников.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6C2EFE" w:rsidRDefault="00300B7C">
      <w:pPr>
        <w:pStyle w:val="1"/>
        <w:numPr>
          <w:ilvl w:val="0"/>
          <w:numId w:val="9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6C2EFE" w:rsidRDefault="00300B7C">
      <w:pPr>
        <w:pStyle w:val="1"/>
        <w:numPr>
          <w:ilvl w:val="0"/>
          <w:numId w:val="9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6C2EFE" w:rsidRDefault="00300B7C">
      <w:pPr>
        <w:pStyle w:val="1"/>
        <w:numPr>
          <w:ilvl w:val="0"/>
          <w:numId w:val="9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6C2EFE" w:rsidRDefault="00300B7C">
      <w:pPr>
        <w:pStyle w:val="1"/>
        <w:numPr>
          <w:ilvl w:val="0"/>
          <w:numId w:val="10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6C2EFE" w:rsidRDefault="00300B7C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6C2EFE" w:rsidRDefault="00300B7C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6C2EFE" w:rsidRDefault="00300B7C">
      <w:pPr>
        <w:pStyle w:val="1"/>
        <w:numPr>
          <w:ilvl w:val="0"/>
          <w:numId w:val="10"/>
        </w:numPr>
        <w:tabs>
          <w:tab w:val="left" w:pos="117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6C2EFE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C2EFE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6C2EFE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6C2EFE" w:rsidRDefault="006C2EFE">
      <w:pPr>
        <w:spacing w:after="239" w:line="1" w:lineRule="exact"/>
      </w:pPr>
    </w:p>
    <w:p w:rsidR="006C2EFE" w:rsidRDefault="00300B7C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6C2EFE" w:rsidRDefault="00300B7C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087"/>
        </w:tabs>
        <w:ind w:firstLine="820"/>
        <w:jc w:val="both"/>
      </w:pPr>
      <w:r>
        <w:rPr>
          <w:rStyle w:val="a3"/>
        </w:rPr>
        <w:t>Закономерности развития социально-культурной системы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Условия формирования социально-культурного менеджмента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116"/>
        </w:tabs>
        <w:ind w:firstLine="820"/>
        <w:jc w:val="both"/>
      </w:pPr>
      <w:r>
        <w:rPr>
          <w:rStyle w:val="a3"/>
        </w:rPr>
        <w:t>Природа социально-культурного менеджмента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130"/>
        </w:tabs>
        <w:ind w:firstLine="820"/>
        <w:jc w:val="both"/>
      </w:pPr>
      <w:r>
        <w:rPr>
          <w:rStyle w:val="a3"/>
        </w:rPr>
        <w:t>Социально-культурный менеджмент как компонент культурной политики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116"/>
        </w:tabs>
        <w:ind w:firstLine="820"/>
        <w:jc w:val="both"/>
      </w:pPr>
      <w:r>
        <w:rPr>
          <w:rStyle w:val="a3"/>
        </w:rPr>
        <w:t>Социально-культурная деятельность как объект управления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Социально-культурная деятельность как самоуправляемый процесс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Модификация систем управления социально-культурной деятельностью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086"/>
        </w:tabs>
        <w:ind w:firstLine="820"/>
        <w:jc w:val="both"/>
      </w:pPr>
      <w:r>
        <w:rPr>
          <w:rStyle w:val="a3"/>
        </w:rPr>
        <w:t>Принципы формирования инновационных моделей управления социально</w:t>
      </w:r>
      <w:r>
        <w:rPr>
          <w:rStyle w:val="a3"/>
        </w:rPr>
        <w:softHyphen/>
        <w:t>культурной деятельностью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086"/>
        </w:tabs>
        <w:ind w:firstLine="820"/>
        <w:jc w:val="both"/>
      </w:pPr>
      <w:r>
        <w:rPr>
          <w:rStyle w:val="a3"/>
        </w:rPr>
        <w:t>Социально-культурное программирование в структуре управленческих технологий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Технологии планирования деятельности учреждений социально-культурной сферы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02"/>
        </w:tabs>
        <w:ind w:firstLine="820"/>
        <w:jc w:val="both"/>
      </w:pPr>
      <w:r>
        <w:rPr>
          <w:rStyle w:val="a3"/>
        </w:rPr>
        <w:t>Виды социально-культурного менеджмента и функции менеджера.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Профессиональная компетентность социально-культурного менеджера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12"/>
        </w:tabs>
        <w:ind w:firstLine="820"/>
        <w:jc w:val="both"/>
      </w:pPr>
      <w:r>
        <w:rPr>
          <w:rStyle w:val="a3"/>
        </w:rPr>
        <w:t>Подготовка менеджеров социально – культурной деятельности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Система повышения квалификации и аттестация кадров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17"/>
        </w:tabs>
        <w:ind w:firstLine="820"/>
        <w:jc w:val="both"/>
      </w:pPr>
      <w:r>
        <w:rPr>
          <w:rStyle w:val="a3"/>
        </w:rPr>
        <w:t>Информационные ресурсы социально-культурного менеджмента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Формы управленческих отношений в коллективе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Внешняя социально-культурная среда как маркетинговое пространство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17"/>
        </w:tabs>
        <w:ind w:firstLine="820"/>
        <w:jc w:val="both"/>
      </w:pPr>
      <w:r>
        <w:rPr>
          <w:rStyle w:val="a3"/>
        </w:rPr>
        <w:t>Управление кадрами в социально-культурном учреждении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Управлять или действовать: функциональные различия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lastRenderedPageBreak/>
        <w:t>Стиль работы руководителя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26"/>
        </w:tabs>
        <w:ind w:firstLine="820"/>
        <w:jc w:val="both"/>
      </w:pPr>
      <w:r>
        <w:rPr>
          <w:rStyle w:val="a3"/>
        </w:rPr>
        <w:t>Механизмы финансирования социально-культурной деятельности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Способы привлечения внебюджетных средств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Материальные и духовные продукты социально-культурной деятельности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Маркетинговые технологии социально-культурных учреждений</w:t>
      </w:r>
    </w:p>
    <w:p w:rsidR="006C2EFE" w:rsidRDefault="00300B7C">
      <w:pPr>
        <w:pStyle w:val="1"/>
        <w:numPr>
          <w:ilvl w:val="0"/>
          <w:numId w:val="11"/>
        </w:numPr>
        <w:tabs>
          <w:tab w:val="left" w:pos="1241"/>
        </w:tabs>
        <w:spacing w:after="240"/>
        <w:ind w:firstLine="820"/>
        <w:jc w:val="both"/>
      </w:pPr>
      <w:r>
        <w:rPr>
          <w:rStyle w:val="a3"/>
        </w:rPr>
        <w:t>Виды деятельности и их взаимосвязь с социально-культурным менеджментом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6C2EFE" w:rsidRDefault="00300B7C">
      <w:pPr>
        <w:pStyle w:val="1"/>
        <w:numPr>
          <w:ilvl w:val="0"/>
          <w:numId w:val="12"/>
        </w:numPr>
        <w:tabs>
          <w:tab w:val="left" w:pos="1150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6C2EFE" w:rsidRDefault="00300B7C">
      <w:pPr>
        <w:pStyle w:val="1"/>
        <w:numPr>
          <w:ilvl w:val="0"/>
          <w:numId w:val="12"/>
        </w:numPr>
        <w:tabs>
          <w:tab w:val="left" w:pos="1122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6C2EFE" w:rsidRDefault="00300B7C">
      <w:pPr>
        <w:pStyle w:val="1"/>
        <w:numPr>
          <w:ilvl w:val="0"/>
          <w:numId w:val="12"/>
        </w:numPr>
        <w:tabs>
          <w:tab w:val="left" w:pos="1169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6C2EFE" w:rsidRDefault="00300B7C">
      <w:pPr>
        <w:pStyle w:val="1"/>
        <w:numPr>
          <w:ilvl w:val="0"/>
          <w:numId w:val="13"/>
        </w:numPr>
        <w:tabs>
          <w:tab w:val="left" w:pos="1150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6C2EFE" w:rsidRDefault="00300B7C">
      <w:pPr>
        <w:pStyle w:val="1"/>
        <w:numPr>
          <w:ilvl w:val="0"/>
          <w:numId w:val="13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6C2EFE" w:rsidRDefault="00300B7C">
      <w:pPr>
        <w:pStyle w:val="1"/>
        <w:numPr>
          <w:ilvl w:val="0"/>
          <w:numId w:val="13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6C2EFE" w:rsidRDefault="00300B7C">
      <w:pPr>
        <w:pStyle w:val="1"/>
        <w:numPr>
          <w:ilvl w:val="0"/>
          <w:numId w:val="13"/>
        </w:numPr>
        <w:tabs>
          <w:tab w:val="left" w:pos="1174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6C2EFE" w:rsidRDefault="00300B7C">
      <w:pPr>
        <w:pStyle w:val="20"/>
        <w:keepNext/>
        <w:keepLines/>
        <w:numPr>
          <w:ilvl w:val="0"/>
          <w:numId w:val="13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6C2EFE" w:rsidRDefault="00300B7C">
      <w:pPr>
        <w:pStyle w:val="1"/>
        <w:numPr>
          <w:ilvl w:val="1"/>
          <w:numId w:val="13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6C2EFE" w:rsidRDefault="00300B7C">
      <w:pPr>
        <w:pStyle w:val="1"/>
        <w:spacing w:after="24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6C2EFE" w:rsidRDefault="00300B7C">
      <w:pPr>
        <w:pStyle w:val="20"/>
        <w:keepNext/>
        <w:keepLines/>
        <w:numPr>
          <w:ilvl w:val="1"/>
          <w:numId w:val="13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6C2EFE" w:rsidRDefault="00300B7C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087"/>
        </w:tabs>
        <w:ind w:firstLine="820"/>
        <w:jc w:val="both"/>
      </w:pPr>
      <w:r>
        <w:rPr>
          <w:rStyle w:val="a3"/>
        </w:rPr>
        <w:t>Роль государства в управлении социально-культурной сферой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26"/>
        </w:tabs>
        <w:ind w:firstLine="820"/>
        <w:jc w:val="both"/>
      </w:pPr>
      <w:r>
        <w:rPr>
          <w:rStyle w:val="a3"/>
        </w:rPr>
        <w:t>Социальная политика как часть государственной политики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16"/>
        </w:tabs>
        <w:ind w:firstLine="820"/>
        <w:jc w:val="both"/>
      </w:pPr>
      <w:r>
        <w:rPr>
          <w:rStyle w:val="a3"/>
        </w:rPr>
        <w:t>Культурная политика как часть государственной политики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30"/>
        </w:tabs>
        <w:ind w:firstLine="820"/>
        <w:jc w:val="both"/>
      </w:pPr>
      <w:r>
        <w:rPr>
          <w:rStyle w:val="a3"/>
        </w:rPr>
        <w:t>Функции государства в управлении социально-культурной сферой.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16"/>
        </w:tabs>
        <w:ind w:firstLine="820"/>
        <w:jc w:val="both"/>
      </w:pPr>
      <w:r>
        <w:rPr>
          <w:rStyle w:val="a3"/>
        </w:rPr>
        <w:t>Механизмы реализации социальной политики государства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26"/>
        </w:tabs>
        <w:ind w:firstLine="820"/>
        <w:jc w:val="both"/>
      </w:pPr>
      <w:r>
        <w:rPr>
          <w:rStyle w:val="a3"/>
        </w:rPr>
        <w:t>Механизмы реализации культурной политики государства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016"/>
        </w:tabs>
        <w:ind w:firstLine="820"/>
        <w:jc w:val="both"/>
      </w:pPr>
      <w:r>
        <w:rPr>
          <w:rStyle w:val="a3"/>
        </w:rPr>
        <w:t>Ведомственный подход в реализации целей и задач социальной и культурной политики.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11"/>
        </w:tabs>
        <w:ind w:firstLine="820"/>
        <w:jc w:val="both"/>
      </w:pPr>
      <w:r>
        <w:rPr>
          <w:rStyle w:val="a3"/>
        </w:rPr>
        <w:t>Механизмы управления социально-культурной деятельностью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22"/>
        </w:tabs>
        <w:ind w:firstLine="820"/>
        <w:jc w:val="both"/>
      </w:pPr>
      <w:r>
        <w:rPr>
          <w:rStyle w:val="a3"/>
        </w:rPr>
        <w:t>Модификации региональных систем управления социально-культурной деятельностью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2"/>
        </w:tabs>
        <w:ind w:firstLine="820"/>
        <w:jc w:val="both"/>
      </w:pPr>
      <w:r>
        <w:rPr>
          <w:rStyle w:val="a3"/>
        </w:rPr>
        <w:t>Приоритеты региональных систем управления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02"/>
        </w:tabs>
        <w:ind w:firstLine="820"/>
        <w:jc w:val="both"/>
      </w:pPr>
      <w:r>
        <w:rPr>
          <w:rStyle w:val="a3"/>
        </w:rPr>
        <w:t>Инновационные формы регионального управления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36"/>
        </w:tabs>
        <w:ind w:firstLine="820"/>
        <w:jc w:val="both"/>
      </w:pPr>
      <w:r>
        <w:rPr>
          <w:rStyle w:val="a3"/>
        </w:rPr>
        <w:t>Принципы формирования инновационных моделей управления социально</w:t>
      </w:r>
      <w:r>
        <w:rPr>
          <w:rStyle w:val="a3"/>
        </w:rPr>
        <w:softHyphen/>
        <w:t>культурной деятельностью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12"/>
        </w:tabs>
        <w:ind w:firstLine="820"/>
        <w:jc w:val="both"/>
      </w:pPr>
      <w:r>
        <w:rPr>
          <w:rStyle w:val="a3"/>
        </w:rPr>
        <w:t>Социально-культурное проектирование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2"/>
        </w:tabs>
        <w:ind w:firstLine="820"/>
        <w:jc w:val="both"/>
      </w:pPr>
      <w:r>
        <w:rPr>
          <w:rStyle w:val="a3"/>
        </w:rPr>
        <w:t>Проектная культура как базовое условие профессиональной успешности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17"/>
        </w:tabs>
        <w:ind w:firstLine="820"/>
        <w:jc w:val="both"/>
      </w:pPr>
      <w:r>
        <w:rPr>
          <w:rStyle w:val="a3"/>
        </w:rPr>
        <w:t>Специфика проектирования как социальной технологии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2"/>
        </w:tabs>
        <w:ind w:firstLine="820"/>
        <w:jc w:val="both"/>
      </w:pPr>
      <w:r>
        <w:rPr>
          <w:rStyle w:val="a3"/>
        </w:rPr>
        <w:t>Виды социально-культурного проектирования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2"/>
        </w:tabs>
        <w:ind w:firstLine="820"/>
        <w:jc w:val="both"/>
      </w:pPr>
      <w:r>
        <w:rPr>
          <w:rStyle w:val="a3"/>
        </w:rPr>
        <w:t>Этапы социально-культурного проектирования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17"/>
        </w:tabs>
        <w:ind w:firstLine="820"/>
        <w:jc w:val="both"/>
      </w:pPr>
      <w:r>
        <w:rPr>
          <w:rStyle w:val="a3"/>
        </w:rPr>
        <w:t>Технология разработки проектов и программ в социально-культурной сфере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2"/>
        </w:tabs>
        <w:ind w:firstLine="820"/>
        <w:jc w:val="both"/>
      </w:pPr>
      <w:r>
        <w:rPr>
          <w:rStyle w:val="a3"/>
        </w:rPr>
        <w:t>Виды социально-культурного менеджмента и функции менеджера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Субъекты социально-культурной деятельности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6"/>
        </w:tabs>
        <w:ind w:firstLine="820"/>
        <w:jc w:val="both"/>
      </w:pPr>
      <w:r>
        <w:rPr>
          <w:rStyle w:val="a3"/>
        </w:rPr>
        <w:t>Типы менеджеров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lastRenderedPageBreak/>
        <w:t>Профессиональная компетентность социально-культурного менеджера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36"/>
        </w:tabs>
        <w:ind w:firstLine="820"/>
        <w:jc w:val="both"/>
      </w:pPr>
      <w:r>
        <w:rPr>
          <w:rStyle w:val="a3"/>
        </w:rPr>
        <w:t>Показатели профессиональной компетенции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t>Условия формирования инновационной личности менеджера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Подготовка менеджеров социально-культурной деятельности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t>Востребованность профессии менеджера социально-культурной сферы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t>Квалификационные характеристики специалиста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Система повышения квалификации кадров в социально-культурной сфере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t>Система аттестации кадров в социально-культурной сфере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Организация как основа деятельности социально-культурного учреждения.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2"/>
        </w:tabs>
        <w:ind w:firstLine="820"/>
        <w:jc w:val="both"/>
      </w:pPr>
      <w:r>
        <w:rPr>
          <w:rStyle w:val="a3"/>
        </w:rPr>
        <w:t>Команда как часть формальной структуры в социально-культурном учреждении.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Инновационный характер менеджмента в коллективе учреждения культуры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31"/>
        </w:tabs>
        <w:ind w:firstLine="820"/>
        <w:jc w:val="both"/>
      </w:pPr>
      <w:r>
        <w:rPr>
          <w:rStyle w:val="a3"/>
        </w:rPr>
        <w:t>Статусная иерархия в коллективах органов культуры.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Специфика деятельности первичных социально-культурных коллективов.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36"/>
        </w:tabs>
        <w:ind w:firstLine="820"/>
        <w:jc w:val="both"/>
      </w:pPr>
      <w:r>
        <w:rPr>
          <w:rStyle w:val="a3"/>
        </w:rPr>
        <w:t>Механизмы финансирования социально-культурной деятельности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Экономический потенциал культуры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Прямые и опосредованные механизмы экономического развития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52"/>
        </w:tabs>
        <w:ind w:firstLine="820"/>
        <w:jc w:val="both"/>
      </w:pPr>
      <w:r>
        <w:rPr>
          <w:rStyle w:val="a3"/>
        </w:rPr>
        <w:t>Дифференциация видов социально-культурной деятельности в рыночной экономике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52"/>
        </w:tabs>
        <w:ind w:firstLine="820"/>
        <w:jc w:val="both"/>
      </w:pPr>
      <w:r>
        <w:rPr>
          <w:rStyle w:val="a3"/>
        </w:rPr>
        <w:t>Бюджетные и внебюджетные средства в бюджете социально-культурного учреждения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52"/>
        </w:tabs>
        <w:ind w:firstLine="820"/>
        <w:jc w:val="both"/>
      </w:pPr>
      <w:r>
        <w:rPr>
          <w:rStyle w:val="a3"/>
        </w:rPr>
        <w:t>Способы привлечения внебюджетных средств в социально-культурном учреждении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6"/>
        </w:tabs>
        <w:ind w:firstLine="820"/>
      </w:pPr>
      <w:r>
        <w:rPr>
          <w:rStyle w:val="a3"/>
        </w:rPr>
        <w:t>Социально-культурные учреждения и рынок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</w:pPr>
      <w:r>
        <w:rPr>
          <w:rStyle w:val="a3"/>
        </w:rPr>
        <w:t>Продукты культуры и культурные потребности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36"/>
        </w:tabs>
        <w:ind w:firstLine="820"/>
      </w:pPr>
      <w:r>
        <w:rPr>
          <w:rStyle w:val="a3"/>
        </w:rPr>
        <w:t>Специфика социально-культурного маркетинга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</w:pPr>
      <w:r>
        <w:rPr>
          <w:rStyle w:val="a3"/>
        </w:rPr>
        <w:t>Внешняя социально-культурная среда как маркетинговое пространство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</w:pPr>
      <w:r>
        <w:rPr>
          <w:rStyle w:val="a3"/>
        </w:rPr>
        <w:t>Создание маркетинговой службы в учреждениях социально-культурной сферы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</w:pPr>
      <w:r>
        <w:rPr>
          <w:rStyle w:val="a3"/>
        </w:rPr>
        <w:t>Социально-культурное проектирование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t>Проектная культура как базовое условие профессиональной успешности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Специфика проектирования как социальной технологии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6"/>
        </w:tabs>
        <w:ind w:firstLine="820"/>
        <w:jc w:val="both"/>
      </w:pPr>
      <w:r>
        <w:rPr>
          <w:rStyle w:val="a3"/>
        </w:rPr>
        <w:t>Виды социально-культурного проектирования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Этапы социально-культурного проектирования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22"/>
        </w:tabs>
        <w:ind w:firstLine="820"/>
        <w:jc w:val="both"/>
      </w:pPr>
      <w:r>
        <w:rPr>
          <w:rStyle w:val="a3"/>
        </w:rPr>
        <w:t>Технология разработки проектов и программ в социально-культурной сфере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Материальные и духовные продукты социально-культурной деятельности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31"/>
        </w:tabs>
        <w:ind w:firstLine="820"/>
        <w:jc w:val="both"/>
      </w:pPr>
      <w:r>
        <w:rPr>
          <w:rStyle w:val="a3"/>
        </w:rPr>
        <w:t>Виды деятельности и их взаимосвязь с социально-культурным менеджментом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Традиционные подходы в развитии культуры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36"/>
        </w:tabs>
        <w:ind w:firstLine="820"/>
        <w:jc w:val="both"/>
      </w:pPr>
      <w:r>
        <w:rPr>
          <w:rStyle w:val="a3"/>
        </w:rPr>
        <w:t>Инновационные подходы в развитии культуры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  <w:jc w:val="both"/>
      </w:pPr>
      <w:r>
        <w:rPr>
          <w:rStyle w:val="a3"/>
        </w:rPr>
        <w:t>Структура федеральных органов управления культурой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52"/>
        </w:tabs>
        <w:ind w:firstLine="820"/>
        <w:jc w:val="both"/>
      </w:pPr>
      <w:r>
        <w:rPr>
          <w:rStyle w:val="a3"/>
        </w:rPr>
        <w:t>Управленческие взаимоотношения федеральных и региональных органов управления социально-культурной сферой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152"/>
        </w:tabs>
        <w:ind w:firstLine="820"/>
        <w:jc w:val="both"/>
      </w:pPr>
      <w:r>
        <w:rPr>
          <w:rStyle w:val="a3"/>
        </w:rPr>
        <w:t>Инновационные формы регионального управления социально-культурной сферой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</w:pPr>
      <w:r>
        <w:rPr>
          <w:rStyle w:val="a3"/>
        </w:rPr>
        <w:t>Параметры экспертных оценок состояния социально-культурной среды</w:t>
      </w:r>
    </w:p>
    <w:p w:rsidR="006C2EFE" w:rsidRDefault="00300B7C">
      <w:pPr>
        <w:pStyle w:val="1"/>
        <w:numPr>
          <w:ilvl w:val="0"/>
          <w:numId w:val="14"/>
        </w:numPr>
        <w:tabs>
          <w:tab w:val="left" w:pos="1241"/>
        </w:tabs>
        <w:ind w:firstLine="820"/>
      </w:pPr>
      <w:r>
        <w:rPr>
          <w:rStyle w:val="a3"/>
        </w:rPr>
        <w:t>Диагностика творческого потенциала сотрудников.</w:t>
      </w:r>
    </w:p>
    <w:p w:rsidR="006C2EFE" w:rsidRDefault="00300B7C">
      <w:pPr>
        <w:pStyle w:val="a5"/>
        <w:ind w:left="1210" w:firstLine="0"/>
      </w:pPr>
      <w:r>
        <w:rPr>
          <w:rStyle w:val="a4"/>
          <w:b/>
          <w:bCs/>
        </w:rPr>
        <w:t>Градация перевода рейтинговых баллов обучающихся в пятибалльную</w:t>
      </w:r>
    </w:p>
    <w:p w:rsidR="006C2EFE" w:rsidRDefault="00300B7C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00B7C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6C2EFE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6C2EF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EFE" w:rsidRDefault="006C2EF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6C2EF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EFE" w:rsidRDefault="006C2EF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EFE" w:rsidRDefault="006C2EF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6C2EF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EFE" w:rsidRDefault="006C2EF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6C2EF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EFE" w:rsidRDefault="006C2EF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EFE" w:rsidRDefault="00300B7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6C2EFE" w:rsidRDefault="006C2EFE">
      <w:pPr>
        <w:spacing w:after="239" w:line="1" w:lineRule="exact"/>
      </w:pPr>
    </w:p>
    <w:p w:rsidR="006C2EFE" w:rsidRDefault="00300B7C">
      <w:pPr>
        <w:pStyle w:val="1"/>
        <w:numPr>
          <w:ilvl w:val="0"/>
          <w:numId w:val="13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6C2EFE" w:rsidRDefault="00300B7C">
      <w:pPr>
        <w:pStyle w:val="1"/>
        <w:numPr>
          <w:ilvl w:val="0"/>
          <w:numId w:val="15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C2EFE" w:rsidRDefault="00300B7C">
      <w:pPr>
        <w:pStyle w:val="1"/>
        <w:numPr>
          <w:ilvl w:val="0"/>
          <w:numId w:val="15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6C2EFE" w:rsidRDefault="00300B7C">
      <w:pPr>
        <w:pStyle w:val="1"/>
        <w:numPr>
          <w:ilvl w:val="0"/>
          <w:numId w:val="15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C2EFE" w:rsidRDefault="00300B7C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6C2EFE" w:rsidRDefault="00300B7C">
      <w:pPr>
        <w:pStyle w:val="20"/>
        <w:keepNext/>
        <w:keepLines/>
        <w:numPr>
          <w:ilvl w:val="0"/>
          <w:numId w:val="16"/>
        </w:numPr>
        <w:tabs>
          <w:tab w:val="left" w:pos="1183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6C2EFE" w:rsidRDefault="00300B7C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6C2EFE" w:rsidRDefault="00300B7C">
      <w:pPr>
        <w:pStyle w:val="20"/>
        <w:keepNext/>
        <w:keepLines/>
        <w:numPr>
          <w:ilvl w:val="0"/>
          <w:numId w:val="16"/>
        </w:numPr>
        <w:tabs>
          <w:tab w:val="left" w:pos="1178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6C2EFE" w:rsidRDefault="00300B7C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6C2EFE" w:rsidRDefault="00300B7C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C2EFE">
      <w:pgSz w:w="11900" w:h="16840"/>
      <w:pgMar w:top="1100" w:right="813" w:bottom="1082" w:left="1588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DF" w:rsidRDefault="00300B7C">
      <w:r>
        <w:separator/>
      </w:r>
    </w:p>
  </w:endnote>
  <w:endnote w:type="continuationSeparator" w:id="0">
    <w:p w:rsidR="00286CDF" w:rsidRDefault="0030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FE" w:rsidRDefault="006C2EFE"/>
  </w:footnote>
  <w:footnote w:type="continuationSeparator" w:id="0">
    <w:p w:rsidR="006C2EFE" w:rsidRDefault="006C2E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DD9"/>
    <w:multiLevelType w:val="multilevel"/>
    <w:tmpl w:val="A300DC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55388"/>
    <w:multiLevelType w:val="multilevel"/>
    <w:tmpl w:val="BB4CD9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E0033"/>
    <w:multiLevelType w:val="multilevel"/>
    <w:tmpl w:val="949232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34C36"/>
    <w:multiLevelType w:val="multilevel"/>
    <w:tmpl w:val="1018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F0904"/>
    <w:multiLevelType w:val="multilevel"/>
    <w:tmpl w:val="FB548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84345"/>
    <w:multiLevelType w:val="multilevel"/>
    <w:tmpl w:val="BC7A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B33B7"/>
    <w:multiLevelType w:val="multilevel"/>
    <w:tmpl w:val="5DA034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439E9"/>
    <w:multiLevelType w:val="multilevel"/>
    <w:tmpl w:val="CF28DD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8131E"/>
    <w:multiLevelType w:val="multilevel"/>
    <w:tmpl w:val="1AF0D2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993A0D"/>
    <w:multiLevelType w:val="multilevel"/>
    <w:tmpl w:val="9FF049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EB0A25"/>
    <w:multiLevelType w:val="multilevel"/>
    <w:tmpl w:val="A3707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667FA"/>
    <w:multiLevelType w:val="multilevel"/>
    <w:tmpl w:val="3DEAA3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5D2F98"/>
    <w:multiLevelType w:val="multilevel"/>
    <w:tmpl w:val="50CACF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9D5CC2"/>
    <w:multiLevelType w:val="multilevel"/>
    <w:tmpl w:val="71A07C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3280D"/>
    <w:multiLevelType w:val="multilevel"/>
    <w:tmpl w:val="5C8A8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A5558"/>
    <w:multiLevelType w:val="multilevel"/>
    <w:tmpl w:val="8BD044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C2EFE"/>
    <w:rsid w:val="00286CDF"/>
    <w:rsid w:val="00300B7C"/>
    <w:rsid w:val="006C2EFE"/>
    <w:rsid w:val="00E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3279</Words>
  <Characters>18691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2025-01-17T08:26:00Z</dcterms:created>
  <dcterms:modified xsi:type="dcterms:W3CDTF">2025-01-27T11:33:00Z</dcterms:modified>
</cp:coreProperties>
</file>