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DF" w:rsidRDefault="00927ADF" w:rsidP="00927ADF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1B5F4BB9" wp14:editId="31E8C9F4">
            <wp:simplePos x="0" y="0"/>
            <wp:positionH relativeFrom="column">
              <wp:posOffset>2416175</wp:posOffset>
            </wp:positionH>
            <wp:positionV relativeFrom="paragraph">
              <wp:posOffset>-205740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DF" w:rsidRPr="0022016E" w:rsidRDefault="00927ADF" w:rsidP="00927ADF">
      <w:pPr>
        <w:spacing w:line="1" w:lineRule="exact"/>
      </w:pPr>
    </w:p>
    <w:p w:rsidR="00927ADF" w:rsidRPr="0022016E" w:rsidRDefault="00927ADF" w:rsidP="00927ADF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27ADF" w:rsidRPr="0022016E" w:rsidRDefault="00927ADF" w:rsidP="00927ADF">
      <w:pPr>
        <w:spacing w:line="1" w:lineRule="exact"/>
      </w:pPr>
    </w:p>
    <w:p w:rsidR="00927ADF" w:rsidRPr="0022016E" w:rsidRDefault="00927ADF" w:rsidP="00927ADF">
      <w:pPr>
        <w:spacing w:line="1" w:lineRule="exact"/>
      </w:pPr>
    </w:p>
    <w:p w:rsidR="00927ADF" w:rsidRPr="0022016E" w:rsidRDefault="00927ADF" w:rsidP="00927AD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27ADF" w:rsidRPr="0022016E" w:rsidRDefault="00927ADF" w:rsidP="00927AD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27ADF" w:rsidRPr="0022016E" w:rsidRDefault="00927ADF" w:rsidP="00927AD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27ADF" w:rsidRPr="0022016E" w:rsidRDefault="00927ADF" w:rsidP="00927ADF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927ADF" w:rsidRPr="0022016E" w:rsidRDefault="00927ADF" w:rsidP="00927ADF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927ADF" w:rsidRPr="0022016E" w:rsidRDefault="00927ADF" w:rsidP="00927ADF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927ADF" w:rsidRPr="0022016E" w:rsidRDefault="00927ADF" w:rsidP="00927ADF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927ADF" w:rsidRPr="0022016E" w:rsidRDefault="00927ADF" w:rsidP="00927AD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927ADF" w:rsidRPr="0022016E" w:rsidRDefault="00927ADF" w:rsidP="00927AD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4A987600" wp14:editId="55F3A81A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7F84DFEF" wp14:editId="278FC2A5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927ADF" w:rsidRPr="0022016E" w:rsidRDefault="00927ADF" w:rsidP="00927ADF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927ADF" w:rsidRPr="0022016E" w:rsidRDefault="00927ADF" w:rsidP="00927ADF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927ADF" w:rsidRPr="0022016E" w:rsidRDefault="00927ADF" w:rsidP="00927ADF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927ADF" w:rsidRPr="0022016E" w:rsidRDefault="00927ADF" w:rsidP="00927ADF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27ADF" w:rsidRPr="0022016E" w:rsidRDefault="00927ADF" w:rsidP="00927ADF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927ADF" w:rsidRDefault="00927ADF" w:rsidP="00927ADF">
      <w:pPr>
        <w:pStyle w:val="1"/>
        <w:ind w:firstLine="0"/>
        <w:jc w:val="center"/>
        <w:rPr>
          <w:rStyle w:val="a3"/>
          <w:b/>
          <w:bCs/>
        </w:rPr>
      </w:pPr>
    </w:p>
    <w:p w:rsidR="00927ADF" w:rsidRDefault="00927ADF" w:rsidP="00927ADF">
      <w:pPr>
        <w:pStyle w:val="1"/>
        <w:ind w:firstLine="0"/>
        <w:jc w:val="center"/>
        <w:rPr>
          <w:rStyle w:val="a3"/>
          <w:b/>
          <w:bCs/>
        </w:rPr>
      </w:pPr>
    </w:p>
    <w:p w:rsidR="00927ADF" w:rsidRDefault="00927ADF" w:rsidP="00927ADF">
      <w:pPr>
        <w:pStyle w:val="1"/>
        <w:ind w:firstLine="0"/>
        <w:jc w:val="center"/>
        <w:rPr>
          <w:rStyle w:val="a3"/>
          <w:b/>
          <w:bCs/>
        </w:rPr>
      </w:pPr>
    </w:p>
    <w:p w:rsidR="00927ADF" w:rsidRDefault="00927ADF">
      <w:pPr>
        <w:pStyle w:val="1"/>
        <w:ind w:firstLine="0"/>
        <w:jc w:val="center"/>
        <w:rPr>
          <w:rStyle w:val="a3"/>
          <w:b/>
          <w:bCs/>
        </w:rPr>
      </w:pPr>
    </w:p>
    <w:p w:rsidR="00927ADF" w:rsidRDefault="00927ADF">
      <w:pPr>
        <w:pStyle w:val="1"/>
        <w:ind w:firstLine="0"/>
        <w:jc w:val="center"/>
        <w:rPr>
          <w:rStyle w:val="a3"/>
          <w:b/>
          <w:bCs/>
        </w:rPr>
      </w:pPr>
    </w:p>
    <w:p w:rsidR="00927ADF" w:rsidRDefault="00927ADF">
      <w:pPr>
        <w:pStyle w:val="1"/>
        <w:ind w:firstLine="0"/>
        <w:jc w:val="center"/>
        <w:rPr>
          <w:rStyle w:val="a3"/>
          <w:b/>
          <w:bCs/>
        </w:rPr>
      </w:pPr>
    </w:p>
    <w:p w:rsidR="007D772E" w:rsidRDefault="006317E9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 xml:space="preserve">«ПРОФЕССИОНАЛЬНАЯ ДЕЯТЕЛЬНОСТЬ НА РЫНКЕ ЦЕННЫХ </w:t>
      </w:r>
      <w:r>
        <w:rPr>
          <w:rStyle w:val="a3"/>
          <w:b/>
          <w:bCs/>
        </w:rPr>
        <w:t>БУМАГ»</w:t>
      </w:r>
    </w:p>
    <w:p w:rsidR="00BA3CFC" w:rsidRDefault="00BA3CFC">
      <w:pPr>
        <w:pStyle w:val="1"/>
        <w:ind w:firstLine="0"/>
        <w:jc w:val="center"/>
        <w:rPr>
          <w:rStyle w:val="a3"/>
          <w:b/>
          <w:bCs/>
        </w:rPr>
      </w:pPr>
    </w:p>
    <w:p w:rsidR="00BA3CFC" w:rsidRDefault="00BA3CFC">
      <w:pPr>
        <w:pStyle w:val="1"/>
        <w:ind w:firstLine="0"/>
        <w:jc w:val="center"/>
        <w:rPr>
          <w:rStyle w:val="a3"/>
          <w:b/>
          <w:bCs/>
        </w:rPr>
      </w:pPr>
    </w:p>
    <w:p w:rsidR="00BA3CFC" w:rsidRDefault="00BA3CFC">
      <w:pPr>
        <w:pStyle w:val="1"/>
        <w:ind w:firstLine="0"/>
        <w:jc w:val="center"/>
        <w:rPr>
          <w:rStyle w:val="a3"/>
          <w:b/>
          <w:bCs/>
        </w:rPr>
      </w:pPr>
    </w:p>
    <w:p w:rsidR="00BA3CFC" w:rsidRDefault="00BA3CFC">
      <w:pPr>
        <w:pStyle w:val="1"/>
        <w:ind w:firstLine="0"/>
        <w:jc w:val="center"/>
        <w:rPr>
          <w:rStyle w:val="a3"/>
          <w:b/>
          <w:bCs/>
        </w:rPr>
      </w:pPr>
    </w:p>
    <w:p w:rsidR="00BA3CFC" w:rsidRDefault="00BA3CFC">
      <w:pPr>
        <w:pStyle w:val="1"/>
        <w:ind w:firstLine="0"/>
        <w:jc w:val="center"/>
        <w:rPr>
          <w:rStyle w:val="a3"/>
          <w:b/>
          <w:bCs/>
        </w:rPr>
      </w:pPr>
    </w:p>
    <w:p w:rsidR="00BA3CFC" w:rsidRDefault="00BA3CFC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7D772E" w:rsidRDefault="006317E9">
      <w:pPr>
        <w:spacing w:line="1" w:lineRule="exact"/>
        <w:sectPr w:rsidR="007D772E">
          <w:footerReference w:type="default" r:id="rId11"/>
          <w:pgSz w:w="11900" w:h="16840"/>
          <w:pgMar w:top="1328" w:right="1124" w:bottom="1362" w:left="1668" w:header="90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31800" distB="176530" distL="0" distR="0" simplePos="0" relativeHeight="125829379" behindDoc="0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431800</wp:posOffset>
                </wp:positionV>
                <wp:extent cx="1348740" cy="17672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72E" w:rsidRDefault="006317E9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7D772E" w:rsidRDefault="006317E9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7D772E" w:rsidRDefault="006317E9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7D772E" w:rsidRDefault="006317E9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83.400000000000006pt;margin-top:34.pt;width:106.2pt;height:139.15000000000001pt;z-index:-125829374;mso-wrap-distance-left:0;mso-wrap-distance-top:34.pt;mso-wrap-distance-right:0;mso-wrap-distance-bottom:13.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7050" distB="0" distL="0" distR="0" simplePos="0" relativeHeight="125829381" behindDoc="0" locked="0" layoutInCell="1" allowOverlap="1">
                <wp:simplePos x="0" y="0"/>
                <wp:positionH relativeFrom="page">
                  <wp:posOffset>4026535</wp:posOffset>
                </wp:positionH>
                <wp:positionV relativeFrom="paragraph">
                  <wp:posOffset>527050</wp:posOffset>
                </wp:positionV>
                <wp:extent cx="1428115" cy="18484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1848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72E" w:rsidRDefault="006317E9">
                            <w:pPr>
                              <w:pStyle w:val="1"/>
                              <w:spacing w:after="400" w:line="480" w:lineRule="auto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7D772E" w:rsidRDefault="006317E9">
                            <w:pPr>
                              <w:pStyle w:val="1"/>
                              <w:spacing w:after="26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7D772E" w:rsidRDefault="006317E9">
                            <w:pPr>
                              <w:pStyle w:val="1"/>
                              <w:spacing w:after="34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br/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17.05000000000001pt;margin-top:41.5pt;width:112.45pt;height:145.55000000000001pt;z-index:-125829372;mso-wrap-distance-left:0;mso-wrap-distance-top:41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4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4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4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  <w:br/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772E" w:rsidRDefault="006317E9">
      <w:pPr>
        <w:pStyle w:val="1"/>
        <w:spacing w:after="12360"/>
        <w:ind w:left="820" w:firstLine="0"/>
        <w:jc w:val="both"/>
      </w:pPr>
      <w:proofErr w:type="gramStart"/>
      <w:r>
        <w:rPr>
          <w:rStyle w:val="a3"/>
        </w:rPr>
        <w:lastRenderedPageBreak/>
        <w:t>Р</w:t>
      </w:r>
      <w:r>
        <w:rPr>
          <w:rStyle w:val="a3"/>
        </w:rPr>
        <w:t>абочая программа по дисциплине «Профессиональная деятельность на рынке ценных бумаг» составлена на основании требований Федерального государственного образовательного стандарта высшего образования к мин</w:t>
      </w:r>
      <w:r>
        <w:rPr>
          <w:rStyle w:val="a3"/>
        </w:rPr>
        <w:t>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</w:t>
      </w:r>
      <w:r>
        <w:rPr>
          <w:rStyle w:val="a3"/>
        </w:rPr>
        <w:t xml:space="preserve"> - бакалавриат по направлению подготовки 38.03.01 Экономика».</w:t>
      </w:r>
      <w:proofErr w:type="gramEnd"/>
    </w:p>
    <w:p w:rsidR="007D772E" w:rsidRDefault="006317E9">
      <w:pPr>
        <w:pStyle w:val="1"/>
        <w:numPr>
          <w:ilvl w:val="0"/>
          <w:numId w:val="1"/>
        </w:numPr>
        <w:tabs>
          <w:tab w:val="left" w:pos="1936"/>
        </w:tabs>
        <w:ind w:left="152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7D772E" w:rsidRDefault="006317E9">
      <w:pPr>
        <w:pStyle w:val="1"/>
        <w:numPr>
          <w:ilvl w:val="1"/>
          <w:numId w:val="1"/>
        </w:numPr>
        <w:tabs>
          <w:tab w:val="left" w:pos="1979"/>
        </w:tabs>
        <w:ind w:left="152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усвоение теоретических и практических основ профессиональной деятельности на РЦБ.</w:t>
      </w:r>
    </w:p>
    <w:p w:rsidR="007D772E" w:rsidRDefault="006317E9">
      <w:pPr>
        <w:pStyle w:val="1"/>
        <w:ind w:left="152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7D772E" w:rsidRDefault="006317E9">
      <w:pPr>
        <w:pStyle w:val="1"/>
        <w:spacing w:after="280"/>
        <w:ind w:left="820" w:firstLine="700"/>
        <w:jc w:val="both"/>
      </w:pPr>
      <w:r>
        <w:rPr>
          <w:rStyle w:val="a3"/>
        </w:rPr>
        <w:t xml:space="preserve">изучение видов </w:t>
      </w:r>
      <w:r>
        <w:rPr>
          <w:rStyle w:val="a3"/>
        </w:rPr>
        <w:t>профессиональной деятельности на РЦБ; овладение навыками составления договоров брокерского обслуживания; изучение особенностей лицензирования видов профессиональной деятельности; овладение основными приемами и навыками анализа фондового рынка; изучение осн</w:t>
      </w:r>
      <w:r>
        <w:rPr>
          <w:rStyle w:val="a3"/>
        </w:rPr>
        <w:t>ов деятельности коллективных инвесторов; овладение методами урегулирования позиций участников сделки; усвоение профессиональной терминологии, используемой в сфере профессиональной деятельности на рынке ценных бумаг; освоение источников биржевой статистики,</w:t>
      </w:r>
      <w:r>
        <w:rPr>
          <w:rStyle w:val="a3"/>
        </w:rPr>
        <w:t xml:space="preserve"> а также иных источников данных, характеризующих конъюнктуру рынка ценных бумаг.</w:t>
      </w:r>
    </w:p>
    <w:p w:rsidR="007D772E" w:rsidRDefault="006317E9">
      <w:pPr>
        <w:pStyle w:val="1"/>
        <w:numPr>
          <w:ilvl w:val="1"/>
          <w:numId w:val="1"/>
        </w:numPr>
        <w:tabs>
          <w:tab w:val="left" w:pos="2003"/>
        </w:tabs>
        <w:ind w:left="82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>Дисциплина «Профессиональная деятельность на рынке ценных бумаг» входит часть, формируемую уча</w:t>
      </w:r>
      <w:r>
        <w:rPr>
          <w:rStyle w:val="a3"/>
        </w:rPr>
        <w:t>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7 семестре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>Дисциплина изучается параллельно с дисциплинами «Управление дене</w:t>
      </w:r>
      <w:r>
        <w:rPr>
          <w:rStyle w:val="a3"/>
        </w:rPr>
        <w:t>жными потоками», «Учет и операционная деятельность в банках» и другими.</w:t>
      </w:r>
    </w:p>
    <w:p w:rsidR="007D772E" w:rsidRDefault="006317E9">
      <w:pPr>
        <w:pStyle w:val="1"/>
        <w:spacing w:after="280"/>
        <w:ind w:left="820" w:firstLine="700"/>
        <w:jc w:val="both"/>
      </w:pPr>
      <w:r>
        <w:rPr>
          <w:rStyle w:val="a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</w:t>
      </w:r>
      <w:r>
        <w:rPr>
          <w:rStyle w:val="a3"/>
        </w:rPr>
        <w:t>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 w:rsidR="007D772E" w:rsidRDefault="006317E9">
      <w:pPr>
        <w:pStyle w:val="1"/>
        <w:numPr>
          <w:ilvl w:val="1"/>
          <w:numId w:val="1"/>
        </w:numPr>
        <w:tabs>
          <w:tab w:val="left" w:pos="2091"/>
        </w:tabs>
        <w:ind w:left="82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</w:t>
      </w:r>
      <w:r>
        <w:rPr>
          <w:rStyle w:val="a3"/>
          <w:b/>
          <w:bCs/>
        </w:rPr>
        <w:t>программы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>Процесс освоения дисциплины «Профессиональная деятельность на рынке ценных бумаг»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84"/>
      </w:tblGrid>
      <w:tr w:rsidR="007D772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</w:t>
            </w:r>
            <w:r>
              <w:rPr>
                <w:rStyle w:val="a4"/>
              </w:rPr>
              <w:softHyphen/>
              <w:t>5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  <w:color w:val="22272F"/>
              </w:rPr>
              <w:t>Способен</w:t>
            </w:r>
            <w:proofErr w:type="gramEnd"/>
            <w:r>
              <w:rPr>
                <w:rStyle w:val="a4"/>
                <w:color w:val="22272F"/>
              </w:rPr>
              <w:t xml:space="preserve"> использовать современные информационные технологии и программные сре</w:t>
            </w:r>
            <w:r>
              <w:rPr>
                <w:rStyle w:val="a4"/>
                <w:color w:val="22272F"/>
              </w:rPr>
              <w:t>дства при решении профессиональных задач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6</w:t>
            </w:r>
            <w:proofErr w:type="gramEnd"/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Способен осуществлять сбор и анализ информации </w:t>
            </w:r>
            <w:r>
              <w:rPr>
                <w:rStyle w:val="a4"/>
              </w:rPr>
              <w:t>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ПК-2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провести анализ и дать оценку существующих финансово</w:t>
            </w:r>
            <w:r>
              <w:rPr>
                <w:rStyle w:val="a4"/>
              </w:rPr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</w:tbl>
    <w:p w:rsidR="007D772E" w:rsidRDefault="007D772E">
      <w:pPr>
        <w:spacing w:after="1039" w:line="1" w:lineRule="exact"/>
      </w:pPr>
    </w:p>
    <w:p w:rsidR="007D772E" w:rsidRDefault="006317E9">
      <w:pPr>
        <w:pStyle w:val="22"/>
        <w:spacing w:after="140" w:line="262" w:lineRule="auto"/>
        <w:sectPr w:rsidR="007D772E">
          <w:footerReference w:type="default" r:id="rId12"/>
          <w:pgSz w:w="11900" w:h="16840"/>
          <w:pgMar w:top="1128" w:right="837" w:bottom="1478" w:left="868" w:header="700" w:footer="3" w:gutter="0"/>
          <w:cols w:space="720"/>
          <w:noEndnote/>
          <w:docGrid w:linePitch="360"/>
        </w:sectPr>
      </w:pPr>
      <w:r>
        <w:rPr>
          <w:rStyle w:val="21"/>
          <w:color w:val="0051B6"/>
        </w:rPr>
        <w:t>Контур</w:t>
      </w:r>
      <w:proofErr w:type="gramStart"/>
      <w:r>
        <w:rPr>
          <w:rStyle w:val="21"/>
          <w:color w:val="0051B6"/>
        </w:rPr>
        <w:t xml:space="preserve"> К</w:t>
      </w:r>
      <w:proofErr w:type="gramEnd"/>
      <w:r>
        <w:rPr>
          <w:rStyle w:val="21"/>
          <w:color w:val="0051B6"/>
        </w:rPr>
        <w:t>рипто</w:t>
      </w:r>
    </w:p>
    <w:p w:rsidR="007D772E" w:rsidRDefault="006317E9">
      <w:pPr>
        <w:pStyle w:val="1"/>
        <w:ind w:left="1700" w:firstLine="0"/>
      </w:pPr>
      <w:r>
        <w:rPr>
          <w:rStyle w:val="a3"/>
        </w:rPr>
        <w:lastRenderedPageBreak/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2386"/>
        <w:gridCol w:w="2262"/>
        <w:gridCol w:w="2536"/>
        <w:gridCol w:w="2374"/>
        <w:gridCol w:w="162"/>
      </w:tblGrid>
      <w:tr w:rsidR="007D772E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781" w:type="dxa"/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Категория (группа) </w:t>
            </w:r>
            <w:r>
              <w:rPr>
                <w:rStyle w:val="a4"/>
                <w:sz w:val="20"/>
                <w:szCs w:val="20"/>
              </w:rPr>
              <w:t>компетенций, задача ПД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(ы) и наименование (-ия) индикатор</w:t>
            </w:r>
            <w:proofErr w:type="gramStart"/>
            <w:r>
              <w:rPr>
                <w:rStyle w:val="a4"/>
                <w:sz w:val="20"/>
                <w:szCs w:val="20"/>
              </w:rPr>
              <w:t>а(</w:t>
            </w:r>
            <w:proofErr w:type="gramEnd"/>
            <w:r>
              <w:rPr>
                <w:rStyle w:val="a4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7372"/>
          <w:jc w:val="center"/>
        </w:trPr>
        <w:tc>
          <w:tcPr>
            <w:tcW w:w="781" w:type="dxa"/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tabs>
                <w:tab w:val="left" w:pos="12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ОПК-5.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Способен</w:t>
            </w:r>
          </w:p>
          <w:p w:rsidR="007D772E" w:rsidRDefault="006317E9">
            <w:pPr>
              <w:pStyle w:val="a5"/>
              <w:tabs>
                <w:tab w:val="left" w:pos="19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использовать современные информационные технологии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и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программные средства</w:t>
            </w:r>
          </w:p>
          <w:p w:rsidR="007D772E" w:rsidRDefault="006317E9">
            <w:pPr>
              <w:pStyle w:val="a5"/>
              <w:tabs>
                <w:tab w:val="left" w:pos="12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при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решении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профессиональных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задач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tabs>
                <w:tab w:val="left" w:pos="1043"/>
                <w:tab w:val="left" w:pos="18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-5.1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нает</w:t>
            </w:r>
          </w:p>
          <w:p w:rsidR="007D772E" w:rsidRDefault="006317E9">
            <w:pPr>
              <w:pStyle w:val="a5"/>
              <w:tabs>
                <w:tab w:val="right" w:pos="23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современные информационные технологии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D772E" w:rsidRDefault="006317E9">
            <w:pPr>
              <w:pStyle w:val="a5"/>
              <w:tabs>
                <w:tab w:val="right" w:pos="22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</w:t>
            </w:r>
            <w:r>
              <w:rPr>
                <w:rStyle w:val="a4"/>
                <w:sz w:val="20"/>
                <w:szCs w:val="20"/>
              </w:rPr>
              <w:tab/>
              <w:t>средства,</w:t>
            </w:r>
          </w:p>
          <w:p w:rsidR="007D772E" w:rsidRDefault="006317E9">
            <w:pPr>
              <w:pStyle w:val="a5"/>
              <w:tabs>
                <w:tab w:val="right" w:pos="23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необходимые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</w:p>
          <w:p w:rsidR="007D772E" w:rsidRDefault="006317E9">
            <w:pPr>
              <w:pStyle w:val="a5"/>
              <w:tabs>
                <w:tab w:val="right" w:pos="2318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решении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7D772E" w:rsidRDefault="006317E9">
            <w:pPr>
              <w:pStyle w:val="a5"/>
              <w:tabs>
                <w:tab w:val="left" w:pos="1015"/>
                <w:tab w:val="left" w:pos="17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-5.2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меет</w:t>
            </w:r>
          </w:p>
          <w:p w:rsidR="007D772E" w:rsidRDefault="006317E9">
            <w:pPr>
              <w:pStyle w:val="a5"/>
              <w:tabs>
                <w:tab w:val="left" w:pos="17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</w:t>
            </w:r>
            <w:r>
              <w:rPr>
                <w:rStyle w:val="a4"/>
                <w:sz w:val="20"/>
                <w:szCs w:val="20"/>
              </w:rPr>
              <w:tab/>
              <w:t>выбор</w:t>
            </w:r>
          </w:p>
          <w:p w:rsidR="007D772E" w:rsidRDefault="006317E9">
            <w:pPr>
              <w:pStyle w:val="a5"/>
              <w:tabs>
                <w:tab w:val="left" w:pos="22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современных информационных </w:t>
            </w:r>
            <w:r>
              <w:rPr>
                <w:rStyle w:val="a4"/>
                <w:sz w:val="20"/>
                <w:szCs w:val="20"/>
              </w:rPr>
              <w:t>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D772E" w:rsidRDefault="006317E9">
            <w:pPr>
              <w:pStyle w:val="a5"/>
              <w:tabs>
                <w:tab w:val="left" w:pos="18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программных сре</w:t>
            </w:r>
            <w:proofErr w:type="gramStart"/>
            <w:r>
              <w:rPr>
                <w:rStyle w:val="a4"/>
                <w:sz w:val="20"/>
                <w:szCs w:val="20"/>
              </w:rPr>
              <w:t>дств пр</w:t>
            </w:r>
            <w:proofErr w:type="gramEnd"/>
            <w:r>
              <w:rPr>
                <w:rStyle w:val="a4"/>
                <w:sz w:val="20"/>
                <w:szCs w:val="20"/>
              </w:rPr>
              <w:t>и 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7D772E" w:rsidRDefault="006317E9">
            <w:pPr>
              <w:pStyle w:val="a5"/>
              <w:tabs>
                <w:tab w:val="left" w:pos="937"/>
                <w:tab w:val="left" w:pos="16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-5.3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ладеет</w:t>
            </w:r>
          </w:p>
          <w:p w:rsidR="007D772E" w:rsidRDefault="006317E9">
            <w:pPr>
              <w:pStyle w:val="a5"/>
              <w:tabs>
                <w:tab w:val="left" w:pos="12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  <w:t>применения</w:t>
            </w:r>
          </w:p>
          <w:p w:rsidR="007D772E" w:rsidRDefault="006317E9">
            <w:pPr>
              <w:pStyle w:val="a5"/>
              <w:tabs>
                <w:tab w:val="right" w:pos="23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D772E" w:rsidRDefault="006317E9">
            <w:pPr>
              <w:pStyle w:val="a5"/>
              <w:tabs>
                <w:tab w:val="right" w:pos="23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программных</w:t>
            </w:r>
            <w:r>
              <w:rPr>
                <w:rStyle w:val="a4"/>
                <w:sz w:val="20"/>
                <w:szCs w:val="20"/>
              </w:rPr>
              <w:tab/>
              <w:t>средств,</w:t>
            </w:r>
          </w:p>
          <w:p w:rsidR="007D772E" w:rsidRDefault="006317E9">
            <w:pPr>
              <w:pStyle w:val="a5"/>
              <w:tabs>
                <w:tab w:val="right" w:pos="23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включая</w:t>
            </w:r>
            <w:r>
              <w:rPr>
                <w:rStyle w:val="a4"/>
                <w:sz w:val="20"/>
                <w:szCs w:val="20"/>
              </w:rPr>
              <w:tab/>
              <w:t>управление</w:t>
            </w:r>
          </w:p>
          <w:p w:rsidR="007D772E" w:rsidRDefault="006317E9">
            <w:pPr>
              <w:pStyle w:val="a5"/>
              <w:tabs>
                <w:tab w:val="right" w:pos="230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крупными</w:t>
            </w:r>
            <w:r>
              <w:rPr>
                <w:rStyle w:val="a4"/>
                <w:sz w:val="20"/>
                <w:szCs w:val="20"/>
              </w:rPr>
              <w:tab/>
              <w:t>массивами</w:t>
            </w:r>
          </w:p>
          <w:p w:rsidR="007D772E" w:rsidRDefault="006317E9">
            <w:pPr>
              <w:pStyle w:val="a5"/>
              <w:tabs>
                <w:tab w:val="left" w:pos="1324"/>
                <w:tab w:val="left" w:pos="21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данных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их</w:t>
            </w:r>
          </w:p>
          <w:p w:rsidR="007D772E" w:rsidRDefault="006317E9">
            <w:pPr>
              <w:pStyle w:val="a5"/>
              <w:tabs>
                <w:tab w:val="left" w:pos="706"/>
                <w:tab w:val="left" w:pos="18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интеллектуальный анализ, </w:t>
            </w:r>
            <w:r>
              <w:rPr>
                <w:rStyle w:val="a4"/>
                <w:sz w:val="20"/>
                <w:szCs w:val="20"/>
              </w:rPr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tabs>
                <w:tab w:val="right" w:pos="21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нать современные информационные технологии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D772E" w:rsidRDefault="006317E9">
            <w:pPr>
              <w:pStyle w:val="a5"/>
              <w:tabs>
                <w:tab w:val="right" w:pos="21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программные</w:t>
            </w:r>
            <w:r>
              <w:rPr>
                <w:rStyle w:val="a4"/>
                <w:sz w:val="20"/>
                <w:szCs w:val="20"/>
              </w:rPr>
              <w:tab/>
              <w:t>средства,</w:t>
            </w:r>
          </w:p>
          <w:p w:rsidR="007D772E" w:rsidRDefault="006317E9">
            <w:pPr>
              <w:pStyle w:val="a5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необходимые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</w:p>
          <w:p w:rsidR="007D772E" w:rsidRDefault="006317E9">
            <w:pPr>
              <w:pStyle w:val="a5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решении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7D772E" w:rsidRDefault="006317E9">
            <w:pPr>
              <w:pStyle w:val="a5"/>
              <w:tabs>
                <w:tab w:val="left" w:pos="540"/>
                <w:tab w:val="left" w:pos="14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</w:t>
            </w:r>
          </w:p>
          <w:p w:rsidR="007D772E" w:rsidRDefault="006317E9">
            <w:pPr>
              <w:pStyle w:val="a5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Уметь</w:t>
            </w:r>
            <w:r>
              <w:rPr>
                <w:rStyle w:val="a4"/>
                <w:sz w:val="20"/>
                <w:szCs w:val="20"/>
              </w:rPr>
              <w:tab/>
              <w:t>осуществлять</w:t>
            </w:r>
          </w:p>
          <w:p w:rsidR="007D772E" w:rsidRDefault="006317E9">
            <w:pPr>
              <w:pStyle w:val="a5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выбор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современных</w:t>
            </w:r>
            <w:proofErr w:type="gramEnd"/>
          </w:p>
          <w:p w:rsidR="007D772E" w:rsidRDefault="006317E9">
            <w:pPr>
              <w:pStyle w:val="a5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D772E" w:rsidRDefault="006317E9">
            <w:pPr>
              <w:pStyle w:val="a5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программных</w:t>
            </w:r>
            <w:r>
              <w:rPr>
                <w:rStyle w:val="a4"/>
                <w:sz w:val="20"/>
                <w:szCs w:val="20"/>
              </w:rPr>
              <w:tab/>
              <w:t>средств</w:t>
            </w:r>
          </w:p>
          <w:p w:rsidR="007D772E" w:rsidRDefault="006317E9">
            <w:pPr>
              <w:pStyle w:val="a5"/>
              <w:tabs>
                <w:tab w:val="left" w:pos="631"/>
                <w:tab w:val="left" w:pos="17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  <w:p w:rsidR="007D772E" w:rsidRDefault="006317E9">
            <w:pPr>
              <w:pStyle w:val="a5"/>
              <w:tabs>
                <w:tab w:val="left" w:pos="475"/>
                <w:tab w:val="left" w:pos="12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</w:t>
            </w:r>
          </w:p>
          <w:p w:rsidR="007D772E" w:rsidRDefault="006317E9">
            <w:pPr>
              <w:pStyle w:val="a5"/>
              <w:tabs>
                <w:tab w:val="left" w:pos="12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Владеть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7D772E" w:rsidRDefault="006317E9">
            <w:pPr>
              <w:pStyle w:val="a5"/>
              <w:tabs>
                <w:tab w:val="right" w:pos="21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применения 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D772E" w:rsidRDefault="006317E9">
            <w:pPr>
              <w:pStyle w:val="a5"/>
              <w:tabs>
                <w:tab w:val="right" w:pos="21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программных</w:t>
            </w:r>
            <w:r>
              <w:rPr>
                <w:rStyle w:val="a4"/>
                <w:sz w:val="20"/>
                <w:szCs w:val="20"/>
              </w:rPr>
              <w:tab/>
              <w:t>средств,</w:t>
            </w:r>
          </w:p>
          <w:p w:rsidR="007D772E" w:rsidRDefault="006317E9">
            <w:pPr>
              <w:pStyle w:val="a5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включая</w:t>
            </w:r>
            <w:r>
              <w:rPr>
                <w:rStyle w:val="a4"/>
                <w:sz w:val="20"/>
                <w:szCs w:val="20"/>
              </w:rPr>
              <w:tab/>
              <w:t>управление</w:t>
            </w:r>
          </w:p>
          <w:p w:rsidR="007D772E" w:rsidRDefault="006317E9">
            <w:pPr>
              <w:pStyle w:val="a5"/>
              <w:tabs>
                <w:tab w:val="left" w:pos="12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крупными</w:t>
            </w:r>
            <w:r>
              <w:rPr>
                <w:rStyle w:val="a4"/>
                <w:sz w:val="20"/>
                <w:szCs w:val="20"/>
              </w:rPr>
              <w:tab/>
              <w:t>массивами</w:t>
            </w:r>
          </w:p>
          <w:p w:rsidR="007D772E" w:rsidRDefault="006317E9">
            <w:pPr>
              <w:pStyle w:val="a5"/>
              <w:tabs>
                <w:tab w:val="left" w:pos="1218"/>
                <w:tab w:val="left" w:pos="19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данных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их</w:t>
            </w:r>
          </w:p>
          <w:p w:rsidR="007D772E" w:rsidRDefault="006317E9">
            <w:pPr>
              <w:pStyle w:val="a5"/>
              <w:tabs>
                <w:tab w:val="left" w:pos="859"/>
                <w:tab w:val="left" w:pos="14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интеллектуальный анализ,</w:t>
            </w:r>
            <w:r>
              <w:rPr>
                <w:rStyle w:val="a4"/>
                <w:sz w:val="20"/>
                <w:szCs w:val="20"/>
              </w:rPr>
              <w:tab/>
              <w:t>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задач профессиональной деятельности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5079"/>
          <w:jc w:val="center"/>
        </w:trPr>
        <w:tc>
          <w:tcPr>
            <w:tcW w:w="781" w:type="dxa"/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информационными технологиями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</w:t>
            </w:r>
            <w:r>
              <w:rPr>
                <w:rStyle w:val="a4"/>
                <w:sz w:val="20"/>
                <w:szCs w:val="20"/>
              </w:rPr>
              <w:t>ти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tabs>
                <w:tab w:val="left" w:pos="1043"/>
                <w:tab w:val="left" w:pos="18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-6.1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нает</w:t>
            </w:r>
          </w:p>
          <w:p w:rsidR="007D772E" w:rsidRDefault="006317E9">
            <w:pPr>
              <w:pStyle w:val="a5"/>
              <w:tabs>
                <w:tab w:val="left" w:pos="17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принципы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</w:p>
          <w:p w:rsidR="007D772E" w:rsidRDefault="006317E9">
            <w:pPr>
              <w:pStyle w:val="a5"/>
              <w:tabs>
                <w:tab w:val="left" w:pos="22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7D772E" w:rsidRDefault="006317E9">
            <w:pPr>
              <w:pStyle w:val="a5"/>
              <w:tabs>
                <w:tab w:val="left" w:pos="1018"/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 ИОПК</w:t>
            </w:r>
            <w:r>
              <w:rPr>
                <w:rStyle w:val="a4"/>
                <w:sz w:val="20"/>
                <w:szCs w:val="20"/>
              </w:rPr>
              <w:tab/>
              <w:t>-6.2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меет</w:t>
            </w:r>
          </w:p>
          <w:p w:rsidR="007D772E" w:rsidRDefault="006317E9">
            <w:pPr>
              <w:pStyle w:val="a5"/>
              <w:tabs>
                <w:tab w:val="left" w:pos="17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</w:t>
            </w:r>
            <w:r>
              <w:rPr>
                <w:rStyle w:val="a4"/>
                <w:sz w:val="20"/>
                <w:szCs w:val="20"/>
              </w:rPr>
              <w:tab/>
              <w:t>выбор</w:t>
            </w:r>
          </w:p>
          <w:p w:rsidR="007D772E" w:rsidRDefault="006317E9">
            <w:pPr>
              <w:pStyle w:val="a5"/>
              <w:tabs>
                <w:tab w:val="left" w:pos="7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 при решении задач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профессиональной</w:t>
            </w:r>
            <w:proofErr w:type="gramEnd"/>
          </w:p>
          <w:p w:rsidR="007D772E" w:rsidRDefault="006317E9">
            <w:pPr>
              <w:pStyle w:val="a5"/>
              <w:tabs>
                <w:tab w:val="left" w:pos="940"/>
                <w:tab w:val="left" w:pos="16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 ИОПК</w:t>
            </w:r>
            <w:r>
              <w:rPr>
                <w:rStyle w:val="a4"/>
                <w:sz w:val="20"/>
                <w:szCs w:val="20"/>
              </w:rPr>
              <w:tab/>
              <w:t>-6.3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ладеет</w:t>
            </w:r>
          </w:p>
          <w:p w:rsidR="007D772E" w:rsidRDefault="006317E9">
            <w:pPr>
              <w:pStyle w:val="a5"/>
              <w:tabs>
                <w:tab w:val="left" w:pos="12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применения</w:t>
            </w:r>
          </w:p>
          <w:p w:rsidR="007D772E" w:rsidRDefault="006317E9">
            <w:pPr>
              <w:pStyle w:val="a5"/>
              <w:tabs>
                <w:tab w:val="left" w:pos="7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 при решении задач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профессиональной</w:t>
            </w:r>
            <w:proofErr w:type="gramEnd"/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знаний: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Знает принципы работы современных информационных технологий в профессиональной деятельности.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умений: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Умеет осуществлять выбор </w:t>
            </w:r>
            <w:r>
              <w:rPr>
                <w:rStyle w:val="a4"/>
                <w:sz w:val="20"/>
                <w:szCs w:val="20"/>
              </w:rPr>
              <w:t>современных информационных технологий при решении задач профессиональной деятельности</w:t>
            </w:r>
          </w:p>
          <w:p w:rsidR="007D772E" w:rsidRDefault="006317E9">
            <w:pPr>
              <w:pStyle w:val="a5"/>
              <w:tabs>
                <w:tab w:val="left" w:pos="440"/>
                <w:tab w:val="left" w:pos="13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7D772E" w:rsidRDefault="006317E9">
            <w:pPr>
              <w:pStyle w:val="a5"/>
              <w:tabs>
                <w:tab w:val="left" w:pos="13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применения современных информационных технологий при решении задач профессиональной деятельности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Конт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поведение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хозяйствующих </w:t>
            </w:r>
            <w:r>
              <w:rPr>
                <w:rStyle w:val="a4"/>
                <w:sz w:val="20"/>
                <w:szCs w:val="20"/>
              </w:rPr>
              <w:t>агентов, их затраты и результаты, функционирующие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 Способен осуществ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a4"/>
                <w:sz w:val="20"/>
                <w:szCs w:val="20"/>
              </w:rPr>
              <w:t>ор и анализ информации характеризующей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spacing w:line="22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ИПК-1.1 Знает базовые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</w:t>
            </w:r>
            <w:r>
              <w:rPr>
                <w:rStyle w:val="a4"/>
                <w:sz w:val="20"/>
                <w:szCs w:val="20"/>
              </w:rPr>
              <w:t>к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ВО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"М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МА " </w:t>
            </w:r>
            <w:r>
              <w:rPr>
                <w:rStyle w:val="a4"/>
                <w:sz w:val="20"/>
                <w:szCs w:val="20"/>
              </w:rPr>
              <w:t xml:space="preserve">страховые и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Терентий</w:t>
            </w:r>
            <w:r>
              <w:rPr>
                <w:rStyle w:val="a4"/>
                <w:sz w:val="20"/>
                <w:szCs w:val="20"/>
              </w:rPr>
              <w:t>ц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Ливиу Ми хайлович</w:t>
            </w:r>
            <w:r>
              <w:rPr>
                <w:rStyle w:val="a4"/>
                <w:sz w:val="20"/>
                <w:szCs w:val="20"/>
              </w:rPr>
              <w:t>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Способен осуществлять сбор и анализ </w:t>
            </w:r>
            <w:r>
              <w:rPr>
                <w:rStyle w:val="a4"/>
                <w:sz w:val="20"/>
                <w:szCs w:val="20"/>
              </w:rPr>
              <w:t>информации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72E" w:rsidRDefault="007D772E">
            <w:pPr>
              <w:pStyle w:val="a5"/>
              <w:spacing w:line="262" w:lineRule="auto"/>
              <w:ind w:left="200" w:firstLine="0"/>
              <w:rPr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772E" w:rsidRDefault="007D772E">
            <w:pPr>
              <w:pStyle w:val="a5"/>
              <w:ind w:firstLine="880"/>
              <w:rPr>
                <w:sz w:val="15"/>
                <w:szCs w:val="15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772E" w:rsidRDefault="007D772E">
            <w:pPr>
              <w:pStyle w:val="a5"/>
              <w:ind w:firstLine="0"/>
              <w:rPr>
                <w:sz w:val="15"/>
                <w:szCs w:val="15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64241A0DE84149</w:t>
            </w:r>
          </w:p>
        </w:tc>
        <w:tc>
          <w:tcPr>
            <w:tcW w:w="1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</w:tbl>
    <w:p w:rsidR="007D772E" w:rsidRDefault="007D772E">
      <w:pPr>
        <w:sectPr w:rsidR="007D772E">
          <w:footerReference w:type="default" r:id="rId13"/>
          <w:pgSz w:w="11900" w:h="16840"/>
          <w:pgMar w:top="1122" w:right="699" w:bottom="491" w:left="699" w:header="694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2386"/>
        <w:gridCol w:w="2262"/>
        <w:gridCol w:w="2530"/>
        <w:gridCol w:w="2393"/>
      </w:tblGrid>
      <w:tr w:rsidR="007D772E">
        <w:tblPrEx>
          <w:tblCellMar>
            <w:top w:w="0" w:type="dxa"/>
            <w:bottom w:w="0" w:type="dxa"/>
          </w:tblCellMar>
        </w:tblPrEx>
        <w:trPr>
          <w:trHeight w:hRule="exact" w:val="10820"/>
          <w:jc w:val="center"/>
        </w:trPr>
        <w:tc>
          <w:tcPr>
            <w:tcW w:w="668" w:type="dxa"/>
            <w:vMerge w:val="restart"/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рынки, финансовые и информационные потоки, </w:t>
            </w:r>
            <w:r>
              <w:rPr>
                <w:rStyle w:val="a4"/>
                <w:sz w:val="20"/>
                <w:szCs w:val="20"/>
              </w:rPr>
              <w:t>производственные процессы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tabs>
                <w:tab w:val="right" w:pos="203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деятельность хозяйствующих субъектов, формулировать выводы по</w:t>
            </w:r>
            <w:r>
              <w:rPr>
                <w:rStyle w:val="a4"/>
                <w:sz w:val="20"/>
                <w:szCs w:val="20"/>
              </w:rPr>
              <w:tab/>
              <w:t>результатам</w:t>
            </w:r>
          </w:p>
          <w:p w:rsidR="007D772E" w:rsidRDefault="006317E9">
            <w:pPr>
              <w:pStyle w:val="a5"/>
              <w:tabs>
                <w:tab w:val="right" w:pos="203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анализа, информации о состоянии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D772E" w:rsidRDefault="006317E9">
            <w:pPr>
              <w:pStyle w:val="a5"/>
              <w:tabs>
                <w:tab w:val="right" w:pos="2030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перспективах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рынка,</w:t>
            </w:r>
          </w:p>
          <w:p w:rsidR="007D772E" w:rsidRDefault="006317E9">
            <w:pPr>
              <w:pStyle w:val="a5"/>
              <w:tabs>
                <w:tab w:val="right" w:pos="203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тенденции в изменении курсов ценных бумаг, иностранной</w:t>
            </w:r>
            <w:r>
              <w:rPr>
                <w:rStyle w:val="a4"/>
                <w:sz w:val="20"/>
                <w:szCs w:val="20"/>
              </w:rPr>
              <w:tab/>
              <w:t>валюты,</w:t>
            </w:r>
          </w:p>
          <w:p w:rsidR="007D772E" w:rsidRDefault="006317E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условий по банковским продуктам и </w:t>
            </w:r>
            <w:r>
              <w:rPr>
                <w:rStyle w:val="a4"/>
                <w:sz w:val="20"/>
                <w:szCs w:val="20"/>
              </w:rPr>
              <w:t>услугам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tabs>
                <w:tab w:val="left" w:pos="17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ИПК-1.2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меет</w:t>
            </w:r>
          </w:p>
          <w:p w:rsidR="007D772E" w:rsidRDefault="006317E9">
            <w:pPr>
              <w:pStyle w:val="a5"/>
              <w:tabs>
                <w:tab w:val="right" w:pos="23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производить информационно</w:t>
            </w:r>
            <w:r>
              <w:rPr>
                <w:rStyle w:val="a4"/>
                <w:sz w:val="20"/>
                <w:szCs w:val="20"/>
              </w:rPr>
              <w:softHyphen/>
              <w:t>аналитическую работу по рынку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финансовых</w:t>
            </w:r>
            <w:proofErr w:type="gramEnd"/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продуктов и услуг;</w:t>
            </w:r>
          </w:p>
          <w:p w:rsidR="007D772E" w:rsidRDefault="006317E9">
            <w:pPr>
              <w:pStyle w:val="a5"/>
              <w:tabs>
                <w:tab w:val="right" w:pos="23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ИПК-1.3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ладеет</w:t>
            </w:r>
          </w:p>
          <w:p w:rsidR="007D772E" w:rsidRDefault="006317E9">
            <w:pPr>
              <w:pStyle w:val="a5"/>
              <w:tabs>
                <w:tab w:val="right" w:pos="23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  <w:t>сбора,</w:t>
            </w:r>
          </w:p>
          <w:p w:rsidR="007D772E" w:rsidRDefault="006317E9">
            <w:pPr>
              <w:pStyle w:val="a5"/>
              <w:tabs>
                <w:tab w:val="left" w:pos="1212"/>
                <w:tab w:val="right" w:pos="23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обработки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7D772E" w:rsidRDefault="006317E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информации, в том числе с применением социологических, маркетинговых исследований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tabs>
                <w:tab w:val="left" w:pos="15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</w:t>
            </w:r>
            <w:r>
              <w:rPr>
                <w:rStyle w:val="a4"/>
                <w:sz w:val="20"/>
                <w:szCs w:val="20"/>
              </w:rPr>
              <w:tab/>
              <w:t>бумаг,</w:t>
            </w:r>
          </w:p>
          <w:p w:rsidR="007D772E" w:rsidRDefault="006317E9">
            <w:pPr>
              <w:pStyle w:val="a5"/>
              <w:tabs>
                <w:tab w:val="left" w:pos="14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иностранной</w:t>
            </w:r>
            <w:r>
              <w:rPr>
                <w:rStyle w:val="a4"/>
                <w:sz w:val="20"/>
                <w:szCs w:val="20"/>
              </w:rPr>
              <w:tab/>
              <w:t>валюты,</w:t>
            </w:r>
          </w:p>
          <w:p w:rsidR="007D772E" w:rsidRDefault="006317E9">
            <w:pPr>
              <w:pStyle w:val="a5"/>
              <w:tabs>
                <w:tab w:val="left" w:pos="509"/>
                <w:tab w:val="left" w:pos="14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условий по банковским продуктам и услугам </w:t>
            </w: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</w:t>
            </w:r>
            <w:r>
              <w:rPr>
                <w:rStyle w:val="a4"/>
                <w:b/>
                <w:bCs/>
                <w:sz w:val="20"/>
                <w:szCs w:val="20"/>
              </w:rPr>
              <w:t>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умений:</w:t>
            </w:r>
          </w:p>
          <w:p w:rsidR="007D772E" w:rsidRDefault="006317E9">
            <w:pPr>
              <w:pStyle w:val="a5"/>
              <w:tabs>
                <w:tab w:val="left" w:pos="940"/>
                <w:tab w:val="left" w:pos="160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 осуществлять сбор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анализ</w:t>
            </w:r>
          </w:p>
          <w:p w:rsidR="007D772E" w:rsidRDefault="006317E9">
            <w:pPr>
              <w:pStyle w:val="a5"/>
              <w:tabs>
                <w:tab w:val="left" w:pos="15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</w:t>
            </w:r>
            <w:r>
              <w:rPr>
                <w:rStyle w:val="a4"/>
                <w:sz w:val="20"/>
                <w:szCs w:val="20"/>
              </w:rPr>
              <w:tab/>
              <w:t>бумаг,</w:t>
            </w:r>
          </w:p>
          <w:p w:rsidR="007D772E" w:rsidRDefault="006317E9">
            <w:pPr>
              <w:pStyle w:val="a5"/>
              <w:tabs>
                <w:tab w:val="left" w:pos="14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иностранной</w:t>
            </w:r>
            <w:r>
              <w:rPr>
                <w:rStyle w:val="a4"/>
                <w:sz w:val="20"/>
                <w:szCs w:val="20"/>
              </w:rPr>
              <w:tab/>
              <w:t>валюты,</w:t>
            </w:r>
          </w:p>
          <w:p w:rsidR="007D772E" w:rsidRDefault="006317E9">
            <w:pPr>
              <w:pStyle w:val="a5"/>
              <w:tabs>
                <w:tab w:val="left" w:pos="444"/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условий по банковским продуктам и услугам </w:t>
            </w: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7D772E" w:rsidRDefault="006317E9">
            <w:pPr>
              <w:pStyle w:val="a5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7D772E" w:rsidRDefault="006317E9">
            <w:pPr>
              <w:pStyle w:val="a5"/>
              <w:tabs>
                <w:tab w:val="left" w:pos="1418"/>
                <w:tab w:val="left" w:pos="20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</w:t>
            </w:r>
            <w:r>
              <w:rPr>
                <w:rStyle w:val="a4"/>
                <w:sz w:val="20"/>
                <w:szCs w:val="20"/>
              </w:rPr>
              <w:tab/>
              <w:t>сбор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D772E" w:rsidRDefault="006317E9">
            <w:pPr>
              <w:pStyle w:val="a5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</w:t>
            </w:r>
            <w:r>
              <w:rPr>
                <w:rStyle w:val="a4"/>
                <w:sz w:val="20"/>
                <w:szCs w:val="20"/>
              </w:rPr>
              <w:tab/>
              <w:t>информации</w:t>
            </w:r>
          </w:p>
          <w:p w:rsidR="007D772E" w:rsidRDefault="006317E9">
            <w:pPr>
              <w:pStyle w:val="a5"/>
              <w:tabs>
                <w:tab w:val="left" w:pos="15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характеризующей деятельность хозяйствующих субъектов, формулировать выводы по результатам анализа, информации о состоянии и </w:t>
            </w:r>
            <w:r>
              <w:rPr>
                <w:rStyle w:val="a4"/>
                <w:sz w:val="20"/>
                <w:szCs w:val="20"/>
              </w:rPr>
              <w:t>перспективах рынка, тенденции в изменении курсов ценных</w:t>
            </w:r>
            <w:r>
              <w:rPr>
                <w:rStyle w:val="a4"/>
                <w:sz w:val="20"/>
                <w:szCs w:val="20"/>
              </w:rPr>
              <w:tab/>
              <w:t>бумаг,</w:t>
            </w:r>
          </w:p>
          <w:p w:rsidR="007D772E" w:rsidRDefault="006317E9">
            <w:pPr>
              <w:pStyle w:val="a5"/>
              <w:tabs>
                <w:tab w:val="left" w:pos="14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иностранной</w:t>
            </w:r>
            <w:r>
              <w:rPr>
                <w:rStyle w:val="a4"/>
                <w:sz w:val="20"/>
                <w:szCs w:val="20"/>
              </w:rPr>
              <w:tab/>
              <w:t>валюты,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условий по банковским продуктам и услугам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661"/>
          <w:jc w:val="center"/>
        </w:trPr>
        <w:tc>
          <w:tcPr>
            <w:tcW w:w="668" w:type="dxa"/>
            <w:vMerge/>
            <w:shd w:val="clear" w:color="auto" w:fill="auto"/>
          </w:tcPr>
          <w:p w:rsidR="007D772E" w:rsidRDefault="007D772E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поведение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хозяйствующих агентов, их затраты и результаты, функционирующие рынки, финансовые и информационные потоки, </w:t>
            </w:r>
            <w:r>
              <w:rPr>
                <w:rStyle w:val="a4"/>
                <w:sz w:val="20"/>
                <w:szCs w:val="20"/>
              </w:rPr>
              <w:t>производственные процессы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tabs>
                <w:tab w:val="left" w:pos="12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7D772E" w:rsidRDefault="006317E9">
            <w:pPr>
              <w:pStyle w:val="a5"/>
              <w:tabs>
                <w:tab w:val="left" w:pos="120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провести анализ и дать оценку существующих финансово</w:t>
            </w:r>
            <w:r>
              <w:rPr>
                <w:rStyle w:val="a4"/>
                <w:sz w:val="20"/>
                <w:szCs w:val="20"/>
              </w:rPr>
              <w:softHyphen/>
              <w:t>экономических рисков, составить и обосновать прогноз</w:t>
            </w:r>
            <w:r>
              <w:rPr>
                <w:rStyle w:val="a4"/>
                <w:sz w:val="20"/>
                <w:szCs w:val="20"/>
              </w:rPr>
              <w:tab/>
              <w:t>динамики</w:t>
            </w:r>
          </w:p>
          <w:p w:rsidR="007D772E" w:rsidRDefault="006317E9">
            <w:pPr>
              <w:pStyle w:val="a5"/>
              <w:tabs>
                <w:tab w:val="left" w:pos="10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основных</w:t>
            </w:r>
            <w:r>
              <w:rPr>
                <w:rStyle w:val="a4"/>
                <w:sz w:val="20"/>
                <w:szCs w:val="20"/>
              </w:rPr>
              <w:tab/>
              <w:t>финансово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tabs>
                <w:tab w:val="left" w:pos="1128"/>
                <w:tab w:val="left" w:pos="16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ИПК-2.1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4"/>
                <w:sz w:val="20"/>
                <w:szCs w:val="20"/>
              </w:rPr>
              <w:t>нает основы 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оценки</w:t>
            </w:r>
          </w:p>
          <w:p w:rsidR="007D772E" w:rsidRDefault="006317E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существующих </w:t>
            </w:r>
            <w:r>
              <w:rPr>
                <w:rStyle w:val="a4"/>
                <w:sz w:val="20"/>
                <w:szCs w:val="20"/>
              </w:rPr>
              <w:t xml:space="preserve">финансово </w:t>
            </w:r>
            <w:proofErr w:type="gramStart"/>
            <w:r>
              <w:rPr>
                <w:rStyle w:val="a4"/>
                <w:sz w:val="20"/>
                <w:szCs w:val="20"/>
              </w:rPr>
              <w:t>-э</w:t>
            </w:r>
            <w:proofErr w:type="gramEnd"/>
            <w:r>
              <w:rPr>
                <w:rStyle w:val="a4"/>
                <w:sz w:val="20"/>
                <w:szCs w:val="20"/>
              </w:rPr>
              <w:t>кономических рисков;</w:t>
            </w:r>
          </w:p>
          <w:p w:rsidR="007D772E" w:rsidRDefault="006317E9">
            <w:pPr>
              <w:pStyle w:val="a5"/>
              <w:tabs>
                <w:tab w:val="left" w:pos="14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ИПК-2.2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4"/>
                <w:sz w:val="20"/>
                <w:szCs w:val="20"/>
              </w:rPr>
              <w:t>меет составлять и обосновывать прогноз динамики</w:t>
            </w:r>
            <w:r>
              <w:rPr>
                <w:rStyle w:val="a4"/>
                <w:sz w:val="20"/>
                <w:szCs w:val="20"/>
              </w:rPr>
              <w:tab/>
              <w:t>основных</w:t>
            </w:r>
          </w:p>
          <w:p w:rsidR="007D772E" w:rsidRDefault="006317E9">
            <w:pPr>
              <w:pStyle w:val="a5"/>
              <w:tabs>
                <w:tab w:val="left" w:pos="22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7D772E" w:rsidRDefault="006317E9">
            <w:pPr>
              <w:pStyle w:val="a5"/>
              <w:tabs>
                <w:tab w:val="left" w:pos="1328"/>
                <w:tab w:val="left" w:pos="17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учетом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tabs>
                <w:tab w:val="left" w:pos="8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Знает основы анализа и оценки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существующих</w:t>
            </w:r>
            <w:proofErr w:type="gramEnd"/>
          </w:p>
          <w:p w:rsidR="007D772E" w:rsidRDefault="006317E9">
            <w:pPr>
              <w:pStyle w:val="a5"/>
              <w:tabs>
                <w:tab w:val="lef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рисков;</w:t>
            </w:r>
          </w:p>
          <w:p w:rsidR="007D772E" w:rsidRDefault="006317E9">
            <w:pPr>
              <w:pStyle w:val="a5"/>
              <w:tabs>
                <w:tab w:val="left" w:pos="843"/>
                <w:tab w:val="left" w:pos="20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</w:t>
            </w:r>
            <w:r>
              <w:rPr>
                <w:rStyle w:val="a4"/>
                <w:sz w:val="20"/>
                <w:szCs w:val="20"/>
              </w:rPr>
              <w:tab/>
              <w:t>составлять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D772E" w:rsidRDefault="006317E9">
            <w:pPr>
              <w:pStyle w:val="a5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обосновывать</w:t>
            </w:r>
            <w:r>
              <w:rPr>
                <w:rStyle w:val="a4"/>
                <w:sz w:val="20"/>
                <w:szCs w:val="20"/>
              </w:rPr>
              <w:tab/>
              <w:t>прогноз</w:t>
            </w:r>
          </w:p>
          <w:p w:rsidR="007D772E" w:rsidRDefault="006317E9">
            <w:pPr>
              <w:pStyle w:val="a5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динамики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основных</w:t>
            </w:r>
            <w:proofErr w:type="gramEnd"/>
          </w:p>
          <w:p w:rsidR="007D772E" w:rsidRDefault="006317E9">
            <w:pPr>
              <w:pStyle w:val="a5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7D772E" w:rsidRDefault="006317E9">
            <w:pPr>
              <w:pStyle w:val="a5"/>
              <w:tabs>
                <w:tab w:val="left" w:pos="12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</w:t>
            </w:r>
            <w:r>
              <w:rPr>
                <w:rStyle w:val="a4"/>
                <w:sz w:val="20"/>
                <w:szCs w:val="20"/>
              </w:rPr>
              <w:tab/>
              <w:t>с учетом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рисков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spacing w:after="260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Конт</w:t>
            </w:r>
          </w:p>
          <w:p w:rsidR="007D772E" w:rsidRDefault="006317E9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Докуме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spacing w:after="260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/р</w:t>
            </w:r>
            <w:proofErr w:type="gramStart"/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рипто</w:t>
            </w:r>
          </w:p>
          <w:p w:rsidR="007D772E" w:rsidRDefault="006317E9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нт подписан квалифицированн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spacing w:after="380"/>
              <w:ind w:firstLine="88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  <w:p w:rsidR="007D772E" w:rsidRDefault="006317E9">
            <w:pPr>
              <w:pStyle w:val="a5"/>
              <w:tabs>
                <w:tab w:val="left" w:pos="893"/>
              </w:tabs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ой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серийный номер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tabs>
                <w:tab w:val="left" w:pos="1624"/>
              </w:tabs>
              <w:spacing w:after="60" w:line="197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ИПК-2.3.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</w:p>
          <w:p w:rsidR="007D772E" w:rsidRDefault="006317E9">
            <w:pPr>
              <w:pStyle w:val="a5"/>
              <w:tabs>
                <w:tab w:val="left" w:pos="1406"/>
              </w:tabs>
              <w:spacing w:after="60" w:line="197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ОЧУ</w:t>
            </w:r>
            <w:r>
              <w:rPr>
                <w:rStyle w:val="a4"/>
                <w:sz w:val="20"/>
                <w:szCs w:val="20"/>
              </w:rPr>
              <w:t>о</w:t>
            </w:r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В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О"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ММА"</w:t>
            </w:r>
            <w:r>
              <w:rPr>
                <w:rStyle w:val="a4"/>
                <w:sz w:val="20"/>
                <w:szCs w:val="20"/>
              </w:rPr>
              <w:t>и</w:t>
            </w:r>
            <w:r>
              <w:rPr>
                <w:rStyle w:val="a4"/>
                <w:sz w:val="20"/>
                <w:szCs w:val="20"/>
              </w:rPr>
              <w:tab/>
              <w:t>приемами</w:t>
            </w:r>
          </w:p>
          <w:p w:rsidR="007D772E" w:rsidRDefault="006317E9">
            <w:pPr>
              <w:pStyle w:val="a5"/>
              <w:spacing w:after="60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  <w:r>
              <w:rPr>
                <w:rStyle w:val="a4"/>
                <w:sz w:val="20"/>
                <w:szCs w:val="20"/>
                <w:vertAlign w:val="superscript"/>
              </w:rPr>
              <w:t xml:space="preserve">и </w:t>
            </w:r>
            <w:proofErr w:type="gramStart"/>
            <w:r>
              <w:rPr>
                <w:rStyle w:val="a4"/>
                <w:sz w:val="20"/>
                <w:szCs w:val="20"/>
              </w:rPr>
              <w:t>существующих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финансово </w:t>
            </w:r>
            <w:r w:rsidRPr="00927ADF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27ADF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927ADF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27ADF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927ADF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27ADF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927ADF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927ADF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Владеет методами и приемами анализа и оценки </w:t>
            </w:r>
            <w:proofErr w:type="gramStart"/>
            <w:r>
              <w:rPr>
                <w:rStyle w:val="a4"/>
                <w:sz w:val="20"/>
                <w:szCs w:val="20"/>
              </w:rPr>
              <w:t>существующих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финансово -</w:t>
            </w:r>
          </w:p>
          <w:p w:rsidR="007D772E" w:rsidRDefault="006317E9">
            <w:pPr>
              <w:pStyle w:val="a5"/>
              <w:spacing w:line="322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64241A0DE84149 </w:t>
            </w:r>
            <w:r>
              <w:rPr>
                <w:rStyle w:val="a4"/>
                <w:sz w:val="20"/>
                <w:szCs w:val="20"/>
              </w:rPr>
              <w:t>х рисков,</w:t>
            </w:r>
          </w:p>
        </w:tc>
      </w:tr>
    </w:tbl>
    <w:p w:rsidR="007D772E" w:rsidRDefault="006317E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262"/>
        <w:gridCol w:w="2536"/>
        <w:gridCol w:w="2386"/>
      </w:tblGrid>
      <w:tr w:rsidR="007D772E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tabs>
                <w:tab w:val="righ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составления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D772E" w:rsidRDefault="006317E9">
            <w:pPr>
              <w:pStyle w:val="a5"/>
              <w:tabs>
                <w:tab w:val="left" w:pos="1318"/>
                <w:tab w:val="left" w:pos="22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обоснования</w:t>
            </w:r>
            <w:r>
              <w:rPr>
                <w:rStyle w:val="a4"/>
                <w:sz w:val="20"/>
                <w:szCs w:val="20"/>
              </w:rPr>
              <w:tab/>
              <w:t>прогноз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7D772E" w:rsidRDefault="006317E9">
            <w:pPr>
              <w:pStyle w:val="a5"/>
              <w:tabs>
                <w:tab w:val="right" w:pos="2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динамики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основных</w:t>
            </w:r>
            <w:proofErr w:type="gramEnd"/>
          </w:p>
          <w:p w:rsidR="007D772E" w:rsidRDefault="006317E9">
            <w:pPr>
              <w:pStyle w:val="a5"/>
              <w:tabs>
                <w:tab w:val="right" w:pos="23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tabs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составления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D772E" w:rsidRDefault="006317E9">
            <w:pPr>
              <w:pStyle w:val="a5"/>
              <w:tabs>
                <w:tab w:val="center" w:pos="1627"/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обоснования</w:t>
            </w:r>
            <w:r>
              <w:rPr>
                <w:rStyle w:val="a4"/>
                <w:sz w:val="20"/>
                <w:szCs w:val="20"/>
              </w:rPr>
              <w:tab/>
              <w:t>прогноз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7D772E" w:rsidRDefault="006317E9">
            <w:pPr>
              <w:pStyle w:val="a5"/>
              <w:tabs>
                <w:tab w:val="center" w:pos="16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динамики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основных</w:t>
            </w:r>
            <w:proofErr w:type="gramEnd"/>
          </w:p>
          <w:p w:rsidR="007D772E" w:rsidRDefault="006317E9">
            <w:pPr>
              <w:pStyle w:val="a5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7D772E" w:rsidRDefault="006317E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</w:t>
            </w:r>
          </w:p>
        </w:tc>
      </w:tr>
    </w:tbl>
    <w:p w:rsidR="007D772E" w:rsidRDefault="007D772E">
      <w:pPr>
        <w:spacing w:after="1279" w:line="1" w:lineRule="exact"/>
      </w:pPr>
    </w:p>
    <w:p w:rsidR="007D772E" w:rsidRDefault="006317E9">
      <w:pPr>
        <w:pStyle w:val="1"/>
        <w:numPr>
          <w:ilvl w:val="0"/>
          <w:numId w:val="1"/>
        </w:numPr>
        <w:tabs>
          <w:tab w:val="left" w:pos="1339"/>
        </w:tabs>
        <w:ind w:firstLine="92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7D772E" w:rsidRDefault="006317E9">
      <w:pPr>
        <w:pStyle w:val="a7"/>
        <w:ind w:left="113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7D772E" w:rsidRDefault="006317E9">
      <w:pPr>
        <w:pStyle w:val="a7"/>
        <w:spacing w:line="230" w:lineRule="auto"/>
        <w:ind w:left="113"/>
      </w:pPr>
      <w:r>
        <w:rPr>
          <w:rStyle w:val="a6"/>
        </w:rPr>
        <w:t>Общая трудоемкость дисциплины составляет 3 зачетных единицы (108</w:t>
      </w:r>
      <w:r>
        <w:rPr>
          <w:rStyle w:val="a6"/>
        </w:rPr>
        <w:t xml:space="preserve"> ч.).</w:t>
      </w:r>
    </w:p>
    <w:p w:rsidR="007D772E" w:rsidRDefault="006317E9">
      <w:pPr>
        <w:pStyle w:val="a7"/>
        <w:ind w:left="113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9"/>
        <w:gridCol w:w="3761"/>
        <w:gridCol w:w="781"/>
        <w:gridCol w:w="825"/>
        <w:gridCol w:w="825"/>
        <w:gridCol w:w="881"/>
      </w:tblGrid>
      <w:tr w:rsidR="007D772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6317E9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10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7D772E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110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7D772E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D772E" w:rsidRDefault="007D772E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7D772E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D772E" w:rsidRDefault="006317E9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0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ind w:firstLine="30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00"/>
            </w:pPr>
            <w:r>
              <w:rPr>
                <w:rStyle w:val="a4"/>
              </w:rPr>
              <w:t>45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72E" w:rsidRDefault="007D772E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left="18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72E" w:rsidRDefault="007D772E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00"/>
            </w:pPr>
            <w:r>
              <w:rPr>
                <w:rStyle w:val="a4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</w:tbl>
    <w:p w:rsidR="007D772E" w:rsidRDefault="007D772E">
      <w:pPr>
        <w:spacing w:after="259" w:line="1" w:lineRule="exact"/>
      </w:pPr>
    </w:p>
    <w:p w:rsidR="007D772E" w:rsidRDefault="006317E9">
      <w:pPr>
        <w:pStyle w:val="a7"/>
        <w:ind w:left="119"/>
      </w:pPr>
      <w:r>
        <w:rPr>
          <w:rStyle w:val="a6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9"/>
        <w:gridCol w:w="3761"/>
        <w:gridCol w:w="762"/>
        <w:gridCol w:w="843"/>
        <w:gridCol w:w="825"/>
        <w:gridCol w:w="881"/>
      </w:tblGrid>
      <w:tr w:rsidR="007D772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6317E9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 xml:space="preserve">Вид учебной </w:t>
            </w:r>
            <w:r>
              <w:rPr>
                <w:rStyle w:val="a4"/>
                <w:b/>
                <w:bCs/>
              </w:rPr>
              <w:t>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10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7D772E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10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7D772E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D772E" w:rsidRDefault="007D772E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7D772E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D772E" w:rsidRDefault="006317E9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30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00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60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ind w:firstLine="360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00"/>
            </w:pPr>
            <w:r>
              <w:rPr>
                <w:rStyle w:val="a4"/>
              </w:rPr>
              <w:t>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72E" w:rsidRDefault="007D772E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left="18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72E" w:rsidRDefault="007D772E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00"/>
            </w:pPr>
            <w:r>
              <w:rPr>
                <w:rStyle w:val="a4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</w:tbl>
    <w:p w:rsidR="007D772E" w:rsidRDefault="007D772E">
      <w:pPr>
        <w:spacing w:after="1419" w:line="1" w:lineRule="exact"/>
      </w:pPr>
    </w:p>
    <w:p w:rsidR="007D772E" w:rsidRDefault="006317E9">
      <w:pPr>
        <w:pStyle w:val="22"/>
        <w:spacing w:line="262" w:lineRule="auto"/>
        <w:ind w:hanging="600"/>
      </w:pPr>
      <w:r>
        <w:rPr>
          <w:rStyle w:val="21"/>
          <w:color w:val="0051B6"/>
        </w:rPr>
        <w:t>Контур</w:t>
      </w:r>
      <w:proofErr w:type="gramStart"/>
      <w:r>
        <w:rPr>
          <w:rStyle w:val="21"/>
          <w:color w:val="0051B6"/>
        </w:rPr>
        <w:t xml:space="preserve"> К</w:t>
      </w:r>
      <w:proofErr w:type="gramEnd"/>
      <w:r>
        <w:rPr>
          <w:rStyle w:val="21"/>
          <w:color w:val="0051B6"/>
        </w:rPr>
        <w:t>рипто</w:t>
      </w:r>
      <w:r>
        <w:br w:type="page"/>
      </w:r>
    </w:p>
    <w:p w:rsidR="007D772E" w:rsidRDefault="006317E9">
      <w:pPr>
        <w:pStyle w:val="a7"/>
        <w:ind w:left="925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7D772E" w:rsidRDefault="006317E9">
      <w:pPr>
        <w:pStyle w:val="a7"/>
        <w:ind w:left="925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7D772E" w:rsidRDefault="006317E9">
      <w:pPr>
        <w:pStyle w:val="a7"/>
        <w:spacing w:line="233" w:lineRule="auto"/>
        <w:ind w:left="925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693"/>
        <w:gridCol w:w="850"/>
        <w:gridCol w:w="575"/>
        <w:gridCol w:w="569"/>
        <w:gridCol w:w="562"/>
        <w:gridCol w:w="856"/>
        <w:gridCol w:w="706"/>
        <w:gridCol w:w="706"/>
        <w:gridCol w:w="1000"/>
      </w:tblGrid>
      <w:tr w:rsidR="007D772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се ме </w:t>
            </w:r>
            <w:proofErr w:type="gramStart"/>
            <w:r>
              <w:rPr>
                <w:rStyle w:val="a4"/>
                <w:b/>
                <w:bCs/>
              </w:rPr>
              <w:t>ст</w:t>
            </w:r>
            <w:proofErr w:type="gramEnd"/>
            <w:r>
              <w:rPr>
                <w:rStyle w:val="a4"/>
                <w:b/>
                <w:bCs/>
              </w:rPr>
              <w:t xml:space="preserve"> ра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</w:t>
            </w:r>
            <w:proofErr w:type="gramStart"/>
            <w:r>
              <w:rPr>
                <w:rStyle w:val="a4"/>
                <w:b/>
                <w:bCs/>
              </w:rPr>
              <w:t>ра зд</w:t>
            </w:r>
            <w:proofErr w:type="gramEnd"/>
            <w:r>
              <w:rPr>
                <w:rStyle w:val="a4"/>
                <w:b/>
                <w:bCs/>
              </w:rPr>
              <w:t xml:space="preserve"> ел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Фор ма тек уще го кон тро 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772E" w:rsidRDefault="006317E9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Код компе тенци и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</w:t>
            </w:r>
            <w:r>
              <w:rPr>
                <w:rStyle w:val="a4"/>
                <w:b/>
                <w:bCs/>
              </w:rPr>
              <w:t>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D772E" w:rsidRDefault="007D772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1100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7D772E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D772E" w:rsidRDefault="007D772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Понятие о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00"/>
            </w:pPr>
            <w:r>
              <w:rPr>
                <w:rStyle w:val="a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ОПК-5</w:t>
            </w:r>
          </w:p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7D772E" w:rsidRDefault="006317E9">
            <w:pPr>
              <w:pStyle w:val="a5"/>
              <w:ind w:firstLine="240"/>
            </w:pPr>
            <w:r>
              <w:rPr>
                <w:rStyle w:val="a4"/>
              </w:rPr>
              <w:t>ПК-1</w:t>
            </w:r>
          </w:p>
          <w:p w:rsidR="007D772E" w:rsidRDefault="006317E9">
            <w:pPr>
              <w:pStyle w:val="a5"/>
              <w:ind w:firstLine="240"/>
            </w:pPr>
            <w:r>
              <w:rPr>
                <w:rStyle w:val="a4"/>
              </w:rPr>
              <w:t>ПК-2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Посредническая деятельность на рынке ценных бумаг: брокерская деятельность;</w:t>
            </w:r>
          </w:p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 xml:space="preserve">дилерская деятельность; деятельность управляющих </w:t>
            </w:r>
            <w:r>
              <w:rPr>
                <w:rStyle w:val="a4"/>
              </w:rPr>
              <w:t>компаний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00"/>
            </w:pPr>
            <w:r>
              <w:rPr>
                <w:rStyle w:val="a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ОПК-5</w:t>
            </w:r>
          </w:p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7D772E" w:rsidRDefault="006317E9">
            <w:pPr>
              <w:pStyle w:val="a5"/>
              <w:ind w:firstLine="240"/>
            </w:pPr>
            <w:r>
              <w:rPr>
                <w:rStyle w:val="a4"/>
              </w:rPr>
              <w:t>ПК-1</w:t>
            </w:r>
          </w:p>
          <w:p w:rsidR="007D772E" w:rsidRDefault="006317E9">
            <w:pPr>
              <w:pStyle w:val="a5"/>
              <w:ind w:firstLine="240"/>
            </w:pPr>
            <w:r>
              <w:rPr>
                <w:rStyle w:val="a4"/>
              </w:rPr>
              <w:t>ПК-2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Работа по внутреннему количественному учету ценных бумаг в брокерской фирме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00"/>
            </w:pPr>
            <w:r>
              <w:rPr>
                <w:rStyle w:val="a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ОПК-5</w:t>
            </w:r>
          </w:p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7D772E" w:rsidRDefault="006317E9">
            <w:pPr>
              <w:pStyle w:val="a5"/>
              <w:ind w:firstLine="240"/>
            </w:pPr>
            <w:r>
              <w:rPr>
                <w:rStyle w:val="a4"/>
              </w:rPr>
              <w:t>ПК-1</w:t>
            </w:r>
          </w:p>
          <w:p w:rsidR="007D772E" w:rsidRDefault="006317E9">
            <w:pPr>
              <w:pStyle w:val="a5"/>
              <w:ind w:firstLine="240"/>
            </w:pPr>
            <w:r>
              <w:rPr>
                <w:rStyle w:val="a4"/>
              </w:rPr>
              <w:t>ПК-2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Учетная система прав собственности по ценным бумагам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00"/>
            </w:pPr>
            <w:r>
              <w:rPr>
                <w:rStyle w:val="a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ОПК-5</w:t>
            </w:r>
          </w:p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7D772E" w:rsidRDefault="006317E9">
            <w:pPr>
              <w:pStyle w:val="a5"/>
              <w:ind w:firstLine="240"/>
            </w:pPr>
            <w:r>
              <w:rPr>
                <w:rStyle w:val="a4"/>
              </w:rPr>
              <w:t>ПК-1</w:t>
            </w:r>
          </w:p>
          <w:p w:rsidR="007D772E" w:rsidRDefault="006317E9">
            <w:pPr>
              <w:pStyle w:val="a5"/>
              <w:ind w:firstLine="240"/>
            </w:pPr>
            <w:r>
              <w:rPr>
                <w:rStyle w:val="a4"/>
              </w:rPr>
              <w:t>ПК-2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Депозитарная деятельность. Понятие и виды депозитарной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00"/>
            </w:pPr>
            <w:r>
              <w:rPr>
                <w:rStyle w:val="a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ОПК-5</w:t>
            </w:r>
          </w:p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7D772E" w:rsidRDefault="006317E9">
            <w:pPr>
              <w:pStyle w:val="a5"/>
              <w:ind w:firstLine="240"/>
            </w:pPr>
            <w:r>
              <w:rPr>
                <w:rStyle w:val="a4"/>
              </w:rPr>
              <w:t>ПК-1</w:t>
            </w:r>
          </w:p>
          <w:p w:rsidR="007D772E" w:rsidRDefault="006317E9">
            <w:pPr>
              <w:pStyle w:val="a5"/>
              <w:ind w:firstLine="240"/>
            </w:pPr>
            <w:r>
              <w:rPr>
                <w:rStyle w:val="a4"/>
              </w:rPr>
              <w:t>ПК-2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Расчетно-клиринговая деятельность на рынке ценных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300"/>
            </w:pPr>
            <w:r>
              <w:rPr>
                <w:rStyle w:val="a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left="260" w:firstLine="0"/>
            </w:pPr>
            <w:r>
              <w:rPr>
                <w:rStyle w:val="a4"/>
              </w:rPr>
              <w:t>О 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ОПК-5</w:t>
            </w:r>
          </w:p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7D772E" w:rsidRDefault="006317E9">
            <w:pPr>
              <w:pStyle w:val="a5"/>
              <w:ind w:firstLine="240"/>
            </w:pPr>
            <w:r>
              <w:rPr>
                <w:rStyle w:val="a4"/>
              </w:rPr>
              <w:t>ПК-1</w:t>
            </w:r>
          </w:p>
          <w:p w:rsidR="007D772E" w:rsidRDefault="006317E9">
            <w:pPr>
              <w:pStyle w:val="a5"/>
              <w:ind w:firstLine="240"/>
            </w:pPr>
            <w:r>
              <w:rPr>
                <w:rStyle w:val="a4"/>
              </w:rPr>
              <w:t>ПК-2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6317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772E" w:rsidRDefault="006317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</w:tbl>
    <w:p w:rsidR="007D772E" w:rsidRDefault="006317E9">
      <w:pPr>
        <w:pStyle w:val="a7"/>
        <w:ind w:left="219"/>
      </w:pPr>
      <w:r>
        <w:rPr>
          <w:rStyle w:val="a6"/>
        </w:rPr>
        <w:t>О – опрос, Т-тестирование, Р-реферат, З-задания</w:t>
      </w:r>
    </w:p>
    <w:p w:rsidR="007D772E" w:rsidRDefault="007D772E">
      <w:pPr>
        <w:spacing w:after="1239" w:line="1" w:lineRule="exact"/>
      </w:pPr>
    </w:p>
    <w:p w:rsidR="007D772E" w:rsidRDefault="006317E9">
      <w:pPr>
        <w:pStyle w:val="22"/>
        <w:spacing w:line="262" w:lineRule="auto"/>
        <w:ind w:hanging="600"/>
      </w:pPr>
      <w:r>
        <w:rPr>
          <w:rStyle w:val="21"/>
          <w:color w:val="0051B6"/>
        </w:rPr>
        <w:t>Контур</w:t>
      </w:r>
      <w:proofErr w:type="gramStart"/>
      <w:r>
        <w:rPr>
          <w:rStyle w:val="21"/>
          <w:color w:val="0051B6"/>
        </w:rPr>
        <w:t xml:space="preserve"> К</w:t>
      </w:r>
      <w:proofErr w:type="gramEnd"/>
      <w:r>
        <w:rPr>
          <w:rStyle w:val="21"/>
          <w:color w:val="0051B6"/>
        </w:rPr>
        <w:t>рипто</w:t>
      </w:r>
      <w:r>
        <w:br w:type="page"/>
      </w:r>
    </w:p>
    <w:p w:rsidR="007D772E" w:rsidRDefault="006317E9">
      <w:pPr>
        <w:pStyle w:val="a7"/>
        <w:ind w:left="225"/>
      </w:pPr>
      <w:r>
        <w:rPr>
          <w:rStyle w:val="a6"/>
          <w:i/>
          <w:iCs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693"/>
        <w:gridCol w:w="850"/>
        <w:gridCol w:w="575"/>
        <w:gridCol w:w="569"/>
        <w:gridCol w:w="562"/>
        <w:gridCol w:w="856"/>
        <w:gridCol w:w="706"/>
        <w:gridCol w:w="706"/>
        <w:gridCol w:w="1000"/>
      </w:tblGrid>
      <w:tr w:rsidR="007D772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се ме </w:t>
            </w:r>
            <w:proofErr w:type="gramStart"/>
            <w:r>
              <w:rPr>
                <w:rStyle w:val="a4"/>
                <w:b/>
                <w:bCs/>
              </w:rPr>
              <w:t>ст</w:t>
            </w:r>
            <w:proofErr w:type="gramEnd"/>
            <w:r>
              <w:rPr>
                <w:rStyle w:val="a4"/>
                <w:b/>
                <w:bCs/>
              </w:rPr>
              <w:t xml:space="preserve"> ра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</w:t>
            </w:r>
            <w:proofErr w:type="gramStart"/>
            <w:r>
              <w:rPr>
                <w:rStyle w:val="a4"/>
                <w:b/>
                <w:bCs/>
              </w:rPr>
              <w:t>ра зд</w:t>
            </w:r>
            <w:proofErr w:type="gramEnd"/>
            <w:r>
              <w:rPr>
                <w:rStyle w:val="a4"/>
                <w:b/>
                <w:bCs/>
              </w:rPr>
              <w:t xml:space="preserve"> ел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Фор ма тек уще го кон тро 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772E" w:rsidRDefault="006317E9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Код компе тенци и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825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D772E" w:rsidRDefault="007D772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D772E" w:rsidRDefault="007D772E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D772E" w:rsidRDefault="007D772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772E" w:rsidRDefault="007D772E"/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Понятие о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18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ОПК-5</w:t>
            </w:r>
          </w:p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ПК-2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Посредническая деятельность на рынке ценных бумаг: брокерская деятельность;</w:t>
            </w:r>
          </w:p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дилерская деятельность;</w:t>
            </w:r>
            <w:r>
              <w:rPr>
                <w:rStyle w:val="a4"/>
              </w:rPr>
              <w:t xml:space="preserve"> деятельность управляющих компаний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18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ОПК-5</w:t>
            </w:r>
          </w:p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ПК-2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Работа по внутреннему количественному учету ценных бумаг в брокерской фирме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18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ОПК-5</w:t>
            </w:r>
          </w:p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ПК-2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Учетная система прав собственности по ценным бумагам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18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ОПК-5</w:t>
            </w:r>
          </w:p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ПК-2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Депозитарная деятельность. Понятие и виды депозитарной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18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ОПК-5</w:t>
            </w:r>
          </w:p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ПК-2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Расчетно-клиринговая деятельность на рынке ценных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180"/>
            </w:pPr>
            <w:r>
              <w:rPr>
                <w:rStyle w:val="a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ОПК-5</w:t>
            </w:r>
          </w:p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ПК-2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180"/>
            </w:pPr>
            <w:r>
              <w:rPr>
                <w:rStyle w:val="a4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772E" w:rsidRDefault="006317E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772E" w:rsidRDefault="007D772E">
            <w:pPr>
              <w:rPr>
                <w:sz w:val="10"/>
                <w:szCs w:val="10"/>
              </w:rPr>
            </w:pPr>
          </w:p>
        </w:tc>
      </w:tr>
    </w:tbl>
    <w:p w:rsidR="007D772E" w:rsidRDefault="007D772E">
      <w:pPr>
        <w:spacing w:after="2919" w:line="1" w:lineRule="exact"/>
      </w:pPr>
    </w:p>
    <w:p w:rsidR="007D772E" w:rsidRDefault="006317E9">
      <w:pPr>
        <w:pStyle w:val="22"/>
        <w:spacing w:line="262" w:lineRule="auto"/>
        <w:sectPr w:rsidR="007D772E">
          <w:footerReference w:type="default" r:id="rId14"/>
          <w:footerReference w:type="first" r:id="rId15"/>
          <w:pgSz w:w="11900" w:h="16840"/>
          <w:pgMar w:top="310" w:right="671" w:bottom="1793" w:left="991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51B6"/>
        </w:rPr>
        <w:t>Контур</w:t>
      </w:r>
      <w:proofErr w:type="gramStart"/>
      <w:r>
        <w:rPr>
          <w:rStyle w:val="21"/>
          <w:color w:val="0051B6"/>
        </w:rPr>
        <w:t xml:space="preserve"> К</w:t>
      </w:r>
      <w:proofErr w:type="gramEnd"/>
      <w:r>
        <w:rPr>
          <w:rStyle w:val="21"/>
          <w:color w:val="0051B6"/>
        </w:rPr>
        <w:t>рипто</w:t>
      </w:r>
    </w:p>
    <w:p w:rsidR="007D772E" w:rsidRDefault="006317E9">
      <w:pPr>
        <w:pStyle w:val="a7"/>
        <w:ind w:left="3505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6528"/>
      </w:tblGrid>
      <w:tr w:rsidR="007D772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D772E" w:rsidRDefault="006317E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Понятие о профессиональной деятельности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о профессиональной деятельности</w:t>
            </w:r>
          </w:p>
          <w:p w:rsidR="007D772E" w:rsidRDefault="006317E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Посредническая </w:t>
            </w:r>
            <w:r>
              <w:rPr>
                <w:rStyle w:val="a4"/>
              </w:rPr>
              <w:t>деятельность на рынке ценных бумаг: брокерская деятельность; дилерская деятельность;</w:t>
            </w:r>
          </w:p>
          <w:p w:rsidR="007D772E" w:rsidRDefault="006317E9">
            <w:pPr>
              <w:pStyle w:val="a5"/>
              <w:ind w:firstLine="0"/>
              <w:jc w:val="both"/>
            </w:pPr>
            <w:r>
              <w:rPr>
                <w:rStyle w:val="a4"/>
              </w:rPr>
              <w:t>деятельность управляющих компаний</w:t>
            </w:r>
          </w:p>
          <w:p w:rsidR="007D772E" w:rsidRDefault="006317E9">
            <w:pPr>
              <w:pStyle w:val="a5"/>
              <w:ind w:firstLine="0"/>
              <w:jc w:val="both"/>
            </w:pPr>
            <w:r>
              <w:rPr>
                <w:rStyle w:val="a4"/>
              </w:rPr>
              <w:t>Работа по внутреннему количественному учету ценных бумаг в брокерской фирме</w:t>
            </w:r>
          </w:p>
          <w:p w:rsidR="007D772E" w:rsidRDefault="006317E9">
            <w:pPr>
              <w:pStyle w:val="a5"/>
              <w:ind w:firstLine="0"/>
              <w:jc w:val="both"/>
            </w:pPr>
            <w:r>
              <w:rPr>
                <w:rStyle w:val="a4"/>
              </w:rPr>
              <w:t>Учетная система прав собственности по ценным бумагам</w:t>
            </w:r>
          </w:p>
          <w:p w:rsidR="007D772E" w:rsidRDefault="006317E9">
            <w:pPr>
              <w:pStyle w:val="a5"/>
              <w:ind w:firstLine="0"/>
              <w:jc w:val="both"/>
            </w:pPr>
            <w:r>
              <w:rPr>
                <w:rStyle w:val="a4"/>
              </w:rPr>
              <w:t>Депозита</w:t>
            </w:r>
            <w:r>
              <w:rPr>
                <w:rStyle w:val="a4"/>
              </w:rPr>
              <w:t>рная деятельность. Понятие и виды депозитарной деятельности</w:t>
            </w:r>
          </w:p>
          <w:p w:rsidR="007D772E" w:rsidRDefault="006317E9">
            <w:pPr>
              <w:pStyle w:val="a5"/>
              <w:ind w:firstLine="0"/>
              <w:jc w:val="both"/>
            </w:pPr>
            <w:r>
              <w:rPr>
                <w:rStyle w:val="a4"/>
              </w:rPr>
              <w:t>Расчетно-клиринговая деятельность на рынке ценных бумаг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Посредническая деятельность на рынке ценных бумаг: брокерская деятельность; дилерская деятельность; деятельность управляющих компаний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ind w:firstLine="0"/>
              <w:jc w:val="both"/>
            </w:pPr>
            <w:r>
              <w:rPr>
                <w:rStyle w:val="a4"/>
              </w:rPr>
              <w:t>Брокерская деятельность, дилерская деятельность, деятельность по управлению ценными бумагами и деятельность форекс-дилера. Особенности их осуществления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Работа по внутреннему количественному учету ценных бумаг в брокерской фирме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ind w:firstLine="0"/>
              <w:jc w:val="both"/>
            </w:pPr>
            <w:r>
              <w:rPr>
                <w:rStyle w:val="a4"/>
              </w:rPr>
              <w:t>Функции бэк-офиса. Структур</w:t>
            </w:r>
            <w:r>
              <w:rPr>
                <w:rStyle w:val="a4"/>
              </w:rPr>
              <w:t xml:space="preserve">а бэк </w:t>
            </w:r>
            <w:proofErr w:type="gramStart"/>
            <w:r>
              <w:rPr>
                <w:rStyle w:val="a4"/>
              </w:rPr>
              <w:t>-о</w:t>
            </w:r>
            <w:proofErr w:type="gramEnd"/>
            <w:r>
              <w:rPr>
                <w:rStyle w:val="a4"/>
              </w:rPr>
              <w:t>фиса.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Учетная система прав собственности по ценным бумагам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Исключительный вид профессиональной деятельности. Особенности деятельности регистраторов. Деятельностью по ведению реестра владельцев ценных бумаг. Номинальный держатель ценных бумаг. </w:t>
            </w:r>
            <w:r>
              <w:rPr>
                <w:rStyle w:val="a4"/>
              </w:rPr>
              <w:t>Задачи и функции держателей реестра.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>Депозитарная деятельность. Понятие и виды депозитарной деятельности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72E" w:rsidRDefault="006317E9">
            <w:pPr>
              <w:pStyle w:val="a5"/>
              <w:tabs>
                <w:tab w:val="left" w:pos="1849"/>
                <w:tab w:val="left" w:pos="3252"/>
                <w:tab w:val="left" w:pos="4867"/>
              </w:tabs>
              <w:ind w:firstLine="0"/>
              <w:jc w:val="both"/>
            </w:pPr>
            <w:r>
              <w:rPr>
                <w:rStyle w:val="a4"/>
              </w:rPr>
              <w:t>Депозитарные</w:t>
            </w:r>
            <w:r>
              <w:rPr>
                <w:rStyle w:val="a4"/>
              </w:rPr>
              <w:tab/>
              <w:t>операции.</w:t>
            </w:r>
            <w:r>
              <w:rPr>
                <w:rStyle w:val="a4"/>
              </w:rPr>
              <w:tab/>
              <w:t>Ообенности</w:t>
            </w:r>
            <w:r>
              <w:rPr>
                <w:rStyle w:val="a4"/>
              </w:rPr>
              <w:tab/>
              <w:t>депозитарной</w:t>
            </w:r>
          </w:p>
          <w:p w:rsidR="007D772E" w:rsidRDefault="006317E9">
            <w:pPr>
              <w:pStyle w:val="a5"/>
              <w:ind w:firstLine="0"/>
              <w:jc w:val="both"/>
            </w:pPr>
            <w:r>
              <w:rPr>
                <w:rStyle w:val="a4"/>
              </w:rPr>
              <w:t>деятельности в РФ. Виды и функции депозитариев.</w:t>
            </w:r>
          </w:p>
        </w:tc>
      </w:tr>
      <w:tr w:rsidR="007D772E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72E" w:rsidRDefault="006317E9">
            <w:pPr>
              <w:pStyle w:val="a5"/>
              <w:ind w:firstLine="0"/>
            </w:pPr>
            <w:r>
              <w:rPr>
                <w:rStyle w:val="a4"/>
              </w:rPr>
              <w:t xml:space="preserve">Расчетно-клиринговая деятельность на рынке ценных </w:t>
            </w:r>
            <w:r>
              <w:rPr>
                <w:rStyle w:val="a4"/>
              </w:rPr>
              <w:t>бумаг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72E" w:rsidRDefault="006317E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Клиринг. Особенности клиринговых операций. Неттинг: методы урегулирования позиций участников сделки. Система новейшен. Риски при клиринге и расчетах </w:t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7D772E" w:rsidRDefault="006317E9">
            <w:pPr>
              <w:pStyle w:val="a5"/>
              <w:ind w:firstLine="0"/>
              <w:jc w:val="both"/>
            </w:pPr>
            <w:r>
              <w:rPr>
                <w:rStyle w:val="a4"/>
              </w:rPr>
              <w:t>фондовой бирже и пути их хеджирования.</w:t>
            </w:r>
          </w:p>
        </w:tc>
      </w:tr>
    </w:tbl>
    <w:p w:rsidR="007D772E" w:rsidRDefault="007D772E">
      <w:pPr>
        <w:spacing w:after="259" w:line="1" w:lineRule="exact"/>
      </w:pPr>
    </w:p>
    <w:p w:rsidR="007D772E" w:rsidRDefault="006317E9">
      <w:pPr>
        <w:pStyle w:val="1"/>
        <w:numPr>
          <w:ilvl w:val="0"/>
          <w:numId w:val="2"/>
        </w:numPr>
        <w:tabs>
          <w:tab w:val="left" w:pos="2319"/>
        </w:tabs>
        <w:ind w:left="166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</w:t>
      </w:r>
      <w:r>
        <w:rPr>
          <w:rStyle w:val="a3"/>
          <w:b/>
          <w:bCs/>
        </w:rPr>
        <w:t>дисциплины (модуля) и учебно-методическое обеспечение самостоятельной работы</w:t>
      </w:r>
    </w:p>
    <w:p w:rsidR="007D772E" w:rsidRDefault="006317E9">
      <w:pPr>
        <w:pStyle w:val="1"/>
        <w:ind w:left="82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«Профессиональная деятельность на рынке ценных бумаг» предполагает изучение курса на аудиторных занятиях и в ходе самостоятельной работы. Аудиторные занятия</w:t>
      </w:r>
      <w:r>
        <w:rPr>
          <w:rStyle w:val="a3"/>
        </w:rPr>
        <w:t xml:space="preserve">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</w:t>
      </w:r>
      <w:r>
        <w:rPr>
          <w:rStyle w:val="a3"/>
        </w:rPr>
        <w:t>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</w:t>
      </w:r>
      <w:r>
        <w:rPr>
          <w:rStyle w:val="a3"/>
        </w:rPr>
        <w:t xml:space="preserve">е локальной информационно </w:t>
      </w:r>
      <w:proofErr w:type="gramStart"/>
      <w:r>
        <w:rPr>
          <w:rStyle w:val="a3"/>
        </w:rPr>
        <w:t>-б</w:t>
      </w:r>
      <w:proofErr w:type="gramEnd"/>
      <w:r>
        <w:rPr>
          <w:rStyle w:val="a3"/>
        </w:rPr>
        <w:t>иблиотечной системы Академии.</w:t>
      </w:r>
    </w:p>
    <w:p w:rsidR="007D772E" w:rsidRDefault="006317E9">
      <w:pPr>
        <w:pStyle w:val="22"/>
        <w:spacing w:line="314" w:lineRule="auto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558800</wp:posOffset>
                </wp:positionV>
                <wp:extent cx="1694180" cy="146685"/>
                <wp:effectExtent l="0" t="0" r="0" b="0"/>
                <wp:wrapSquare wrapText="righ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72E" w:rsidRDefault="006317E9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1" type="#_x0000_t202" style="position:absolute;margin-left:44.5pt;margin-top:44.pt;width:133.40000000000001pt;height:11.550000000000001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Следует обратить вни</w:t>
      </w:r>
      <w:r>
        <w:rPr>
          <w:rStyle w:val="21"/>
        </w:rPr>
        <w:t>владелец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спи </w:t>
      </w:r>
      <w:r>
        <w:rPr>
          <w:rStyle w:val="21"/>
        </w:rPr>
        <w:t>ОЧУ ВО "ММА</w:t>
      </w:r>
      <w:proofErr w:type="gramStart"/>
      <w:r>
        <w:rPr>
          <w:rStyle w:val="21"/>
        </w:rPr>
        <w:t>"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й и дополнительной литературы, которая имеется в локальной информац</w:t>
      </w:r>
      <w:r>
        <w:rPr>
          <w:rStyle w:val="21"/>
        </w:rPr>
        <w:t xml:space="preserve">Терентий Ливиу Михайлович 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Академии, на </w:t>
      </w:r>
      <w:r>
        <w:rPr>
          <w:rStyle w:val="21"/>
        </w:rPr>
        <w:t>Д</w:t>
      </w:r>
      <w:r>
        <w:rPr>
          <w:rStyle w:val="21"/>
        </w:rPr>
        <w:t>окумент подписан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г</w:t>
      </w:r>
      <w:r>
        <w:rPr>
          <w:rStyle w:val="21"/>
        </w:rPr>
        <w:t>квалифицированной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авател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21"/>
        </w:rPr>
        <w:t>серийный номер 8E3BF3226E05F4E8E415AEE5AB64241A0DE84149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нной сети</w:t>
      </w:r>
    </w:p>
    <w:p w:rsidR="007D772E" w:rsidRDefault="006317E9">
      <w:pPr>
        <w:pStyle w:val="22"/>
        <w:jc w:val="center"/>
      </w:pPr>
      <w:r>
        <w:rPr>
          <w:rStyle w:val="21"/>
        </w:rPr>
        <w:t>срок действия 12.12.2023 - 12.03.2025</w:t>
      </w:r>
    </w:p>
    <w:p w:rsidR="007D772E" w:rsidRDefault="006317E9">
      <w:pPr>
        <w:pStyle w:val="1"/>
        <w:spacing w:after="280"/>
        <w:ind w:firstLine="820"/>
        <w:jc w:val="both"/>
      </w:pPr>
      <w:r>
        <w:rPr>
          <w:rStyle w:val="a3"/>
        </w:rPr>
        <w:lastRenderedPageBreak/>
        <w:t xml:space="preserve">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7D772E" w:rsidRDefault="006317E9">
      <w:pPr>
        <w:pStyle w:val="1"/>
        <w:numPr>
          <w:ilvl w:val="1"/>
          <w:numId w:val="2"/>
        </w:numPr>
        <w:tabs>
          <w:tab w:val="left" w:pos="2834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 xml:space="preserve">С целью </w:t>
      </w:r>
      <w:r>
        <w:rPr>
          <w:rStyle w:val="a3"/>
        </w:rPr>
        <w:t>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7D772E" w:rsidRDefault="006317E9">
      <w:pPr>
        <w:pStyle w:val="1"/>
        <w:numPr>
          <w:ilvl w:val="0"/>
          <w:numId w:val="3"/>
        </w:numPr>
        <w:tabs>
          <w:tab w:val="left" w:pos="1936"/>
        </w:tabs>
        <w:ind w:left="1520" w:firstLine="0"/>
        <w:jc w:val="both"/>
      </w:pPr>
      <w:r>
        <w:rPr>
          <w:rStyle w:val="a3"/>
        </w:rPr>
        <w:t>знакомит с новым учебным материалом;</w:t>
      </w:r>
    </w:p>
    <w:p w:rsidR="007D772E" w:rsidRDefault="006317E9">
      <w:pPr>
        <w:pStyle w:val="1"/>
        <w:numPr>
          <w:ilvl w:val="0"/>
          <w:numId w:val="3"/>
        </w:numPr>
        <w:tabs>
          <w:tab w:val="left" w:pos="1936"/>
        </w:tabs>
        <w:ind w:left="152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7D772E" w:rsidRDefault="006317E9">
      <w:pPr>
        <w:pStyle w:val="1"/>
        <w:numPr>
          <w:ilvl w:val="0"/>
          <w:numId w:val="3"/>
        </w:numPr>
        <w:tabs>
          <w:tab w:val="left" w:pos="1936"/>
        </w:tabs>
        <w:ind w:left="1520" w:firstLine="0"/>
        <w:jc w:val="both"/>
      </w:pPr>
      <w:r>
        <w:rPr>
          <w:rStyle w:val="a3"/>
        </w:rPr>
        <w:t>систематизирует учебный материал;</w:t>
      </w:r>
    </w:p>
    <w:p w:rsidR="007D772E" w:rsidRDefault="006317E9">
      <w:pPr>
        <w:pStyle w:val="1"/>
        <w:numPr>
          <w:ilvl w:val="0"/>
          <w:numId w:val="3"/>
        </w:numPr>
        <w:tabs>
          <w:tab w:val="left" w:pos="1936"/>
        </w:tabs>
        <w:ind w:left="1520" w:firstLine="0"/>
        <w:jc w:val="both"/>
      </w:pPr>
      <w:r>
        <w:rPr>
          <w:rStyle w:val="a3"/>
        </w:rPr>
        <w:t>ориентирует в учебном процессе.</w:t>
      </w:r>
    </w:p>
    <w:p w:rsidR="007D772E" w:rsidRDefault="006317E9">
      <w:pPr>
        <w:pStyle w:val="1"/>
        <w:ind w:left="1520" w:firstLine="0"/>
        <w:jc w:val="both"/>
      </w:pPr>
      <w:r>
        <w:rPr>
          <w:rStyle w:val="a3"/>
        </w:rPr>
        <w:t>С этой целью:</w:t>
      </w:r>
    </w:p>
    <w:p w:rsidR="007D772E" w:rsidRDefault="006317E9">
      <w:pPr>
        <w:pStyle w:val="1"/>
        <w:numPr>
          <w:ilvl w:val="0"/>
          <w:numId w:val="4"/>
        </w:numPr>
        <w:tabs>
          <w:tab w:val="left" w:pos="1936"/>
        </w:tabs>
        <w:ind w:left="152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7D772E" w:rsidRDefault="006317E9">
      <w:pPr>
        <w:pStyle w:val="1"/>
        <w:numPr>
          <w:ilvl w:val="0"/>
          <w:numId w:val="4"/>
        </w:numPr>
        <w:tabs>
          <w:tab w:val="left" w:pos="1936"/>
        </w:tabs>
        <w:ind w:left="820" w:firstLine="70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7D772E" w:rsidRDefault="006317E9">
      <w:pPr>
        <w:pStyle w:val="1"/>
        <w:numPr>
          <w:ilvl w:val="0"/>
          <w:numId w:val="4"/>
        </w:numPr>
        <w:tabs>
          <w:tab w:val="left" w:pos="1936"/>
        </w:tabs>
        <w:ind w:left="820" w:firstLine="700"/>
        <w:jc w:val="both"/>
      </w:pPr>
      <w:r>
        <w:rPr>
          <w:rStyle w:val="a3"/>
        </w:rPr>
        <w:t xml:space="preserve">внесите дополнения к полученным </w:t>
      </w:r>
      <w:r>
        <w:rPr>
          <w:rStyle w:val="a3"/>
        </w:rPr>
        <w:t>ранее знаниям по теме лекции на полях лекционной тетради;</w:t>
      </w:r>
    </w:p>
    <w:p w:rsidR="007D772E" w:rsidRDefault="006317E9">
      <w:pPr>
        <w:pStyle w:val="1"/>
        <w:numPr>
          <w:ilvl w:val="0"/>
          <w:numId w:val="4"/>
        </w:numPr>
        <w:tabs>
          <w:tab w:val="left" w:pos="1936"/>
        </w:tabs>
        <w:ind w:left="820" w:firstLine="70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7D772E" w:rsidRDefault="006317E9">
      <w:pPr>
        <w:pStyle w:val="1"/>
        <w:numPr>
          <w:ilvl w:val="0"/>
          <w:numId w:val="4"/>
        </w:numPr>
        <w:tabs>
          <w:tab w:val="left" w:pos="1936"/>
        </w:tabs>
        <w:ind w:left="152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7D772E" w:rsidRDefault="006317E9">
      <w:pPr>
        <w:pStyle w:val="1"/>
        <w:numPr>
          <w:ilvl w:val="0"/>
          <w:numId w:val="4"/>
        </w:numPr>
        <w:tabs>
          <w:tab w:val="left" w:pos="1936"/>
        </w:tabs>
        <w:spacing w:after="280"/>
        <w:ind w:left="820" w:firstLine="700"/>
        <w:jc w:val="both"/>
      </w:pPr>
      <w:r>
        <w:rPr>
          <w:rStyle w:val="a3"/>
        </w:rPr>
        <w:t xml:space="preserve">узнайте тему предстоящей лекции (по </w:t>
      </w:r>
      <w:r>
        <w:rPr>
          <w:rStyle w:val="a3"/>
        </w:rPr>
        <w:t>тематическому плану, по информации лектора) и запишите информацию, которой вы владеете по данному вопросу.</w:t>
      </w:r>
    </w:p>
    <w:p w:rsidR="007D772E" w:rsidRDefault="006317E9">
      <w:pPr>
        <w:pStyle w:val="1"/>
        <w:numPr>
          <w:ilvl w:val="1"/>
          <w:numId w:val="2"/>
        </w:numPr>
        <w:tabs>
          <w:tab w:val="left" w:pos="2834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и лабораторным занятиям</w:t>
      </w:r>
    </w:p>
    <w:p w:rsidR="007D772E" w:rsidRDefault="006317E9">
      <w:pPr>
        <w:pStyle w:val="1"/>
        <w:ind w:left="820" w:firstLine="700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</w:t>
      </w:r>
      <w:r>
        <w:rPr>
          <w:rStyle w:val="a3"/>
        </w:rPr>
        <w:t>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</w:t>
      </w:r>
      <w:r>
        <w:rPr>
          <w:rStyle w:val="a3"/>
        </w:rPr>
        <w:t>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>Работа во время проведения практ</w:t>
      </w:r>
      <w:r>
        <w:rPr>
          <w:rStyle w:val="a3"/>
        </w:rPr>
        <w:t>ического и лабораторного занятия включает несколько моментов:</w:t>
      </w:r>
    </w:p>
    <w:p w:rsidR="007D772E" w:rsidRDefault="006317E9">
      <w:pPr>
        <w:pStyle w:val="1"/>
        <w:numPr>
          <w:ilvl w:val="0"/>
          <w:numId w:val="5"/>
        </w:numPr>
        <w:tabs>
          <w:tab w:val="left" w:pos="1936"/>
        </w:tabs>
        <w:ind w:left="820" w:firstLine="70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7D772E" w:rsidRDefault="006317E9">
      <w:pPr>
        <w:pStyle w:val="1"/>
        <w:numPr>
          <w:ilvl w:val="0"/>
          <w:numId w:val="5"/>
        </w:numPr>
        <w:tabs>
          <w:tab w:val="left" w:pos="1936"/>
        </w:tabs>
        <w:ind w:left="820" w:firstLine="700"/>
        <w:jc w:val="both"/>
      </w:pPr>
      <w:r>
        <w:rPr>
          <w:rStyle w:val="a3"/>
        </w:rPr>
        <w:t>самостоятельное выпол</w:t>
      </w:r>
      <w:r>
        <w:rPr>
          <w:rStyle w:val="a3"/>
        </w:rPr>
        <w:t>нение заданий согласно обозначенной учебной программой тематики.</w:t>
      </w:r>
    </w:p>
    <w:p w:rsidR="007D772E" w:rsidRDefault="006317E9">
      <w:pPr>
        <w:pStyle w:val="1"/>
        <w:spacing w:after="280"/>
        <w:ind w:left="82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</w:t>
      </w:r>
      <w:r>
        <w:rPr>
          <w:rStyle w:val="a3"/>
        </w:rPr>
        <w:t xml:space="preserve"> поставленных задач).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</w:t>
      </w:r>
      <w:r>
        <w:rPr>
          <w:rStyle w:val="a3"/>
        </w:rPr>
        <w:t xml:space="preserve">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</w:t>
      </w:r>
      <w:r>
        <w:rPr>
          <w:rStyle w:val="a3"/>
        </w:rPr>
        <w:t>омежуточной аттестации.</w:t>
      </w:r>
    </w:p>
    <w:p w:rsidR="007D772E" w:rsidRDefault="006317E9">
      <w:pPr>
        <w:pStyle w:val="40"/>
        <w:tabs>
          <w:tab w:val="left" w:pos="5331"/>
        </w:tabs>
      </w:pPr>
      <w:r>
        <w:rPr>
          <w:rStyle w:val="4"/>
          <w:color w:val="0051B6"/>
          <w:sz w:val="15"/>
          <w:szCs w:val="15"/>
        </w:rPr>
        <w:t>Контур</w:t>
      </w:r>
      <w:proofErr w:type="gramStart"/>
      <w:r>
        <w:rPr>
          <w:rStyle w:val="4"/>
          <w:color w:val="0051B6"/>
          <w:sz w:val="15"/>
          <w:szCs w:val="15"/>
        </w:rPr>
        <w:t xml:space="preserve"> К</w:t>
      </w:r>
      <w:proofErr w:type="gramEnd"/>
      <w:r>
        <w:rPr>
          <w:rStyle w:val="4"/>
          <w:color w:val="0051B6"/>
          <w:sz w:val="15"/>
          <w:szCs w:val="15"/>
        </w:rPr>
        <w:t>рипто</w:t>
      </w:r>
      <w:r>
        <w:rPr>
          <w:rStyle w:val="4"/>
          <w:color w:val="0051B6"/>
          <w:sz w:val="15"/>
          <w:szCs w:val="15"/>
        </w:rPr>
        <w:tab/>
      </w:r>
      <w:r>
        <w:rPr>
          <w:rStyle w:val="4"/>
          <w:b/>
          <w:bCs/>
          <w:smallCaps/>
        </w:rPr>
        <w:t>Трпрытий</w:t>
      </w:r>
      <w:r>
        <w:rPr>
          <w:rStyle w:val="4"/>
          <w:b/>
          <w:bCs/>
        </w:rPr>
        <w:t xml:space="preserve"> ПмИИ\/ Миуяйплими</w:t>
      </w:r>
    </w:p>
    <w:p w:rsidR="007D772E" w:rsidRDefault="006317E9">
      <w:pPr>
        <w:pStyle w:val="22"/>
        <w:spacing w:line="180" w:lineRule="auto"/>
        <w:ind w:left="5360"/>
        <w:jc w:val="both"/>
      </w:pPr>
      <w:r>
        <w:rPr>
          <w:rStyle w:val="21"/>
        </w:rPr>
        <w:t>Терентий Ливиу Михайлович</w:t>
      </w:r>
    </w:p>
    <w:p w:rsidR="007D772E" w:rsidRDefault="006317E9">
      <w:pPr>
        <w:pStyle w:val="1"/>
        <w:numPr>
          <w:ilvl w:val="1"/>
          <w:numId w:val="2"/>
        </w:numPr>
        <w:tabs>
          <w:tab w:val="left" w:pos="2834"/>
        </w:tabs>
        <w:spacing w:line="192" w:lineRule="auto"/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7D772E" w:rsidRDefault="006317E9">
      <w:pPr>
        <w:pStyle w:val="22"/>
        <w:tabs>
          <w:tab w:val="left" w:pos="3817"/>
        </w:tabs>
        <w:spacing w:line="216" w:lineRule="auto"/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927ADF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7ADF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927ADF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927ADF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927ADF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927ADF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7ADF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927ADF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927ADF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927ADF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927ADF">
        <w:rPr>
          <w:rStyle w:val="21"/>
          <w:lang w:eastAsia="en-US"/>
        </w:rPr>
        <w:t>84149</w:t>
      </w:r>
    </w:p>
    <w:p w:rsidR="007D772E" w:rsidRDefault="006317E9">
      <w:pPr>
        <w:pStyle w:val="22"/>
        <w:tabs>
          <w:tab w:val="left" w:pos="3817"/>
          <w:tab w:val="left" w:pos="5331"/>
        </w:tabs>
        <w:sectPr w:rsidR="007D772E">
          <w:footerReference w:type="default" r:id="rId16"/>
          <w:pgSz w:w="11900" w:h="16840"/>
          <w:pgMar w:top="1125" w:right="821" w:bottom="712" w:left="865" w:header="697" w:footer="284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 xml:space="preserve">электронной подписью </w:t>
      </w:r>
      <w:r>
        <w:rPr>
          <w:rStyle w:val="21"/>
          <w:sz w:val="20"/>
          <w:szCs w:val="20"/>
          <w:vertAlign w:val="superscript"/>
        </w:rPr>
        <w:t>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7D772E" w:rsidRDefault="006317E9">
      <w:pPr>
        <w:pStyle w:val="1"/>
        <w:ind w:left="800" w:firstLine="700"/>
        <w:jc w:val="both"/>
      </w:pPr>
      <w:r>
        <w:rPr>
          <w:rStyle w:val="a3"/>
        </w:rPr>
        <w:lastRenderedPageBreak/>
        <w:t xml:space="preserve"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</w:t>
      </w:r>
      <w:r>
        <w:rPr>
          <w:rStyle w:val="a3"/>
        </w:rPr>
        <w:t>материала. 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  <w:t>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7D772E" w:rsidRDefault="006317E9">
      <w:pPr>
        <w:pStyle w:val="1"/>
        <w:spacing w:after="260"/>
        <w:ind w:left="80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</w:t>
      </w:r>
      <w:r>
        <w:rPr>
          <w:rStyle w:val="a3"/>
        </w:rPr>
        <w:t>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 w:rsidR="007D772E" w:rsidRDefault="006317E9">
      <w:pPr>
        <w:pStyle w:val="1"/>
        <w:numPr>
          <w:ilvl w:val="1"/>
          <w:numId w:val="2"/>
        </w:numPr>
        <w:tabs>
          <w:tab w:val="left" w:pos="2007"/>
        </w:tabs>
        <w:ind w:left="150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7D772E" w:rsidRDefault="006317E9">
      <w:pPr>
        <w:pStyle w:val="1"/>
        <w:spacing w:after="260"/>
        <w:ind w:left="800" w:firstLine="70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</w:t>
      </w:r>
      <w:r>
        <w:rPr>
          <w:rStyle w:val="a3"/>
        </w:rPr>
        <w:t>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7D772E" w:rsidRDefault="006317E9">
      <w:pPr>
        <w:pStyle w:val="11"/>
        <w:keepNext/>
        <w:keepLines/>
        <w:numPr>
          <w:ilvl w:val="0"/>
          <w:numId w:val="2"/>
        </w:numPr>
        <w:tabs>
          <w:tab w:val="left" w:pos="1907"/>
        </w:tabs>
        <w:jc w:val="both"/>
      </w:pPr>
      <w:bookmarkStart w:id="1" w:name="bookmark3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1"/>
      <w:proofErr w:type="gramEnd"/>
    </w:p>
    <w:p w:rsidR="007D772E" w:rsidRDefault="006317E9">
      <w:pPr>
        <w:pStyle w:val="1"/>
        <w:numPr>
          <w:ilvl w:val="1"/>
          <w:numId w:val="2"/>
        </w:numPr>
        <w:tabs>
          <w:tab w:val="left" w:pos="2004"/>
        </w:tabs>
        <w:ind w:left="800" w:firstLine="700"/>
        <w:jc w:val="both"/>
      </w:pPr>
      <w:proofErr w:type="gramStart"/>
      <w:r>
        <w:rPr>
          <w:rStyle w:val="a3"/>
        </w:rPr>
        <w:t>Фонд оценочных средств для проведения тек</w:t>
      </w:r>
      <w:r>
        <w:rPr>
          <w:rStyle w:val="a3"/>
        </w:rPr>
        <w:t>ущей и промежуточной аттестаций обучающихся по учебной дисциплине (см. приложение ФОС по дисциплине).</w:t>
      </w:r>
      <w:proofErr w:type="gramEnd"/>
    </w:p>
    <w:p w:rsidR="007D772E" w:rsidRDefault="006317E9">
      <w:pPr>
        <w:pStyle w:val="1"/>
        <w:numPr>
          <w:ilvl w:val="1"/>
          <w:numId w:val="2"/>
        </w:numPr>
        <w:tabs>
          <w:tab w:val="left" w:pos="2007"/>
        </w:tabs>
        <w:ind w:left="800" w:firstLine="700"/>
        <w:jc w:val="both"/>
      </w:pPr>
      <w:r>
        <w:rPr>
          <w:rStyle w:val="a3"/>
        </w:rPr>
        <w:t>В ходе реализации дисциплины «Профессиональная деятельность на рынке ценных бумаг» используются следующие формы текущего контроля успеваемости обучающихся</w:t>
      </w:r>
      <w:r>
        <w:rPr>
          <w:rStyle w:val="a3"/>
        </w:rPr>
        <w:t>: опрос, тестирование.</w:t>
      </w:r>
    </w:p>
    <w:p w:rsidR="007D772E" w:rsidRDefault="006317E9">
      <w:pPr>
        <w:pStyle w:val="1"/>
        <w:numPr>
          <w:ilvl w:val="1"/>
          <w:numId w:val="2"/>
        </w:numPr>
        <w:tabs>
          <w:tab w:val="left" w:pos="2595"/>
        </w:tabs>
        <w:spacing w:after="260"/>
        <w:ind w:left="150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7D772E" w:rsidRDefault="006317E9">
      <w:pPr>
        <w:pStyle w:val="1"/>
        <w:numPr>
          <w:ilvl w:val="0"/>
          <w:numId w:val="2"/>
        </w:numPr>
        <w:tabs>
          <w:tab w:val="left" w:pos="1907"/>
        </w:tabs>
        <w:ind w:left="800" w:firstLine="700"/>
        <w:jc w:val="both"/>
      </w:pPr>
      <w:r>
        <w:rPr>
          <w:rStyle w:val="a3"/>
          <w:b/>
          <w:bCs/>
        </w:rPr>
        <w:t xml:space="preserve"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</w:t>
      </w:r>
      <w:r>
        <w:rPr>
          <w:rStyle w:val="a3"/>
          <w:b/>
          <w:bCs/>
        </w:rPr>
        <w:t>дисциплине</w:t>
      </w:r>
    </w:p>
    <w:p w:rsidR="007D772E" w:rsidRDefault="006317E9">
      <w:pPr>
        <w:pStyle w:val="1"/>
        <w:numPr>
          <w:ilvl w:val="1"/>
          <w:numId w:val="2"/>
        </w:numPr>
        <w:tabs>
          <w:tab w:val="left" w:pos="1932"/>
        </w:tabs>
        <w:ind w:left="800" w:firstLine="700"/>
        <w:jc w:val="both"/>
      </w:pPr>
      <w:r>
        <w:rPr>
          <w:rStyle w:val="a3"/>
          <w:b/>
          <w:bCs/>
        </w:rPr>
        <w:t>Основная литература</w:t>
      </w:r>
    </w:p>
    <w:p w:rsidR="007D772E" w:rsidRDefault="006317E9">
      <w:pPr>
        <w:pStyle w:val="1"/>
        <w:numPr>
          <w:ilvl w:val="0"/>
          <w:numId w:val="6"/>
        </w:numPr>
        <w:tabs>
          <w:tab w:val="left" w:pos="1515"/>
        </w:tabs>
        <w:ind w:left="800" w:firstLine="0"/>
        <w:jc w:val="both"/>
      </w:pPr>
      <w:r>
        <w:rPr>
          <w:rStyle w:val="a3"/>
        </w:rPr>
        <w:t>Николаева, И. П. Рынок ценных бумаг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И. П. Николаева. – 5-е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 xml:space="preserve">°, 2024. – 254 с.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hyperlink r:id="rId17" w:history="1">
        <w:r w:rsidRPr="00927ADF">
          <w:rPr>
            <w:rStyle w:val="a3"/>
            <w:lang w:eastAsia="en-US"/>
          </w:rPr>
          <w:t xml:space="preserve">: </w:t>
        </w:r>
        <w:r>
          <w:rPr>
            <w:rStyle w:val="a3"/>
            <w:color w:val="1155CC"/>
            <w:u w:val="single"/>
            <w:lang w:val="en-US" w:eastAsia="en-US"/>
          </w:rPr>
          <w:t>https</w:t>
        </w:r>
        <w:r w:rsidRPr="00927ADF">
          <w:rPr>
            <w:rStyle w:val="a3"/>
            <w:color w:val="1155CC"/>
            <w:u w:val="single"/>
            <w:lang w:eastAsia="en-US"/>
          </w:rPr>
          <w:t>://</w:t>
        </w:r>
        <w:r>
          <w:rPr>
            <w:rStyle w:val="a3"/>
            <w:color w:val="1155CC"/>
            <w:u w:val="single"/>
            <w:lang w:val="en-US" w:eastAsia="en-US"/>
          </w:rPr>
          <w:t>biblioclub</w:t>
        </w:r>
        <w:r w:rsidRPr="00927ADF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ru</w:t>
        </w:r>
        <w:r w:rsidRPr="00927ADF">
          <w:rPr>
            <w:rStyle w:val="a3"/>
            <w:color w:val="1155CC"/>
            <w:u w:val="single"/>
            <w:lang w:eastAsia="en-US"/>
          </w:rPr>
          <w:t>/</w:t>
        </w:r>
        <w:r>
          <w:rPr>
            <w:rStyle w:val="a3"/>
            <w:color w:val="1155CC"/>
            <w:u w:val="single"/>
            <w:lang w:val="en-US" w:eastAsia="en-US"/>
          </w:rPr>
          <w:t>index</w:t>
        </w:r>
        <w:r w:rsidRPr="00927ADF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php</w:t>
        </w:r>
        <w:r w:rsidRPr="00927ADF">
          <w:rPr>
            <w:rStyle w:val="a3"/>
            <w:color w:val="1155CC"/>
            <w:u w:val="single"/>
            <w:lang w:eastAsia="en-US"/>
          </w:rPr>
          <w:t>?</w:t>
        </w:r>
        <w:r>
          <w:rPr>
            <w:rStyle w:val="a3"/>
            <w:color w:val="1155CC"/>
            <w:u w:val="single"/>
            <w:lang w:val="en-US" w:eastAsia="en-US"/>
          </w:rPr>
          <w:t>page</w:t>
        </w:r>
        <w:r w:rsidRPr="00927ADF">
          <w:rPr>
            <w:rStyle w:val="a3"/>
            <w:color w:val="1155CC"/>
            <w:u w:val="single"/>
            <w:lang w:eastAsia="en-US"/>
          </w:rPr>
          <w:t>=</w:t>
        </w:r>
        <w:r>
          <w:rPr>
            <w:rStyle w:val="a3"/>
            <w:color w:val="1155CC"/>
            <w:u w:val="single"/>
            <w:lang w:val="en-US" w:eastAsia="en-US"/>
          </w:rPr>
          <w:t>book</w:t>
        </w:r>
        <w:r w:rsidRPr="00927ADF">
          <w:rPr>
            <w:rStyle w:val="a3"/>
            <w:color w:val="1155CC"/>
            <w:u w:val="single"/>
            <w:lang w:eastAsia="en-US"/>
          </w:rPr>
          <w:t>&amp;</w:t>
        </w:r>
        <w:r>
          <w:rPr>
            <w:rStyle w:val="a3"/>
            <w:color w:val="1155CC"/>
            <w:u w:val="single"/>
            <w:lang w:val="en-US" w:eastAsia="en-US"/>
          </w:rPr>
          <w:t>id</w:t>
        </w:r>
        <w:r w:rsidRPr="00927ADF">
          <w:rPr>
            <w:rStyle w:val="a3"/>
            <w:color w:val="1155CC"/>
            <w:u w:val="single"/>
            <w:lang w:eastAsia="en-US"/>
          </w:rPr>
          <w:t>=710155</w:t>
        </w:r>
        <w:r w:rsidRPr="00927ADF">
          <w:rPr>
            <w:rStyle w:val="a3"/>
            <w:color w:val="1155CC"/>
            <w:lang w:eastAsia="en-US"/>
          </w:rPr>
          <w:t xml:space="preserve">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</w:t>
      </w:r>
      <w:r w:rsidRPr="00927ADF">
        <w:rPr>
          <w:rStyle w:val="a3"/>
          <w:lang w:eastAsia="en-US"/>
        </w:rPr>
        <w:t xml:space="preserve"> </w:t>
      </w:r>
      <w:r>
        <w:rPr>
          <w:rStyle w:val="a3"/>
        </w:rPr>
        <w:t>978-5-394-05649-9.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D772E" w:rsidRDefault="006317E9">
      <w:pPr>
        <w:pStyle w:val="1"/>
        <w:numPr>
          <w:ilvl w:val="0"/>
          <w:numId w:val="6"/>
        </w:numPr>
        <w:tabs>
          <w:tab w:val="left" w:pos="1515"/>
        </w:tabs>
        <w:spacing w:after="620"/>
        <w:ind w:left="800" w:firstLine="0"/>
        <w:jc w:val="both"/>
      </w:pPr>
      <w:r>
        <w:rPr>
          <w:rStyle w:val="a3"/>
        </w:rPr>
        <w:t>Рынок ценных бумаг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В. А. Зверев, А. В. Зверева, С. Г. Евсюков, А</w:t>
      </w:r>
      <w:r>
        <w:rPr>
          <w:rStyle w:val="a3"/>
        </w:rPr>
        <w:t>. В. Макеев. – 5-е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2023. – 256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hyperlink r:id="rId18" w:history="1">
        <w:r w:rsidRPr="00927ADF">
          <w:rPr>
            <w:rStyle w:val="a3"/>
            <w:lang w:eastAsia="en-US"/>
          </w:rPr>
          <w:t>:</w:t>
        </w:r>
      </w:hyperlink>
      <w:r w:rsidRPr="00927ADF">
        <w:rPr>
          <w:rStyle w:val="a3"/>
          <w:lang w:eastAsia="en-US"/>
        </w:rPr>
        <w:t xml:space="preserve"> </w:t>
      </w:r>
      <w:hyperlink r:id="rId19" w:history="1">
        <w:r>
          <w:rPr>
            <w:rStyle w:val="a3"/>
            <w:color w:val="1155CC"/>
            <w:u w:val="single"/>
            <w:lang w:val="en-US" w:eastAsia="en-US"/>
          </w:rPr>
          <w:t>https</w:t>
        </w:r>
        <w:r w:rsidRPr="00927ADF">
          <w:rPr>
            <w:rStyle w:val="a3"/>
            <w:color w:val="1155CC"/>
            <w:u w:val="single"/>
            <w:lang w:eastAsia="en-US"/>
          </w:rPr>
          <w:t>://</w:t>
        </w:r>
        <w:r>
          <w:rPr>
            <w:rStyle w:val="a3"/>
            <w:color w:val="1155CC"/>
            <w:u w:val="single"/>
            <w:lang w:val="en-US" w:eastAsia="en-US"/>
          </w:rPr>
          <w:t>biblioclub</w:t>
        </w:r>
        <w:r w:rsidRPr="00927ADF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ru</w:t>
        </w:r>
        <w:r w:rsidRPr="00927ADF">
          <w:rPr>
            <w:rStyle w:val="a3"/>
            <w:color w:val="1155CC"/>
            <w:u w:val="single"/>
            <w:lang w:eastAsia="en-US"/>
          </w:rPr>
          <w:t>/</w:t>
        </w:r>
        <w:r>
          <w:rPr>
            <w:rStyle w:val="a3"/>
            <w:color w:val="1155CC"/>
            <w:u w:val="single"/>
            <w:lang w:val="en-US" w:eastAsia="en-US"/>
          </w:rPr>
          <w:t>index</w:t>
        </w:r>
        <w:r w:rsidRPr="00927ADF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php</w:t>
        </w:r>
        <w:r w:rsidRPr="00927ADF">
          <w:rPr>
            <w:rStyle w:val="a3"/>
            <w:color w:val="1155CC"/>
            <w:u w:val="single"/>
            <w:lang w:eastAsia="en-US"/>
          </w:rPr>
          <w:t>?</w:t>
        </w:r>
        <w:r>
          <w:rPr>
            <w:rStyle w:val="a3"/>
            <w:color w:val="1155CC"/>
            <w:u w:val="single"/>
            <w:lang w:val="en-US" w:eastAsia="en-US"/>
          </w:rPr>
          <w:t>page</w:t>
        </w:r>
        <w:r w:rsidRPr="00927ADF">
          <w:rPr>
            <w:rStyle w:val="a3"/>
            <w:color w:val="1155CC"/>
            <w:u w:val="single"/>
            <w:lang w:eastAsia="en-US"/>
          </w:rPr>
          <w:t>=</w:t>
        </w:r>
        <w:r>
          <w:rPr>
            <w:rStyle w:val="a3"/>
            <w:color w:val="1155CC"/>
            <w:u w:val="single"/>
            <w:lang w:val="en-US" w:eastAsia="en-US"/>
          </w:rPr>
          <w:t>book</w:t>
        </w:r>
        <w:r w:rsidRPr="00927ADF">
          <w:rPr>
            <w:rStyle w:val="a3"/>
            <w:color w:val="1155CC"/>
            <w:u w:val="single"/>
            <w:lang w:eastAsia="en-US"/>
          </w:rPr>
          <w:t>&amp;</w:t>
        </w:r>
        <w:r>
          <w:rPr>
            <w:rStyle w:val="a3"/>
            <w:color w:val="1155CC"/>
            <w:u w:val="single"/>
            <w:lang w:val="en-US" w:eastAsia="en-US"/>
          </w:rPr>
          <w:t>id</w:t>
        </w:r>
        <w:r w:rsidRPr="00927ADF">
          <w:rPr>
            <w:rStyle w:val="a3"/>
            <w:color w:val="1155CC"/>
            <w:u w:val="single"/>
            <w:lang w:eastAsia="en-US"/>
          </w:rPr>
          <w:t>=710106</w:t>
        </w:r>
        <w:r w:rsidRPr="00927ADF">
          <w:rPr>
            <w:rStyle w:val="a3"/>
            <w:color w:val="1155CC"/>
            <w:lang w:eastAsia="en-US"/>
          </w:rPr>
          <w:t xml:space="preserve">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</w:t>
      </w:r>
      <w:r w:rsidRPr="00927ADF">
        <w:rPr>
          <w:rStyle w:val="a3"/>
          <w:lang w:eastAsia="en-US"/>
        </w:rPr>
        <w:t xml:space="preserve"> 978-5-394</w:t>
      </w:r>
      <w:r w:rsidRPr="00927ADF">
        <w:rPr>
          <w:rStyle w:val="a3"/>
          <w:lang w:eastAsia="en-US"/>
        </w:rPr>
        <w:softHyphen/>
        <w:t>05313-9.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D772E" w:rsidRDefault="006317E9">
      <w:pPr>
        <w:pStyle w:val="1"/>
        <w:numPr>
          <w:ilvl w:val="1"/>
          <w:numId w:val="2"/>
        </w:numPr>
        <w:tabs>
          <w:tab w:val="left" w:pos="4418"/>
        </w:tabs>
        <w:ind w:left="39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7D772E" w:rsidRDefault="006317E9">
      <w:pPr>
        <w:pStyle w:val="1"/>
        <w:numPr>
          <w:ilvl w:val="0"/>
          <w:numId w:val="7"/>
        </w:numPr>
        <w:tabs>
          <w:tab w:val="left" w:pos="1515"/>
        </w:tabs>
        <w:ind w:left="800" w:firstLine="0"/>
        <w:jc w:val="both"/>
      </w:pPr>
      <w:r>
        <w:rPr>
          <w:rStyle w:val="a3"/>
        </w:rPr>
        <w:t>Рынок ценных бумаг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А. В. Золкина, А. А. Панасюк,</w:t>
      </w:r>
    </w:p>
    <w:p w:rsidR="007D772E" w:rsidRDefault="006317E9">
      <w:pPr>
        <w:pStyle w:val="1"/>
        <w:tabs>
          <w:tab w:val="left" w:pos="4285"/>
          <w:tab w:val="left" w:pos="4564"/>
        </w:tabs>
        <w:ind w:left="800" w:firstLine="0"/>
        <w:jc w:val="both"/>
      </w:pPr>
      <w:r>
        <w:rPr>
          <w:rStyle w:val="a3"/>
        </w:rPr>
        <w:t>А</w:t>
      </w:r>
      <w:r>
        <w:rPr>
          <w:rStyle w:val="a3"/>
        </w:rPr>
        <w:t>. Ю. Анисимов, И. А. Кокорев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Институт мировых цивилизаций.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Институт мировых цивилизаций, 2019.</w:t>
      </w:r>
      <w:r>
        <w:rPr>
          <w:rStyle w:val="a3"/>
        </w:rPr>
        <w:tab/>
        <w:t>–</w:t>
      </w:r>
      <w:r>
        <w:rPr>
          <w:rStyle w:val="a3"/>
        </w:rPr>
        <w:tab/>
        <w:t>84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</w:t>
      </w:r>
    </w:p>
    <w:p w:rsidR="007D772E" w:rsidRDefault="006317E9">
      <w:pPr>
        <w:pStyle w:val="1"/>
        <w:ind w:left="800" w:firstLine="0"/>
        <w:jc w:val="both"/>
      </w:pPr>
      <w:r>
        <w:rPr>
          <w:rStyle w:val="a3"/>
          <w:lang w:val="en-US" w:eastAsia="en-US"/>
        </w:rPr>
        <w:t>URL:</w:t>
      </w:r>
      <w:hyperlink r:id="rId20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https://biblioclub.ru/index.php?pa</w:t>
        </w:r>
        <w:r>
          <w:rPr>
            <w:rStyle w:val="a3"/>
            <w:color w:val="0000FF"/>
            <w:u w:val="single"/>
            <w:lang w:val="en-US" w:eastAsia="en-US"/>
          </w:rPr>
          <w:t>ge=book&amp;id=598477</w:t>
        </w:r>
        <w:r>
          <w:rPr>
            <w:rStyle w:val="a3"/>
            <w:lang w:val="en-US" w:eastAsia="en-US"/>
          </w:rPr>
          <w:t>.</w:t>
        </w:r>
      </w:hyperlink>
      <w:r>
        <w:rPr>
          <w:rStyle w:val="a3"/>
          <w:lang w:val="en-US" w:eastAsia="en-US"/>
        </w:rPr>
        <w:t xml:space="preserve"> </w:t>
      </w:r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6043054-7-8.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D772E" w:rsidRDefault="006317E9">
      <w:pPr>
        <w:pStyle w:val="1"/>
        <w:numPr>
          <w:ilvl w:val="0"/>
          <w:numId w:val="7"/>
        </w:numPr>
        <w:tabs>
          <w:tab w:val="left" w:pos="1515"/>
        </w:tabs>
        <w:ind w:left="800" w:firstLine="0"/>
        <w:jc w:val="both"/>
      </w:pPr>
      <w:r>
        <w:rPr>
          <w:rStyle w:val="a3"/>
        </w:rPr>
        <w:t>Люц, Е. В. Рынок ценных бумаг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практикум для студентов, обучающихся по</w:t>
      </w:r>
    </w:p>
    <w:p w:rsidR="007D772E" w:rsidRDefault="006317E9">
      <w:pPr>
        <w:pStyle w:val="1"/>
        <w:ind w:left="800" w:firstLine="0"/>
        <w:jc w:val="both"/>
      </w:pPr>
      <w:r>
        <w:rPr>
          <w:rStyle w:val="a3"/>
        </w:rPr>
        <w:t>направлениям подготовки 38.03.01 «Экономика» и 38.03.04 «Государственное и</w:t>
      </w:r>
    </w:p>
    <w:p w:rsidR="007D772E" w:rsidRDefault="006317E9">
      <w:pPr>
        <w:pStyle w:val="1"/>
        <w:ind w:left="800" w:firstLine="0"/>
        <w:jc w:val="both"/>
      </w:pPr>
      <w:r>
        <w:rPr>
          <w:rStyle w:val="a3"/>
        </w:rPr>
        <w:t>муниципальное управл</w:t>
      </w:r>
      <w:r>
        <w:rPr>
          <w:rStyle w:val="a3"/>
        </w:rPr>
        <w:t>ение» (уровень бакалавриата)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Е. В. Люц, Н. В. Огорелкова.</w:t>
      </w:r>
    </w:p>
    <w:p w:rsidR="007D772E" w:rsidRDefault="006317E9">
      <w:pPr>
        <w:pStyle w:val="1"/>
        <w:ind w:left="800" w:firstLine="0"/>
        <w:jc w:val="both"/>
      </w:pPr>
      <w:r>
        <w:rPr>
          <w:rStyle w:val="a3"/>
        </w:rPr>
        <w:t>– Омск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Омский государственный университет им. Ф.М. Достоевского (ОмГУ), 2020. – 48</w:t>
      </w:r>
    </w:p>
    <w:p w:rsidR="007D772E" w:rsidRDefault="006317E9">
      <w:pPr>
        <w:pStyle w:val="1"/>
        <w:tabs>
          <w:tab w:val="left" w:pos="3117"/>
          <w:tab w:val="left" w:pos="3805"/>
          <w:tab w:val="left" w:pos="5316"/>
          <w:tab w:val="left" w:pos="7150"/>
          <w:tab w:val="left" w:pos="8221"/>
          <w:tab w:val="left" w:pos="10027"/>
        </w:tabs>
        <w:ind w:firstLine="0"/>
        <w:jc w:val="both"/>
      </w:pPr>
      <w:r>
        <w:rPr>
          <w:rStyle w:val="a3"/>
          <w:rFonts w:ascii="Arial" w:eastAsia="Arial" w:hAnsi="Arial" w:cs="Arial"/>
          <w:color w:val="0051B6"/>
          <w:sz w:val="15"/>
          <w:szCs w:val="15"/>
        </w:rPr>
        <w:t xml:space="preserve">Конту </w:t>
      </w:r>
      <w:r>
        <w:rPr>
          <w:rStyle w:val="a3"/>
        </w:rPr>
        <w:t xml:space="preserve">с.: </w:t>
      </w:r>
      <w:r>
        <w:rPr>
          <w:rStyle w:val="a3"/>
          <w:color w:val="0051B6"/>
        </w:rPr>
        <w:t xml:space="preserve">рипто </w:t>
      </w:r>
      <w:r>
        <w:rPr>
          <w:rStyle w:val="a3"/>
        </w:rPr>
        <w:t>табл.</w:t>
      </w:r>
      <w:r>
        <w:rPr>
          <w:rStyle w:val="a3"/>
        </w:rPr>
        <w:tab/>
        <w:t>–</w:t>
      </w:r>
      <w:r>
        <w:rPr>
          <w:rStyle w:val="a3"/>
        </w:rPr>
        <w:tab/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>м</w:t>
      </w:r>
      <w:r>
        <w:rPr>
          <w:rStyle w:val="a3"/>
        </w:rPr>
        <w:tab/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ОЧУ</w:t>
      </w:r>
      <w:r>
        <w:rPr>
          <w:rStyle w:val="a3"/>
        </w:rPr>
        <w:t>о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ВО "ММА "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</w:r>
      <w:r>
        <w:rPr>
          <w:rStyle w:val="a3"/>
        </w:rPr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7D772E" w:rsidRDefault="006317E9">
      <w:pPr>
        <w:pStyle w:val="22"/>
        <w:spacing w:line="180" w:lineRule="auto"/>
        <w:ind w:left="5340"/>
        <w:jc w:val="both"/>
        <w:sectPr w:rsidR="007D772E">
          <w:footerReference w:type="default" r:id="rId21"/>
          <w:pgSz w:w="11900" w:h="16840"/>
          <w:pgMar w:top="1122" w:right="818" w:bottom="1369" w:left="893" w:header="694" w:footer="3" w:gutter="0"/>
          <w:cols w:space="720"/>
          <w:noEndnote/>
          <w:docGrid w:linePitch="360"/>
        </w:sectPr>
      </w:pPr>
      <w:r>
        <w:rPr>
          <w:rStyle w:val="21"/>
        </w:rPr>
        <w:t>Терентий Ливиу Михайлович</w:t>
      </w:r>
    </w:p>
    <w:p w:rsidR="007D772E" w:rsidRDefault="006317E9">
      <w:pPr>
        <w:pStyle w:val="1"/>
        <w:tabs>
          <w:tab w:val="left" w:pos="10050"/>
        </w:tabs>
        <w:ind w:firstLine="820"/>
        <w:jc w:val="both"/>
      </w:pPr>
      <w:r>
        <w:rPr>
          <w:rStyle w:val="a3"/>
          <w:lang w:val="en-US" w:eastAsia="en-US"/>
        </w:rPr>
        <w:lastRenderedPageBreak/>
        <w:t>URL</w:t>
      </w:r>
      <w:r w:rsidRPr="00927ADF">
        <w:rPr>
          <w:rStyle w:val="a3"/>
          <w:lang w:eastAsia="en-US"/>
        </w:rPr>
        <w:t>:</w:t>
      </w:r>
      <w:hyperlink r:id="rId22" w:history="1">
        <w:r w:rsidRPr="00927ADF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27AD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</w:t>
        </w:r>
        <w:r>
          <w:rPr>
            <w:rStyle w:val="a3"/>
            <w:color w:val="0000FF"/>
            <w:u w:val="single"/>
            <w:lang w:val="en-US" w:eastAsia="en-US"/>
          </w:rPr>
          <w:t>club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27ADF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27ADF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27ADF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27ADF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27ADF">
          <w:rPr>
            <w:rStyle w:val="a3"/>
            <w:color w:val="0000FF"/>
            <w:u w:val="single"/>
            <w:lang w:eastAsia="en-US"/>
          </w:rPr>
          <w:t>=614052</w:t>
        </w:r>
        <w:r w:rsidRPr="00927ADF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>ISBN</w:t>
      </w:r>
      <w:r w:rsidRPr="00927ADF">
        <w:rPr>
          <w:rStyle w:val="a3"/>
          <w:lang w:eastAsia="en-US"/>
        </w:rPr>
        <w:t xml:space="preserve"> </w:t>
      </w:r>
      <w:r>
        <w:rPr>
          <w:rStyle w:val="a3"/>
        </w:rPr>
        <w:t>978-5-7779-2481-0.</w:t>
      </w:r>
      <w:r>
        <w:rPr>
          <w:rStyle w:val="a3"/>
        </w:rPr>
        <w:tab/>
        <w:t>–</w:t>
      </w:r>
    </w:p>
    <w:p w:rsidR="007D772E" w:rsidRDefault="006317E9">
      <w:pPr>
        <w:pStyle w:val="1"/>
        <w:spacing w:after="520"/>
        <w:ind w:firstLine="820"/>
        <w:jc w:val="both"/>
      </w:pPr>
      <w:r>
        <w:rPr>
          <w:rStyle w:val="a3"/>
        </w:rPr>
        <w:t>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7D772E" w:rsidRDefault="006317E9">
      <w:pPr>
        <w:pStyle w:val="1"/>
        <w:numPr>
          <w:ilvl w:val="0"/>
          <w:numId w:val="2"/>
        </w:numPr>
        <w:tabs>
          <w:tab w:val="left" w:pos="2179"/>
          <w:tab w:val="left" w:pos="5324"/>
          <w:tab w:val="left" w:pos="6390"/>
          <w:tab w:val="left" w:pos="8842"/>
        </w:tabs>
        <w:ind w:left="152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7D772E" w:rsidRDefault="006317E9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>Для проведения и обеспечен</w:t>
      </w:r>
      <w:r>
        <w:rPr>
          <w:rStyle w:val="a3"/>
        </w:rPr>
        <w:t>ия всех видов учебных занятий по дисциплине и обеспечения интерактивных методов обучения, используются: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7D772E" w:rsidRDefault="006317E9">
      <w:pPr>
        <w:pStyle w:val="1"/>
        <w:ind w:left="1520" w:firstLine="0"/>
      </w:pPr>
      <w:r>
        <w:rPr>
          <w:rStyle w:val="a3"/>
        </w:rPr>
        <w:t>Учебная аудитория для проведения учебных занятий № 410 (БТИ 2):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7D772E" w:rsidRPr="00927ADF" w:rsidRDefault="006317E9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927AD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27ADF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>Mi</w:t>
      </w:r>
      <w:r>
        <w:rPr>
          <w:rStyle w:val="a3"/>
          <w:lang w:val="en-US" w:eastAsia="en-US"/>
        </w:rPr>
        <w:t xml:space="preserve">crosoft Office Professional Plus </w:t>
      </w:r>
      <w:r w:rsidRPr="00927ADF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27AD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27AD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27AD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27ADF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927AD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27AD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27ADF">
        <w:rPr>
          <w:rStyle w:val="a3"/>
          <w:lang w:val="en-US"/>
        </w:rPr>
        <w:t>2007</w:t>
      </w:r>
    </w:p>
    <w:p w:rsidR="007D772E" w:rsidRPr="00927ADF" w:rsidRDefault="006317E9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927AD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27AD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27ADF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927AD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927ADF">
        <w:rPr>
          <w:rStyle w:val="a3"/>
          <w:lang w:val="en-US"/>
        </w:rPr>
        <w:t>365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Новомосковская, дом 15А, строение 1, этаж № 3, помещение </w:t>
      </w:r>
      <w:r>
        <w:rPr>
          <w:rStyle w:val="a3"/>
        </w:rPr>
        <w:t>2</w:t>
      </w:r>
    </w:p>
    <w:p w:rsidR="007D772E" w:rsidRDefault="006317E9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7D772E" w:rsidRDefault="006317E9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</w:t>
      </w:r>
      <w:r>
        <w:rPr>
          <w:rStyle w:val="a3"/>
        </w:rPr>
        <w:t>ганизации.</w:t>
      </w:r>
    </w:p>
    <w:p w:rsidR="007D772E" w:rsidRDefault="006317E9">
      <w:pPr>
        <w:pStyle w:val="1"/>
        <w:ind w:left="820" w:firstLine="70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7D772E" w:rsidRPr="00927ADF" w:rsidRDefault="006317E9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927ADF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27ADF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927ADF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27AD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27AD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27AD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27ADF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927AD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27ADF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27ADF">
        <w:rPr>
          <w:rStyle w:val="a3"/>
          <w:lang w:val="en-US"/>
        </w:rPr>
        <w:t>2007</w:t>
      </w:r>
    </w:p>
    <w:p w:rsidR="007D772E" w:rsidRPr="00927ADF" w:rsidRDefault="006317E9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927ADF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27AD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Microsoft Windows</w:t>
      </w:r>
      <w:r>
        <w:rPr>
          <w:rStyle w:val="a3"/>
          <w:lang w:val="en-US" w:eastAsia="en-US"/>
        </w:rPr>
        <w:t xml:space="preserve"> Professional </w:t>
      </w:r>
      <w:r w:rsidRPr="00927ADF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927ADF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  <w:b/>
          <w:bCs/>
        </w:rPr>
        <w:t xml:space="preserve">Библиотечный фонд укомплектован печатными и/или электронными изданиями основной и дополнительной учебной </w:t>
      </w:r>
      <w:r>
        <w:rPr>
          <w:rStyle w:val="a3"/>
          <w:b/>
          <w:bCs/>
        </w:rPr>
        <w:t>литературы в ЭБС</w:t>
      </w:r>
    </w:p>
    <w:p w:rsidR="007D772E" w:rsidRDefault="006317E9">
      <w:pPr>
        <w:pStyle w:val="1"/>
        <w:numPr>
          <w:ilvl w:val="0"/>
          <w:numId w:val="8"/>
        </w:numPr>
        <w:tabs>
          <w:tab w:val="left" w:pos="1832"/>
        </w:tabs>
        <w:ind w:left="820" w:firstLine="70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927ADF">
        <w:rPr>
          <w:rStyle w:val="a3"/>
          <w:lang w:eastAsia="en-US"/>
        </w:rPr>
        <w:t>:</w:t>
      </w:r>
      <w:hyperlink r:id="rId23" w:history="1">
        <w:r w:rsidRPr="00927ADF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27ADF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927ADF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7D772E" w:rsidRDefault="006317E9">
      <w:pPr>
        <w:pStyle w:val="1"/>
        <w:numPr>
          <w:ilvl w:val="0"/>
          <w:numId w:val="8"/>
        </w:numPr>
        <w:tabs>
          <w:tab w:val="left" w:pos="1832"/>
        </w:tabs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27ADF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927ADF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927ADF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7D772E" w:rsidRDefault="006317E9">
      <w:pPr>
        <w:pStyle w:val="1"/>
        <w:numPr>
          <w:ilvl w:val="0"/>
          <w:numId w:val="8"/>
        </w:numPr>
        <w:tabs>
          <w:tab w:val="left" w:pos="1832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927ADF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927ADF">
        <w:rPr>
          <w:rStyle w:val="a3"/>
          <w:lang w:eastAsia="en-US"/>
        </w:rPr>
        <w:t>:</w:t>
      </w:r>
      <w:hyperlink r:id="rId25" w:history="1">
        <w:r w:rsidRPr="00927ADF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27ADF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927ADF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7D772E" w:rsidRDefault="006317E9">
      <w:pPr>
        <w:pStyle w:val="1"/>
        <w:numPr>
          <w:ilvl w:val="0"/>
          <w:numId w:val="8"/>
        </w:numPr>
        <w:tabs>
          <w:tab w:val="left" w:pos="1832"/>
        </w:tabs>
        <w:spacing w:after="520"/>
        <w:ind w:left="1520" w:firstLine="0"/>
        <w:jc w:val="both"/>
      </w:pPr>
      <w:r>
        <w:rPr>
          <w:rStyle w:val="a3"/>
        </w:rPr>
        <w:t>Электронная библиотечная система ММА:</w:t>
      </w:r>
      <w:hyperlink r:id="rId26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  <w:b/>
          <w:bCs/>
        </w:rPr>
        <w:t xml:space="preserve">Перечень электронных образовательных ресурсов, современных профессиональных баз данных и информационных </w:t>
      </w:r>
      <w:r>
        <w:rPr>
          <w:rStyle w:val="a3"/>
          <w:b/>
          <w:bCs/>
        </w:rPr>
        <w:t>справочных систем, необходимых для освоения дисциплины (модуля)</w:t>
      </w:r>
    </w:p>
    <w:p w:rsidR="007D772E" w:rsidRDefault="006317E9">
      <w:pPr>
        <w:pStyle w:val="22"/>
        <w:tabs>
          <w:tab w:val="left" w:pos="3302"/>
        </w:tabs>
        <w:spacing w:line="209" w:lineRule="auto"/>
        <w:jc w:val="both"/>
        <w:rPr>
          <w:sz w:val="24"/>
          <w:szCs w:val="24"/>
        </w:rPr>
      </w:pPr>
      <w:r>
        <w:rPr>
          <w:rStyle w:val="21"/>
          <w:color w:val="0051B6"/>
        </w:rPr>
        <w:t xml:space="preserve">Контур </w:t>
      </w:r>
      <w:r>
        <w:rPr>
          <w:rStyle w:val="21"/>
          <w:rFonts w:ascii="Times New Roman" w:eastAsia="Times New Roman" w:hAnsi="Times New Roman" w:cs="Times New Roman"/>
          <w:b/>
          <w:bCs/>
          <w:color w:val="0051B6"/>
          <w:sz w:val="24"/>
          <w:szCs w:val="24"/>
        </w:rPr>
        <w:t>Крип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Современные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проф</w:t>
      </w:r>
      <w:r>
        <w:rPr>
          <w:rStyle w:val="21"/>
        </w:rPr>
        <w:t>владелец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альны</w:t>
      </w:r>
      <w:r>
        <w:rPr>
          <w:rStyle w:val="21"/>
        </w:rPr>
        <w:t>ТОеЧрУенВтО</w:t>
      </w:r>
      <w:proofErr w:type="gramStart"/>
      <w:r>
        <w:rPr>
          <w:rStyle w:val="21"/>
        </w:rPr>
        <w:t>и"</w:t>
      </w:r>
      <w:proofErr w:type="gramEnd"/>
      <w:r>
        <w:rPr>
          <w:rStyle w:val="21"/>
        </w:rPr>
        <w:t xml:space="preserve">йМЛМиАв"иу Михайлович </w:t>
      </w: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информационные</w:t>
      </w:r>
    </w:p>
    <w:p w:rsidR="007D772E" w:rsidRDefault="006317E9">
      <w:pPr>
        <w:pStyle w:val="22"/>
        <w:tabs>
          <w:tab w:val="left" w:pos="3823"/>
        </w:tabs>
        <w:spacing w:line="161" w:lineRule="auto"/>
        <w:ind w:firstLine="820"/>
        <w:jc w:val="both"/>
      </w:pPr>
      <w:r>
        <w:rPr>
          <w:rStyle w:val="21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справочные системы: </w:t>
      </w: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927ADF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7ADF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927ADF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927ADF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927ADF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927ADF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927ADF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927ADF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927ADF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927ADF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927ADF">
        <w:rPr>
          <w:rStyle w:val="21"/>
          <w:lang w:eastAsia="en-US"/>
        </w:rPr>
        <w:t>84149</w:t>
      </w:r>
    </w:p>
    <w:p w:rsidR="007D772E" w:rsidRDefault="006317E9">
      <w:pPr>
        <w:pStyle w:val="22"/>
        <w:tabs>
          <w:tab w:val="left" w:pos="3823"/>
          <w:tab w:val="left" w:pos="5324"/>
        </w:tabs>
        <w:spacing w:after="140" w:line="156" w:lineRule="auto"/>
        <w:sectPr w:rsidR="007D772E">
          <w:footerReference w:type="default" r:id="rId27"/>
          <w:pgSz w:w="11900" w:h="16840"/>
          <w:pgMar w:top="1122" w:right="834" w:bottom="722" w:left="868" w:header="694" w:footer="294" w:gutter="0"/>
          <w:cols w:space="720"/>
          <w:noEndnote/>
          <w:docGrid w:linePitch="360"/>
        </w:sectPr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7D772E" w:rsidRDefault="006317E9">
      <w:pPr>
        <w:pStyle w:val="1"/>
        <w:numPr>
          <w:ilvl w:val="0"/>
          <w:numId w:val="9"/>
        </w:numPr>
        <w:tabs>
          <w:tab w:val="left" w:pos="1825"/>
        </w:tabs>
        <w:ind w:left="820" w:firstLine="700"/>
        <w:jc w:val="both"/>
      </w:pPr>
      <w:r>
        <w:rPr>
          <w:rStyle w:val="a3"/>
        </w:rPr>
        <w:lastRenderedPageBreak/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8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27AD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</w:t>
        </w:r>
        <w:r>
          <w:rPr>
            <w:rStyle w:val="a3"/>
            <w:color w:val="0000FF"/>
            <w:u w:val="single"/>
            <w:lang w:val="en-US" w:eastAsia="en-US"/>
          </w:rPr>
          <w:t>view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7D772E" w:rsidRDefault="006317E9">
      <w:pPr>
        <w:pStyle w:val="1"/>
        <w:numPr>
          <w:ilvl w:val="0"/>
          <w:numId w:val="9"/>
        </w:numPr>
        <w:tabs>
          <w:tab w:val="left" w:pos="2513"/>
        </w:tabs>
        <w:ind w:left="820" w:firstLine="700"/>
        <w:jc w:val="both"/>
      </w:pPr>
      <w:r>
        <w:rPr>
          <w:rStyle w:val="a3"/>
        </w:rPr>
        <w:t>База данных Полпред Справочники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27AD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7D772E" w:rsidRDefault="006317E9">
      <w:pPr>
        <w:pStyle w:val="1"/>
        <w:numPr>
          <w:ilvl w:val="0"/>
          <w:numId w:val="9"/>
        </w:numPr>
        <w:tabs>
          <w:tab w:val="left" w:pos="2513"/>
          <w:tab w:val="left" w:pos="5593"/>
          <w:tab w:val="left" w:pos="7233"/>
          <w:tab w:val="left" w:pos="9498"/>
        </w:tabs>
        <w:ind w:left="820" w:firstLine="70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7D772E" w:rsidRDefault="006317E9">
      <w:pPr>
        <w:pStyle w:val="1"/>
        <w:ind w:firstLine="820"/>
        <w:jc w:val="both"/>
      </w:pPr>
      <w:hyperlink r:id="rId30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7D772E" w:rsidRDefault="006317E9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27AD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927ADF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27ADF">
          <w:rPr>
            <w:rStyle w:val="a3"/>
            <w:color w:val="0000FF"/>
            <w:u w:val="single"/>
            <w:lang w:eastAsia="en-US"/>
          </w:rPr>
          <w:t>/</w:t>
        </w:r>
      </w:hyperlink>
    </w:p>
    <w:p w:rsidR="007D772E" w:rsidRDefault="006317E9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ЭБС Универсальная библиотека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27AD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D772E" w:rsidRDefault="006317E9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Сервис полнотекстового поиска по книгам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27AD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D772E" w:rsidRDefault="006317E9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927ADF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4" w:history="1">
        <w:r w:rsidRPr="00927ADF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27AD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D772E" w:rsidRDefault="006317E9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Электронная библиотечная система ММА: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27AD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27ADF">
          <w:rPr>
            <w:rStyle w:val="a3"/>
            <w:color w:val="0000FF"/>
            <w:u w:val="single"/>
            <w:lang w:eastAsia="en-US"/>
          </w:rPr>
          <w:t xml:space="preserve">. 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D772E" w:rsidRDefault="006317E9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Архив научных журналов НЭИКОН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27AD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D772E" w:rsidRDefault="006317E9">
      <w:pPr>
        <w:pStyle w:val="1"/>
        <w:numPr>
          <w:ilvl w:val="0"/>
          <w:numId w:val="9"/>
        </w:numPr>
        <w:tabs>
          <w:tab w:val="left" w:pos="2513"/>
        </w:tabs>
        <w:ind w:left="15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27AD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7D772E" w:rsidRDefault="006317E9">
      <w:pPr>
        <w:pStyle w:val="1"/>
        <w:numPr>
          <w:ilvl w:val="0"/>
          <w:numId w:val="9"/>
        </w:numPr>
        <w:tabs>
          <w:tab w:val="left" w:pos="1944"/>
        </w:tabs>
        <w:spacing w:after="540"/>
        <w:ind w:left="820" w:firstLine="700"/>
        <w:jc w:val="both"/>
      </w:pPr>
      <w:r>
        <w:rPr>
          <w:rStyle w:val="a3"/>
        </w:rPr>
        <w:t>Электронная библиотека ГПИБ России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27ADF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927ADF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27ADF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27ADF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927ADF">
          <w:rPr>
            <w:rStyle w:val="a3"/>
            <w:color w:val="0000FF"/>
            <w:u w:val="single"/>
            <w:lang w:eastAsia="en-US"/>
          </w:rPr>
          <w:t>/9347-</w:t>
        </w:r>
      </w:hyperlink>
      <w:r w:rsidRPr="00927ADF">
        <w:rPr>
          <w:rStyle w:val="a3"/>
          <w:color w:val="0000FF"/>
          <w:u w:val="single"/>
          <w:lang w:eastAsia="en-US"/>
        </w:rPr>
        <w:t xml:space="preserve"> </w:t>
      </w:r>
      <w:hyperlink r:id="rId39" w:history="1"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927ADF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927ADF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7D772E" w:rsidRDefault="006317E9">
      <w:pPr>
        <w:pStyle w:val="1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7D772E" w:rsidRDefault="006317E9">
      <w:pPr>
        <w:pStyle w:val="1"/>
        <w:ind w:left="820" w:firstLine="700"/>
        <w:jc w:val="both"/>
      </w:pPr>
      <w:proofErr w:type="gramStart"/>
      <w:r>
        <w:rPr>
          <w:rStyle w:val="a3"/>
        </w:rPr>
        <w:t>В соответствие с требованиям ФГОС ВО при реализа</w:t>
      </w:r>
      <w:r>
        <w:rPr>
          <w:rStyle w:val="a3"/>
        </w:rPr>
        <w:t>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</w:t>
      </w:r>
      <w:r>
        <w:rPr>
          <w:rStyle w:val="a3"/>
        </w:rPr>
        <w:t xml:space="preserve">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</w:t>
      </w:r>
      <w:r>
        <w:rPr>
          <w:rStyle w:val="a3"/>
        </w:rPr>
        <w:t xml:space="preserve"> АК-44/05вн.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>Выбор методов и средств об</w:t>
      </w:r>
      <w:r>
        <w:rPr>
          <w:rStyle w:val="a3"/>
        </w:rPr>
        <w:t>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</w:t>
      </w:r>
      <w:r>
        <w:rPr>
          <w:rStyle w:val="a3"/>
        </w:rPr>
        <w:t>иц с ОВЗ в части особенностей восприятия учебной информации и выполнения практических заданий и работ.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</w:t>
      </w:r>
      <w:r>
        <w:rPr>
          <w:rStyle w:val="a3"/>
        </w:rPr>
        <w:t>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</w:t>
      </w:r>
      <w:r>
        <w:rPr>
          <w:rStyle w:val="a3"/>
        </w:rPr>
        <w:t>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</w:t>
      </w:r>
      <w:r>
        <w:rPr>
          <w:rStyle w:val="a3"/>
        </w:rPr>
        <w:t>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</w:t>
      </w:r>
    </w:p>
    <w:p w:rsidR="007D772E" w:rsidRDefault="006317E9">
      <w:pPr>
        <w:pStyle w:val="1"/>
        <w:ind w:firstLine="820"/>
        <w:jc w:val="both"/>
      </w:pPr>
      <w:r>
        <w:rPr>
          <w:rStyle w:val="a3"/>
        </w:rPr>
        <w:t>программы.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</w:t>
      </w:r>
      <w:r>
        <w:rPr>
          <w:rStyle w:val="a3"/>
        </w:rPr>
        <w:t>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</w:t>
      </w:r>
    </w:p>
    <w:p w:rsidR="007D772E" w:rsidRDefault="006317E9">
      <w:pPr>
        <w:pStyle w:val="1"/>
        <w:ind w:firstLine="820"/>
        <w:jc w:val="both"/>
        <w:sectPr w:rsidR="007D772E">
          <w:footerReference w:type="default" r:id="rId40"/>
          <w:pgSz w:w="11900" w:h="16840"/>
          <w:pgMar w:top="1122" w:right="824" w:bottom="1325" w:left="877" w:header="694" w:footer="3" w:gutter="0"/>
          <w:cols w:space="720"/>
          <w:noEndnote/>
          <w:docGrid w:linePitch="360"/>
        </w:sectPr>
      </w:pPr>
      <w:r>
        <w:rPr>
          <w:rStyle w:val="a3"/>
        </w:rPr>
        <w:t xml:space="preserve">нарушений, в том числе учесть рекомендации </w:t>
      </w:r>
      <w:proofErr w:type="gramStart"/>
      <w:r>
        <w:rPr>
          <w:rStyle w:val="a3"/>
        </w:rPr>
        <w:t>медико-социальной</w:t>
      </w:r>
      <w:proofErr w:type="gramEnd"/>
      <w:r>
        <w:rPr>
          <w:rStyle w:val="a3"/>
        </w:rPr>
        <w:t xml:space="preserve"> экспертизы, отраженные в его индивидуальной программе реабилитации, относительн</w:t>
      </w:r>
      <w:r>
        <w:rPr>
          <w:rStyle w:val="a3"/>
        </w:rPr>
        <w:t xml:space="preserve">о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 xml:space="preserve">рекомендованных условий и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>труда в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ТОеЧрУе нВтОийМЛМиАвиу Михайлович</w:t>
      </w:r>
      <w:r>
        <w:rPr>
          <w:rStyle w:val="a3"/>
        </w:rPr>
        <w:t>выполнения им учебных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lastRenderedPageBreak/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7D772E" w:rsidRDefault="006317E9">
      <w:pPr>
        <w:pStyle w:val="1"/>
        <w:ind w:left="82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</w:t>
      </w:r>
      <w:r>
        <w:rPr>
          <w:rStyle w:val="a3"/>
        </w:rPr>
        <w:t>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</w:t>
      </w:r>
      <w:r>
        <w:rPr>
          <w:rStyle w:val="a3"/>
        </w:rPr>
        <w:t>дения обучения по данной дисциплине.</w:t>
      </w:r>
    </w:p>
    <w:p w:rsidR="007D772E" w:rsidRDefault="006317E9">
      <w:pPr>
        <w:spacing w:line="1" w:lineRule="exact"/>
        <w:sectPr w:rsidR="007D772E">
          <w:footerReference w:type="default" r:id="rId41"/>
          <w:pgSz w:w="11900" w:h="16840"/>
          <w:pgMar w:top="1122" w:right="824" w:bottom="647" w:left="877" w:header="694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6917055" distB="57785" distL="0" distR="0" simplePos="0" relativeHeight="125829385" behindDoc="0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6917055</wp:posOffset>
                </wp:positionV>
                <wp:extent cx="1144270" cy="17462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72E" w:rsidRDefault="006317E9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  <w:color w:val="0051B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1B6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1"/>
                                <w:color w:val="0051B6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3" type="#_x0000_t202" style="position:absolute;margin-left:43.399999999999999pt;margin-top:544.64999999999998pt;width:90.100000000000009pt;height:13.75pt;z-index:-125829368;mso-wrap-distance-left:0;mso-wrap-distance-top:544.64999999999998pt;mso-wrap-distance-right:0;mso-wrap-distance-bottom:4.5499999999999998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883400" distB="119380" distL="0" distR="0" simplePos="0" relativeHeight="125829387" behindDoc="0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6883400</wp:posOffset>
                </wp:positionV>
                <wp:extent cx="483870" cy="14668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72E" w:rsidRDefault="006317E9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5" type="#_x0000_t202" style="position:absolute;margin-left:237.05000000000001pt;margin-top:542.pt;width:38.100000000000001pt;height:11.550000000000001pt;z-index:-125829366;mso-wrap-distance-left:0;mso-wrap-distance-top:542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883400" distB="0" distL="0" distR="0" simplePos="0" relativeHeight="125829389" behindDoc="0" locked="0" layoutInCell="1" allowOverlap="1">
                <wp:simplePos x="0" y="0"/>
                <wp:positionH relativeFrom="page">
                  <wp:posOffset>3954780</wp:posOffset>
                </wp:positionH>
                <wp:positionV relativeFrom="paragraph">
                  <wp:posOffset>6883400</wp:posOffset>
                </wp:positionV>
                <wp:extent cx="1422400" cy="26606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66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772E" w:rsidRDefault="006317E9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ОЧУ ВО "ММА"</w:t>
                            </w:r>
                          </w:p>
                          <w:p w:rsidR="007D772E" w:rsidRDefault="006317E9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 xml:space="preserve">Терентий </w:t>
                            </w:r>
                            <w:r>
                              <w:rPr>
                                <w:rStyle w:val="21"/>
                              </w:rPr>
                              <w:t>Ливиу Михайлович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7" type="#_x0000_t202" style="position:absolute;margin-left:311.40000000000003pt;margin-top:542.pt;width:112.pt;height:20.949999999999999pt;z-index:-125829364;mso-wrap-distance-left:0;mso-wrap-distance-top:542.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ОЧУ ВО "ММА"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772E" w:rsidRDefault="006317E9">
      <w:pPr>
        <w:pStyle w:val="22"/>
        <w:spacing w:line="360" w:lineRule="auto"/>
        <w:ind w:left="3080"/>
      </w:pPr>
      <w:r>
        <w:rPr>
          <w:rStyle w:val="21"/>
        </w:rPr>
        <w:t>серийный номер срок действия</w:t>
      </w:r>
    </w:p>
    <w:sectPr w:rsidR="007D772E">
      <w:type w:val="continuous"/>
      <w:pgSz w:w="11900" w:h="16840"/>
      <w:pgMar w:top="1122" w:right="834" w:bottom="647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E9" w:rsidRDefault="006317E9">
      <w:r>
        <w:separator/>
      </w:r>
    </w:p>
  </w:endnote>
  <w:endnote w:type="continuationSeparator" w:id="0">
    <w:p w:rsidR="006317E9" w:rsidRDefault="0063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2E" w:rsidRDefault="007D772E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2E" w:rsidRDefault="007D772E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2E" w:rsidRDefault="007D772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2E" w:rsidRDefault="007D772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2E" w:rsidRDefault="007D772E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2E" w:rsidRDefault="007D772E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2E" w:rsidRDefault="007D772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2E" w:rsidRDefault="007D772E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2E" w:rsidRDefault="007D772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2E" w:rsidRDefault="007D772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E9" w:rsidRDefault="006317E9"/>
  </w:footnote>
  <w:footnote w:type="continuationSeparator" w:id="0">
    <w:p w:rsidR="006317E9" w:rsidRDefault="006317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A9F"/>
    <w:multiLevelType w:val="multilevel"/>
    <w:tmpl w:val="6EFC1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D21C2"/>
    <w:multiLevelType w:val="multilevel"/>
    <w:tmpl w:val="93861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B6541"/>
    <w:multiLevelType w:val="multilevel"/>
    <w:tmpl w:val="9CBAF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DE3F06"/>
    <w:multiLevelType w:val="multilevel"/>
    <w:tmpl w:val="30885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E1365"/>
    <w:multiLevelType w:val="multilevel"/>
    <w:tmpl w:val="77E03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7B5A52"/>
    <w:multiLevelType w:val="multilevel"/>
    <w:tmpl w:val="8FD8B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8906E9"/>
    <w:multiLevelType w:val="multilevel"/>
    <w:tmpl w:val="851C1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7E074C"/>
    <w:multiLevelType w:val="multilevel"/>
    <w:tmpl w:val="211EC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B248E1"/>
    <w:multiLevelType w:val="multilevel"/>
    <w:tmpl w:val="537641B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D772E"/>
    <w:rsid w:val="006317E9"/>
    <w:rsid w:val="007D772E"/>
    <w:rsid w:val="00927ADF"/>
    <w:rsid w:val="00B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5684E5"/>
      <w:sz w:val="11"/>
      <w:szCs w:val="1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255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5684E5"/>
      <w:sz w:val="11"/>
      <w:szCs w:val="11"/>
    </w:rPr>
  </w:style>
  <w:style w:type="paragraph" w:customStyle="1" w:styleId="11">
    <w:name w:val="Заголовок №1"/>
    <w:basedOn w:val="a"/>
    <w:link w:val="10"/>
    <w:pPr>
      <w:ind w:left="800" w:firstLine="7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27A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F"/>
    <w:rPr>
      <w:color w:val="000000"/>
    </w:rPr>
  </w:style>
  <w:style w:type="paragraph" w:styleId="aa">
    <w:name w:val="footer"/>
    <w:basedOn w:val="a"/>
    <w:link w:val="ab"/>
    <w:uiPriority w:val="99"/>
    <w:unhideWhenUsed/>
    <w:rsid w:val="00927A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5684E5"/>
      <w:sz w:val="11"/>
      <w:szCs w:val="1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2550" w:hanging="20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5684E5"/>
      <w:sz w:val="11"/>
      <w:szCs w:val="11"/>
    </w:rPr>
  </w:style>
  <w:style w:type="paragraph" w:customStyle="1" w:styleId="11">
    <w:name w:val="Заголовок №1"/>
    <w:basedOn w:val="a"/>
    <w:link w:val="10"/>
    <w:pPr>
      <w:ind w:left="800" w:firstLine="7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27A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F"/>
    <w:rPr>
      <w:color w:val="000000"/>
    </w:rPr>
  </w:style>
  <w:style w:type="paragraph" w:styleId="aa">
    <w:name w:val="footer"/>
    <w:basedOn w:val="a"/>
    <w:link w:val="ab"/>
    <w:uiPriority w:val="99"/>
    <w:unhideWhenUsed/>
    <w:rsid w:val="00927A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_red&amp;id=710106" TargetMode="External"/><Relationship Id="rId26" Type="http://schemas.openxmlformats.org/officeDocument/2006/relationships/hyperlink" Target="http://www.mabiu.ru/" TargetMode="External"/><Relationship Id="rId39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34" Type="http://schemas.openxmlformats.org/officeDocument/2006/relationships/hyperlink" Target="https://elibrary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_red&amp;id=710155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s://books.google.ru/" TargetMode="External"/><Relationship Id="rId38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598477" TargetMode="External"/><Relationship Id="rId29" Type="http://schemas.openxmlformats.org/officeDocument/2006/relationships/hyperlink" Target="http://polpred.com/" TargetMode="External"/><Relationship Id="rId41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hyperlink" Target="https://biblioclub.ru/" TargetMode="External"/><Relationship Id="rId37" Type="http://schemas.openxmlformats.org/officeDocument/2006/relationships/hyperlink" Target="http://www.prlib.ru/" TargetMode="External"/><Relationship Id="rId40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s://dlib.eastview.com/" TargetMode="External"/><Relationship Id="rId36" Type="http://schemas.openxmlformats.org/officeDocument/2006/relationships/hyperlink" Target="https://arch.neicon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biblioclub.ru/index.php?page=book_red&amp;id=710106" TargetMode="External"/><Relationship Id="rId31" Type="http://schemas.openxmlformats.org/officeDocument/2006/relationships/hyperlink" Target="https://garant-syste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614052" TargetMode="External"/><Relationship Id="rId27" Type="http://schemas.openxmlformats.org/officeDocument/2006/relationships/footer" Target="footer8.xml"/><Relationship Id="rId30" Type="http://schemas.openxmlformats.org/officeDocument/2006/relationships/hyperlink" Target="http://www.consultant.ru/" TargetMode="External"/><Relationship Id="rId35" Type="http://schemas.openxmlformats.org/officeDocument/2006/relationships/hyperlink" Target="http://www.mmamos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4366</Words>
  <Characters>24892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6</cp:revision>
  <dcterms:created xsi:type="dcterms:W3CDTF">2025-03-21T09:16:00Z</dcterms:created>
  <dcterms:modified xsi:type="dcterms:W3CDTF">2025-03-21T09:18:00Z</dcterms:modified>
</cp:coreProperties>
</file>