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A9" w:rsidRDefault="00360BA9">
      <w:pPr>
        <w:spacing w:line="179" w:lineRule="exact"/>
        <w:rPr>
          <w:sz w:val="14"/>
          <w:szCs w:val="14"/>
        </w:rPr>
      </w:pPr>
    </w:p>
    <w:p w:rsidR="00360BA9" w:rsidRDefault="00360BA9">
      <w:pPr>
        <w:spacing w:line="1" w:lineRule="exact"/>
        <w:sectPr w:rsidR="00360BA9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2B5AB8" w:rsidRPr="00415E3F" w:rsidRDefault="002B5AB8" w:rsidP="002B5AB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2B5AB8" w:rsidRDefault="002B5AB8" w:rsidP="002B5AB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E57005" wp14:editId="16075067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B5AB8" w:rsidRDefault="002B5AB8" w:rsidP="002B5AB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44387" wp14:editId="05BF702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AB8" w:rsidRPr="00415E3F" w:rsidRDefault="002B5AB8" w:rsidP="002B5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B5AB8" w:rsidRPr="00415E3F" w:rsidRDefault="002B5AB8" w:rsidP="002B5AB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B5AB8" w:rsidRPr="00415E3F" w:rsidRDefault="002B5AB8" w:rsidP="002B5AB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B5AB8" w:rsidRPr="00415E3F" w:rsidRDefault="002B5AB8" w:rsidP="002B5AB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B5AB8" w:rsidRPr="00415E3F" w:rsidRDefault="002B5AB8" w:rsidP="002B5AB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60BA9" w:rsidRDefault="00360BA9">
      <w:pPr>
        <w:pStyle w:val="1"/>
        <w:spacing w:after="2120"/>
        <w:ind w:firstLine="640"/>
        <w:jc w:val="both"/>
        <w:rPr>
          <w:sz w:val="22"/>
          <w:szCs w:val="22"/>
        </w:rPr>
      </w:pPr>
    </w:p>
    <w:p w:rsidR="00360BA9" w:rsidRDefault="002B5AB8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ГОСУДАРСТВЕННЫМИ И МУНИЦИПАЛЬНЫМИ</w:t>
      </w:r>
      <w:r>
        <w:rPr>
          <w:rStyle w:val="a3"/>
          <w:b/>
          <w:bCs/>
        </w:rPr>
        <w:br/>
        <w:t>ПРЕДПРИЯТИЯМИ»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360BA9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60BA9" w:rsidRDefault="002B5AB8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360BA9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60BA9" w:rsidRDefault="002B5AB8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360BA9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360BA9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360BA9" w:rsidRDefault="00B97F8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2B5AB8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360BA9" w:rsidRDefault="00360BA9">
      <w:pPr>
        <w:spacing w:after="3239" w:line="1" w:lineRule="exact"/>
      </w:pPr>
    </w:p>
    <w:p w:rsidR="00360BA9" w:rsidRDefault="002B5AB8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360BA9" w:rsidRDefault="002B5AB8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2B5AB8" w:rsidRDefault="002B5AB8">
      <w:pPr>
        <w:pStyle w:val="1"/>
        <w:spacing w:after="700"/>
        <w:ind w:firstLine="0"/>
        <w:jc w:val="center"/>
      </w:pPr>
    </w:p>
    <w:p w:rsidR="00360BA9" w:rsidRDefault="002B5AB8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государственными и муниципальными предприятиями»</w:t>
      </w:r>
      <w:bookmarkEnd w:id="1"/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60BA9" w:rsidRDefault="002B5AB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60BA9" w:rsidRDefault="002B5AB8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360BA9" w:rsidRDefault="002B5AB8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360BA9" w:rsidRDefault="002B5AB8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60BA9" w:rsidRDefault="002B5AB8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360BA9" w:rsidRDefault="002B5AB8">
      <w:pPr>
        <w:pStyle w:val="a7"/>
        <w:ind w:firstLine="0"/>
        <w:jc w:val="both"/>
      </w:pPr>
      <w:r>
        <w:rPr>
          <w:rStyle w:val="a6"/>
        </w:rPr>
        <w:t>Процесс освоения дисциплины «Управление государственными и муниципальными предприятиями»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360BA9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60BA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360BA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360BA9" w:rsidRDefault="00360BA9">
      <w:pPr>
        <w:spacing w:after="239" w:line="1" w:lineRule="exact"/>
      </w:pPr>
    </w:p>
    <w:p w:rsidR="00360BA9" w:rsidRDefault="00360BA9">
      <w:pPr>
        <w:spacing w:line="1" w:lineRule="exact"/>
      </w:pPr>
    </w:p>
    <w:p w:rsidR="00360BA9" w:rsidRDefault="002B5AB8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360BA9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360BA9">
        <w:trPr>
          <w:trHeight w:hRule="exact" w:val="33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Управление государственными и муниципальными предприятиями и организациями и место дисциплины в системе научных знаний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государственных и муниципальных организаций. Принципы управления государственными и муниципальными предприятиями и организациями: современные и зарубежные. Субъекты и объекты управления государственными и муниципальными предприятиями и учреждениями. Место данного специального вида менеджмента в системе менеджмента и в системе научных знаний.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  <w:tr w:rsidR="00360BA9">
        <w:trPr>
          <w:trHeight w:hRule="exact" w:val="13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tabs>
                <w:tab w:val="left" w:pos="1934"/>
              </w:tabs>
              <w:ind w:firstLine="0"/>
            </w:pPr>
            <w:r>
              <w:rPr>
                <w:rStyle w:val="a4"/>
              </w:rPr>
              <w:t>Классификация государственных и муниципальных предприятий</w:t>
            </w:r>
            <w:r>
              <w:rPr>
                <w:rStyle w:val="a4"/>
              </w:rPr>
              <w:tab/>
              <w:t>и</w:t>
            </w:r>
          </w:p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учреждений.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>Унитарные предприятия, их виды. Учреждения, их виды и типы. Отличие государственных муниципальных учреждений от частных.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  <w:tr w:rsidR="00360BA9">
        <w:trPr>
          <w:trHeight w:hRule="exact" w:val="84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Управление государственным и муниципальным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>Вещные права на имущество унитарных предприятий учреждений. Особенности управления отдельными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 ПК-3</w:t>
            </w:r>
          </w:p>
        </w:tc>
      </w:tr>
    </w:tbl>
    <w:p w:rsidR="00360BA9" w:rsidRDefault="002B5AB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360BA9">
        <w:trPr>
          <w:trHeight w:hRule="exact" w:val="56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имуществом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>видами имущества. Формы правления имуществом.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360BA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360BA9">
            <w:pPr>
              <w:rPr>
                <w:sz w:val="10"/>
                <w:szCs w:val="10"/>
              </w:rPr>
            </w:pPr>
          </w:p>
        </w:tc>
      </w:tr>
      <w:tr w:rsidR="00360BA9">
        <w:trPr>
          <w:trHeight w:hRule="exact" w:val="250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tabs>
                <w:tab w:val="left" w:pos="1934"/>
              </w:tabs>
              <w:ind w:firstLine="0"/>
            </w:pPr>
            <w:r>
              <w:rPr>
                <w:rStyle w:val="a4"/>
              </w:rPr>
              <w:t>Финансы государственных и муниципальных предприятий</w:t>
            </w:r>
            <w:r>
              <w:rPr>
                <w:rStyle w:val="a4"/>
              </w:rPr>
              <w:tab/>
              <w:t>и</w:t>
            </w:r>
          </w:p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учреждений.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Финансовые документы унитарных предприятий и учреждений. Источники финансирования деятельности унитарных предприятий и учреждений. Субсидирование деятельности. Бюджетные инвестиции. Приносящая доход деятельность. Ценообразование. Налогообложение. Заемные средства.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60BA9" w:rsidRDefault="002B5AB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</w:tbl>
    <w:p w:rsidR="00360BA9" w:rsidRDefault="00360BA9">
      <w:pPr>
        <w:spacing w:after="519" w:line="1" w:lineRule="exact"/>
      </w:pPr>
    </w:p>
    <w:p w:rsidR="00360BA9" w:rsidRDefault="00360BA9">
      <w:pPr>
        <w:spacing w:line="1" w:lineRule="exact"/>
      </w:pPr>
    </w:p>
    <w:p w:rsidR="00360BA9" w:rsidRDefault="002B5AB8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360BA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360BA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360BA9" w:rsidRDefault="00360BA9">
      <w:pPr>
        <w:sectPr w:rsidR="00360BA9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360BA9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360BA9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A9" w:rsidRDefault="00360BA9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A9" w:rsidRDefault="00360BA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360BA9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360BA9" w:rsidRDefault="002B5AB8">
            <w:pPr>
              <w:pStyle w:val="a5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360BA9" w:rsidRDefault="002B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4"/>
                <w:sz w:val="20"/>
                <w:szCs w:val="20"/>
              </w:rPr>
              <w:tab/>
              <w:t>регионами,</w:t>
            </w:r>
          </w:p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страной</w:t>
            </w:r>
          </w:p>
          <w:p w:rsidR="00360BA9" w:rsidRDefault="002B5AB8">
            <w:pPr>
              <w:pStyle w:val="a5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</w:t>
            </w:r>
            <w:r>
              <w:rPr>
                <w:rStyle w:val="a4"/>
                <w:sz w:val="20"/>
                <w:szCs w:val="20"/>
              </w:rPr>
              <w:tab/>
              <w:t>методы антикризисного</w:t>
            </w:r>
          </w:p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60BA9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  <w:t>для</w:t>
            </w:r>
          </w:p>
          <w:p w:rsidR="00360BA9" w:rsidRDefault="002B5AB8">
            <w:pPr>
              <w:pStyle w:val="a5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60BA9" w:rsidRDefault="002B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360BA9" w:rsidRDefault="002B5AB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360BA9" w:rsidRDefault="00360BA9">
      <w:pPr>
        <w:sectPr w:rsidR="00360BA9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360BA9" w:rsidRDefault="002B5AB8">
      <w:pPr>
        <w:pStyle w:val="20"/>
        <w:keepNext/>
        <w:keepLines/>
        <w:numPr>
          <w:ilvl w:val="0"/>
          <w:numId w:val="2"/>
        </w:numPr>
        <w:tabs>
          <w:tab w:val="left" w:pos="1105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60BA9" w:rsidRDefault="002B5AB8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«Управление государственными и муниципальными предприятиями» используются следующие формы текущего контроля успеваемости обучающихся: опрос, реферат.</w:t>
      </w:r>
    </w:p>
    <w:p w:rsidR="00360BA9" w:rsidRDefault="002B5AB8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360BA9" w:rsidRDefault="002B5AB8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60BA9" w:rsidRDefault="002B5AB8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60BA9" w:rsidRDefault="002B5AB8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60BA9" w:rsidRDefault="002B5AB8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360BA9" w:rsidRDefault="002B5AB8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360BA9" w:rsidRDefault="002B5AB8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360BA9" w:rsidRDefault="002B5AB8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063"/>
        </w:tabs>
        <w:ind w:firstLine="800"/>
        <w:jc w:val="both"/>
      </w:pPr>
      <w:r>
        <w:rPr>
          <w:rStyle w:val="a3"/>
        </w:rPr>
        <w:t>Унитарные предприятия и учреждения в системе хозяйствующих субъектов.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05"/>
        </w:tabs>
        <w:ind w:firstLine="800"/>
        <w:jc w:val="both"/>
      </w:pPr>
      <w:r>
        <w:rPr>
          <w:rStyle w:val="a3"/>
        </w:rPr>
        <w:t>Принципы, методы и функции управления унитарными предприятиями и учреждениями.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Правовые основы деятельности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Правовые основы деятельности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Виды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Роль унитарных предприятий в решении вопросов местного значения.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Виды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Типы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01"/>
        </w:tabs>
        <w:ind w:firstLine="800"/>
        <w:jc w:val="both"/>
      </w:pPr>
      <w:r>
        <w:rPr>
          <w:rStyle w:val="a3"/>
        </w:rPr>
        <w:t>Создание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Устав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82"/>
        </w:tabs>
        <w:ind w:firstLine="800"/>
        <w:jc w:val="both"/>
      </w:pPr>
      <w:r>
        <w:rPr>
          <w:rStyle w:val="a3"/>
        </w:rPr>
        <w:t>Создание учреждений путем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Устав государственного или муниципального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92"/>
        </w:tabs>
        <w:ind w:firstLine="800"/>
        <w:jc w:val="both"/>
      </w:pPr>
      <w:r>
        <w:rPr>
          <w:rStyle w:val="a3"/>
        </w:rPr>
        <w:t>Создание учреждений путем изменения типа.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Учредители унитарных предприятий 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Функции и полномочия учредителя (собственника)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Функции и полномочия учредителя (собственника)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</w:pPr>
      <w:r>
        <w:rPr>
          <w:rStyle w:val="a3"/>
        </w:rPr>
        <w:t>Организационно-правовой статус руководителя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Организационно-правовой статус руководителя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Организационная структура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Организационная структура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>Особенности оплаты труда работников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Особенности оплаты труда работников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16"/>
        </w:tabs>
        <w:ind w:firstLine="800"/>
        <w:jc w:val="both"/>
      </w:pPr>
      <w:r>
        <w:rPr>
          <w:rStyle w:val="a3"/>
        </w:rPr>
        <w:t>План финансово-хозяйственной деятельности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Государственное (муниципальное) задание.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Методы расчета нормативных затрат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План финансово-хозяйственной деятельности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Имущество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Имущество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Расходы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Расходы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Финансовое обеспечение деятельности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Финансовое обеспечение деятельности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11"/>
        </w:tabs>
        <w:ind w:firstLine="800"/>
        <w:jc w:val="both"/>
      </w:pPr>
      <w:r>
        <w:rPr>
          <w:rStyle w:val="a3"/>
        </w:rPr>
        <w:t>Сделки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Сделки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Регулирование цен и тарифов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Регулирование цен и тарифов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Распределение прибыли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36"/>
        </w:tabs>
        <w:ind w:firstLine="820"/>
      </w:pPr>
      <w:r>
        <w:rPr>
          <w:rStyle w:val="a3"/>
        </w:rPr>
        <w:t>Распределение доходов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Отчетность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Отчетность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26"/>
        </w:tabs>
        <w:ind w:firstLine="820"/>
        <w:jc w:val="both"/>
      </w:pPr>
      <w:r>
        <w:rPr>
          <w:rStyle w:val="a3"/>
        </w:rPr>
        <w:t>Размещение информации о деятельности унитарных предприятий 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Контроль за деятельностью унитарных предприятий 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Аудит унитарных предприятий 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Оценка эффективности деятельности унитарных предприятий.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Оценка эффективности деятельности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Реорганизация унитарных предприятий и учреждений.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Ответственность собственника унитарного предприятия.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Ответственность собственника учреждения.</w:t>
      </w:r>
    </w:p>
    <w:p w:rsidR="00360BA9" w:rsidRDefault="002B5AB8">
      <w:pPr>
        <w:pStyle w:val="1"/>
        <w:numPr>
          <w:ilvl w:val="0"/>
          <w:numId w:val="4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Ликвидация унитарных предприятий.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360BA9" w:rsidRDefault="002B5AB8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360BA9" w:rsidRDefault="002B5AB8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60BA9" w:rsidRDefault="002B5AB8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360BA9" w:rsidRDefault="002B5AB8">
      <w:pPr>
        <w:pStyle w:val="1"/>
        <w:numPr>
          <w:ilvl w:val="0"/>
          <w:numId w:val="6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60BA9" w:rsidRDefault="002B5AB8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360BA9" w:rsidRDefault="002B5AB8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360BA9" w:rsidRDefault="002B5AB8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360BA9"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60BA9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60BA9" w:rsidRDefault="00360BA9">
      <w:pPr>
        <w:spacing w:after="239" w:line="1" w:lineRule="exact"/>
      </w:pPr>
    </w:p>
    <w:p w:rsidR="00360BA9" w:rsidRDefault="002B5AB8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360BA9" w:rsidRDefault="002B5AB8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</w:t>
      </w:r>
    </w:p>
    <w:p w:rsidR="00360BA9" w:rsidRDefault="002B5AB8">
      <w:pPr>
        <w:pStyle w:val="1"/>
        <w:ind w:firstLine="0"/>
        <w:jc w:val="both"/>
      </w:pPr>
      <w:r>
        <w:rPr>
          <w:rStyle w:val="a3"/>
        </w:rPr>
        <w:lastRenderedPageBreak/>
        <w:t>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360BA9" w:rsidRDefault="002B5AB8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360BA9" w:rsidRDefault="002B5AB8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360BA9" w:rsidRDefault="002B5AB8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360BA9" w:rsidRDefault="002B5AB8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rPr>
          <w:rStyle w:val="a3"/>
        </w:rPr>
        <w:t>Роль и значение предприятий в системе рыночных отношений.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96"/>
        </w:tabs>
        <w:ind w:firstLine="720"/>
        <w:jc w:val="both"/>
      </w:pPr>
      <w:r>
        <w:rPr>
          <w:rStyle w:val="a3"/>
        </w:rPr>
        <w:t>Реструктуризация государственных и муниципальных предприятий как составляющих звеньев национальной экономики.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96"/>
        </w:tabs>
        <w:ind w:firstLine="720"/>
        <w:jc w:val="both"/>
      </w:pPr>
      <w:r>
        <w:rPr>
          <w:rStyle w:val="a3"/>
        </w:rPr>
        <w:t>Интересы и цели деятельности государственных и муниципальных предприятий, направления их развития.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96"/>
        </w:tabs>
        <w:ind w:firstLine="720"/>
        <w:jc w:val="both"/>
      </w:pPr>
      <w:r>
        <w:rPr>
          <w:rStyle w:val="a3"/>
        </w:rPr>
        <w:t>Роль государства в повышении эффективности функционирования государственных и</w:t>
      </w:r>
    </w:p>
    <w:p w:rsidR="00360BA9" w:rsidRDefault="002B5AB8">
      <w:pPr>
        <w:pStyle w:val="1"/>
        <w:ind w:firstLine="720"/>
        <w:jc w:val="both"/>
      </w:pPr>
      <w:r>
        <w:rPr>
          <w:rStyle w:val="a3"/>
        </w:rPr>
        <w:t>муниципальных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96"/>
        </w:tabs>
        <w:ind w:firstLine="720"/>
        <w:jc w:val="both"/>
      </w:pPr>
      <w:r>
        <w:rPr>
          <w:rStyle w:val="a3"/>
        </w:rPr>
        <w:t>Государственные и муниципальные унитарные предприятия как объект информационного рынка.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Институциональные основы формирования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Конституциональные и законодательные права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Обязанности государственных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096"/>
        </w:tabs>
        <w:ind w:firstLine="720"/>
        <w:jc w:val="both"/>
      </w:pPr>
      <w:r>
        <w:rPr>
          <w:rStyle w:val="a3"/>
        </w:rPr>
        <w:t>Сфера деятельности предприятий: производство, жилищно-коммунальное хозяйство, предприятия по озеленению и благоустройству территорий.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Структура управления унитарными предприятиями.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3"/>
        </w:rPr>
        <w:t>Контроль за исполнением имущественных прав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Унитарное предприятие как субъект права хозяйственного ведения.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rPr>
          <w:rStyle w:val="a3"/>
        </w:rPr>
        <w:t>Ограничения по распоряжению собственностью.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Объект налогообложения государственных предприятий.</w:t>
      </w:r>
    </w:p>
    <w:p w:rsidR="00360BA9" w:rsidRDefault="002B5AB8">
      <w:pPr>
        <w:pStyle w:val="1"/>
        <w:numPr>
          <w:ilvl w:val="0"/>
          <w:numId w:val="7"/>
        </w:numPr>
        <w:tabs>
          <w:tab w:val="left" w:pos="1117"/>
        </w:tabs>
        <w:spacing w:after="240"/>
        <w:ind w:firstLine="720"/>
        <w:jc w:val="both"/>
      </w:pPr>
      <w:r>
        <w:rPr>
          <w:rStyle w:val="a3"/>
        </w:rPr>
        <w:t>Порядок учета и уплаты налога в бюджет.</w:t>
      </w:r>
    </w:p>
    <w:p w:rsidR="00360BA9" w:rsidRDefault="002B5AB8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360BA9" w:rsidRDefault="002B5AB8">
      <w:pPr>
        <w:pStyle w:val="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360BA9" w:rsidRDefault="002B5AB8">
      <w:pPr>
        <w:pStyle w:val="1"/>
        <w:numPr>
          <w:ilvl w:val="0"/>
          <w:numId w:val="8"/>
        </w:numPr>
        <w:tabs>
          <w:tab w:val="left" w:pos="1096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60BA9" w:rsidRDefault="002B5AB8">
      <w:pPr>
        <w:pStyle w:val="1"/>
        <w:numPr>
          <w:ilvl w:val="0"/>
          <w:numId w:val="8"/>
        </w:numPr>
        <w:tabs>
          <w:tab w:val="left" w:pos="1096"/>
        </w:tabs>
        <w:ind w:left="720" w:firstLine="0"/>
        <w:jc w:val="both"/>
      </w:pPr>
      <w:r>
        <w:rPr>
          <w:rStyle w:val="a3"/>
        </w:rPr>
        <w:t>Использованы электронные информационные ресурсы, базы данных, ЭБС. Процедура оценки:</w:t>
      </w:r>
    </w:p>
    <w:p w:rsidR="00360BA9" w:rsidRDefault="002B5AB8">
      <w:pPr>
        <w:pStyle w:val="1"/>
        <w:numPr>
          <w:ilvl w:val="0"/>
          <w:numId w:val="9"/>
        </w:numPr>
        <w:tabs>
          <w:tab w:val="left" w:pos="1096"/>
        </w:tabs>
        <w:ind w:left="72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360BA9" w:rsidRDefault="002B5AB8">
      <w:pPr>
        <w:pStyle w:val="1"/>
        <w:numPr>
          <w:ilvl w:val="0"/>
          <w:numId w:val="9"/>
        </w:numPr>
        <w:tabs>
          <w:tab w:val="left" w:pos="1096"/>
        </w:tabs>
        <w:ind w:left="72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360BA9" w:rsidRDefault="002B5AB8">
      <w:pPr>
        <w:pStyle w:val="1"/>
        <w:numPr>
          <w:ilvl w:val="0"/>
          <w:numId w:val="9"/>
        </w:numPr>
        <w:tabs>
          <w:tab w:val="left" w:pos="1096"/>
        </w:tabs>
        <w:ind w:left="72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360BA9" w:rsidRDefault="002B5AB8">
      <w:pPr>
        <w:pStyle w:val="1"/>
        <w:numPr>
          <w:ilvl w:val="0"/>
          <w:numId w:val="9"/>
        </w:numPr>
        <w:tabs>
          <w:tab w:val="left" w:pos="1096"/>
        </w:tabs>
        <w:spacing w:after="240"/>
        <w:ind w:left="720" w:firstLine="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360BA9" w:rsidRDefault="002B5AB8">
      <w:pPr>
        <w:pStyle w:val="20"/>
        <w:keepNext/>
        <w:keepLines/>
        <w:numPr>
          <w:ilvl w:val="0"/>
          <w:numId w:val="9"/>
        </w:numPr>
        <w:tabs>
          <w:tab w:val="left" w:pos="1096"/>
        </w:tabs>
        <w:ind w:left="720" w:firstLine="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60BA9" w:rsidRDefault="002B5AB8">
      <w:pPr>
        <w:pStyle w:val="1"/>
        <w:numPr>
          <w:ilvl w:val="1"/>
          <w:numId w:val="9"/>
        </w:numPr>
        <w:tabs>
          <w:tab w:val="left" w:pos="1261"/>
        </w:tabs>
        <w:ind w:left="72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360BA9" w:rsidRDefault="002B5AB8">
      <w:pPr>
        <w:pStyle w:val="1"/>
        <w:ind w:left="720" w:firstLine="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60BA9" w:rsidRDefault="002B5AB8">
      <w:pPr>
        <w:pStyle w:val="1"/>
        <w:spacing w:after="240"/>
        <w:ind w:firstLine="7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</w:t>
      </w:r>
    </w:p>
    <w:p w:rsidR="00360BA9" w:rsidRDefault="002B5AB8">
      <w:pPr>
        <w:pStyle w:val="1"/>
        <w:spacing w:after="240"/>
        <w:ind w:firstLine="0"/>
      </w:pPr>
      <w:r>
        <w:rPr>
          <w:rStyle w:val="a3"/>
        </w:rPr>
        <w:t xml:space="preserve">контроля оцениваются отдельно. Зачет с оценкой составляет от 0 до 20 баллов. Допуск к </w:t>
      </w:r>
      <w:r>
        <w:rPr>
          <w:rStyle w:val="a3"/>
        </w:rPr>
        <w:lastRenderedPageBreak/>
        <w:t>зачету с оценкой составляет 45 баллов.</w:t>
      </w:r>
    </w:p>
    <w:p w:rsidR="00360BA9" w:rsidRDefault="002B5AB8">
      <w:pPr>
        <w:pStyle w:val="20"/>
        <w:keepNext/>
        <w:keepLines/>
        <w:numPr>
          <w:ilvl w:val="1"/>
          <w:numId w:val="9"/>
        </w:numPr>
        <w:tabs>
          <w:tab w:val="left" w:pos="1350"/>
        </w:tabs>
        <w:ind w:firstLine="800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360BA9" w:rsidRDefault="002B5AB8">
      <w:pPr>
        <w:pStyle w:val="20"/>
        <w:keepNext/>
        <w:keepLines/>
        <w:ind w:firstLine="800"/>
      </w:pPr>
      <w:r>
        <w:rPr>
          <w:rStyle w:val="2"/>
          <w:b/>
          <w:bCs/>
        </w:rPr>
        <w:t>Вопросы к зачету с оценкой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072"/>
        </w:tabs>
        <w:ind w:firstLine="800"/>
      </w:pPr>
      <w:r>
        <w:rPr>
          <w:rStyle w:val="a3"/>
        </w:rPr>
        <w:t>Унитарные предприятия и учреждения в системе хозяйствующих субъектов.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021"/>
        </w:tabs>
        <w:ind w:firstLine="800"/>
      </w:pPr>
      <w:r>
        <w:rPr>
          <w:rStyle w:val="a3"/>
        </w:rPr>
        <w:t>Принципы, методы и функции управления унитарными предприятиями и учреждениями.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091"/>
        </w:tabs>
        <w:ind w:firstLine="800"/>
      </w:pPr>
      <w:r>
        <w:rPr>
          <w:rStyle w:val="a3"/>
        </w:rPr>
        <w:t>Правовые основы деятельности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06"/>
        </w:tabs>
        <w:ind w:firstLine="800"/>
      </w:pPr>
      <w:r>
        <w:rPr>
          <w:rStyle w:val="a3"/>
        </w:rPr>
        <w:t>Правовые основы деятельности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091"/>
        </w:tabs>
        <w:ind w:firstLine="800"/>
      </w:pPr>
      <w:r>
        <w:rPr>
          <w:rStyle w:val="a3"/>
        </w:rPr>
        <w:t>Виды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01"/>
        </w:tabs>
        <w:ind w:firstLine="800"/>
      </w:pPr>
      <w:r>
        <w:rPr>
          <w:rStyle w:val="a3"/>
        </w:rPr>
        <w:t>Роль унитарных предприятий в решении вопросов местного значения.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01"/>
        </w:tabs>
        <w:ind w:firstLine="800"/>
      </w:pPr>
      <w:r>
        <w:rPr>
          <w:rStyle w:val="a3"/>
        </w:rPr>
        <w:t>Виды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091"/>
        </w:tabs>
        <w:ind w:firstLine="800"/>
      </w:pPr>
      <w:r>
        <w:rPr>
          <w:rStyle w:val="a3"/>
        </w:rPr>
        <w:t>Типы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01"/>
        </w:tabs>
        <w:ind w:firstLine="800"/>
      </w:pPr>
      <w:r>
        <w:rPr>
          <w:rStyle w:val="a3"/>
        </w:rPr>
        <w:t>Создание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Устав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82"/>
        </w:tabs>
        <w:ind w:firstLine="800"/>
      </w:pPr>
      <w:r>
        <w:rPr>
          <w:rStyle w:val="a3"/>
        </w:rPr>
        <w:t>Создание учреждений путем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Устав государственного или муниципального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92"/>
        </w:tabs>
        <w:ind w:firstLine="800"/>
      </w:pPr>
      <w:r>
        <w:rPr>
          <w:rStyle w:val="a3"/>
        </w:rPr>
        <w:t>Создание учреждений путем изменения типа.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Учредители унитарных предприятий 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97"/>
        </w:tabs>
        <w:ind w:firstLine="800"/>
      </w:pPr>
      <w:r>
        <w:rPr>
          <w:rStyle w:val="a3"/>
        </w:rPr>
        <w:t>Функции и полномочия учредителя (собственника)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Функции и полномочия учредителя (собственника)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Организационно-правовой статус руководителя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197"/>
        </w:tabs>
        <w:ind w:firstLine="800"/>
      </w:pPr>
      <w:r>
        <w:rPr>
          <w:rStyle w:val="a3"/>
        </w:rPr>
        <w:t>Организационно-правовой статус руководителя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Организационная структура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Организационная структура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6"/>
        </w:tabs>
        <w:ind w:firstLine="800"/>
      </w:pPr>
      <w:r>
        <w:rPr>
          <w:rStyle w:val="a3"/>
        </w:rPr>
        <w:t>Особенности оплаты труда работников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Особенности оплаты труда работников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16"/>
        </w:tabs>
        <w:ind w:firstLine="800"/>
      </w:pPr>
      <w:r>
        <w:rPr>
          <w:rStyle w:val="a3"/>
        </w:rPr>
        <w:t>План финансово-хозяйственной деятельности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Государственное (муниципальное) задание.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Методы расчета нормативных затрат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План финансово-хозяйственной деятельности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Имущество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Имущество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Расходы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Расходы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2"/>
        </w:tabs>
        <w:ind w:firstLine="800"/>
      </w:pPr>
      <w:r>
        <w:rPr>
          <w:rStyle w:val="a3"/>
        </w:rPr>
        <w:t>Финансовое обеспечение деятельности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Финансовое обеспечение деятельности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11"/>
        </w:tabs>
        <w:ind w:firstLine="800"/>
      </w:pPr>
      <w:r>
        <w:rPr>
          <w:rStyle w:val="a3"/>
        </w:rPr>
        <w:t>Сделки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Сделки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16"/>
        </w:tabs>
        <w:ind w:firstLine="800"/>
      </w:pPr>
      <w:r>
        <w:rPr>
          <w:rStyle w:val="a3"/>
        </w:rPr>
        <w:t>Регулирование цен и тарифов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Регулирование цен и тарифов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Распределение прибыли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16"/>
        </w:tabs>
        <w:ind w:firstLine="800"/>
      </w:pPr>
      <w:r>
        <w:rPr>
          <w:rStyle w:val="a3"/>
        </w:rPr>
        <w:t>Распределение доходов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Отчетность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Отчетность государственных и муниципальных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06"/>
        </w:tabs>
        <w:ind w:firstLine="800"/>
      </w:pPr>
      <w:r>
        <w:rPr>
          <w:rStyle w:val="a3"/>
        </w:rPr>
        <w:t>Размещение информации о деятельности унитарных предприятий 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Контроль за деятельностью унитарных предприятий 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16"/>
        </w:tabs>
        <w:ind w:firstLine="800"/>
      </w:pPr>
      <w:r>
        <w:rPr>
          <w:rStyle w:val="a3"/>
        </w:rPr>
        <w:t>Аудит унитарных предприятий 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Оценка эффективности деятельности унитарных предприятий.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1"/>
        </w:tabs>
        <w:ind w:firstLine="800"/>
      </w:pPr>
      <w:r>
        <w:rPr>
          <w:rStyle w:val="a3"/>
        </w:rPr>
        <w:t>Оценка эффективности деятельности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26"/>
        </w:tabs>
        <w:ind w:firstLine="800"/>
      </w:pPr>
      <w:r>
        <w:rPr>
          <w:rStyle w:val="a3"/>
        </w:rPr>
        <w:t>Реорганизация унитарных предприятий и учреждений.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Ответственность собственника унитарного предприятия.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Ответственность собственника учреждения.</w:t>
      </w:r>
    </w:p>
    <w:p w:rsidR="00360BA9" w:rsidRDefault="002B5AB8">
      <w:pPr>
        <w:pStyle w:val="1"/>
        <w:numPr>
          <w:ilvl w:val="0"/>
          <w:numId w:val="10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Ликвидация унитарных предприятий.</w:t>
      </w:r>
    </w:p>
    <w:p w:rsidR="00360BA9" w:rsidRDefault="002B5AB8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360BA9" w:rsidRDefault="002B5AB8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2B5AB8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360BA9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BA9" w:rsidRDefault="00360BA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BA9" w:rsidRDefault="00360BA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BA9" w:rsidRDefault="00360BA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360BA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BA9" w:rsidRDefault="00360BA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360BA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A9" w:rsidRDefault="00360BA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A9" w:rsidRDefault="002B5AB8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360BA9" w:rsidRDefault="00360BA9">
      <w:pPr>
        <w:spacing w:after="239" w:line="1" w:lineRule="exact"/>
      </w:pPr>
    </w:p>
    <w:p w:rsidR="00360BA9" w:rsidRDefault="002B5AB8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60BA9" w:rsidRDefault="002B5AB8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60BA9" w:rsidRDefault="002B5AB8">
      <w:pPr>
        <w:pStyle w:val="1"/>
        <w:numPr>
          <w:ilvl w:val="0"/>
          <w:numId w:val="11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60BA9" w:rsidRDefault="002B5AB8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60BA9" w:rsidRDefault="002B5AB8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360BA9" w:rsidRDefault="002B5AB8">
      <w:pPr>
        <w:pStyle w:val="20"/>
        <w:keepNext/>
        <w:keepLines/>
        <w:numPr>
          <w:ilvl w:val="0"/>
          <w:numId w:val="12"/>
        </w:numPr>
        <w:tabs>
          <w:tab w:val="left" w:pos="1183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360BA9" w:rsidRDefault="002B5AB8">
      <w:pPr>
        <w:pStyle w:val="1"/>
        <w:spacing w:after="500"/>
        <w:ind w:firstLine="820"/>
        <w:jc w:val="both"/>
      </w:pPr>
      <w:r>
        <w:rPr>
          <w:rStyle w:val="a3"/>
        </w:rPr>
        <w:t>Не предусмотрены</w:t>
      </w:r>
    </w:p>
    <w:p w:rsidR="00360BA9" w:rsidRDefault="002B5AB8">
      <w:pPr>
        <w:pStyle w:val="20"/>
        <w:keepNext/>
        <w:keepLines/>
        <w:numPr>
          <w:ilvl w:val="0"/>
          <w:numId w:val="12"/>
        </w:numPr>
        <w:tabs>
          <w:tab w:val="left" w:pos="1178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360BA9" w:rsidRDefault="002B5AB8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60BA9" w:rsidRDefault="002B5AB8">
      <w:pPr>
        <w:pStyle w:val="1"/>
        <w:numPr>
          <w:ilvl w:val="0"/>
          <w:numId w:val="12"/>
        </w:numPr>
        <w:tabs>
          <w:tab w:val="left" w:pos="1054"/>
        </w:tabs>
        <w:spacing w:after="240"/>
        <w:ind w:firstLine="820"/>
        <w:jc w:val="both"/>
      </w:pPr>
      <w:r>
        <w:rPr>
          <w:rStyle w:val="a3"/>
        </w:rPr>
        <w:t>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</w:p>
    <w:p w:rsidR="00360BA9" w:rsidRDefault="002B5AB8">
      <w:pPr>
        <w:pStyle w:val="1"/>
        <w:ind w:firstLine="0"/>
      </w:pPr>
      <w:r>
        <w:rPr>
          <w:rStyle w:val="a3"/>
        </w:rPr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60BA9">
      <w:pgSz w:w="11900" w:h="16840"/>
      <w:pgMar w:top="1100" w:right="797" w:bottom="1058" w:left="1604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D9" w:rsidRDefault="002B5AB8">
      <w:r>
        <w:separator/>
      </w:r>
    </w:p>
  </w:endnote>
  <w:endnote w:type="continuationSeparator" w:id="0">
    <w:p w:rsidR="00FA50D9" w:rsidRDefault="002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A9" w:rsidRDefault="00360BA9"/>
  </w:footnote>
  <w:footnote w:type="continuationSeparator" w:id="0">
    <w:p w:rsidR="00360BA9" w:rsidRDefault="00360B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D8C"/>
    <w:multiLevelType w:val="multilevel"/>
    <w:tmpl w:val="DB40D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16C08"/>
    <w:multiLevelType w:val="multilevel"/>
    <w:tmpl w:val="9E5CC2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A47BF"/>
    <w:multiLevelType w:val="multilevel"/>
    <w:tmpl w:val="5748BC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1563D"/>
    <w:multiLevelType w:val="multilevel"/>
    <w:tmpl w:val="5CD27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E5272"/>
    <w:multiLevelType w:val="multilevel"/>
    <w:tmpl w:val="33CEE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47C56"/>
    <w:multiLevelType w:val="multilevel"/>
    <w:tmpl w:val="7C9C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23593"/>
    <w:multiLevelType w:val="multilevel"/>
    <w:tmpl w:val="27F40D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E2091"/>
    <w:multiLevelType w:val="multilevel"/>
    <w:tmpl w:val="276EF8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3783C"/>
    <w:multiLevelType w:val="multilevel"/>
    <w:tmpl w:val="EE1AE2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2336C"/>
    <w:multiLevelType w:val="multilevel"/>
    <w:tmpl w:val="F9C458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9F4A59"/>
    <w:multiLevelType w:val="multilevel"/>
    <w:tmpl w:val="F642D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64738"/>
    <w:multiLevelType w:val="multilevel"/>
    <w:tmpl w:val="F9E8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0BA9"/>
    <w:rsid w:val="002B5AB8"/>
    <w:rsid w:val="00360BA9"/>
    <w:rsid w:val="00B97F89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2864</Words>
  <Characters>16330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2025-01-17T08:45:00Z</dcterms:created>
  <dcterms:modified xsi:type="dcterms:W3CDTF">2025-01-27T11:35:00Z</dcterms:modified>
</cp:coreProperties>
</file>