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EC" w:rsidRDefault="006B61EC">
      <w:pPr>
        <w:spacing w:line="1" w:lineRule="exact"/>
      </w:pPr>
    </w:p>
    <w:p w:rsidR="00BF4E6B" w:rsidRDefault="00BF4E6B">
      <w:pPr>
        <w:pStyle w:val="1"/>
        <w:ind w:firstLine="0"/>
        <w:jc w:val="center"/>
        <w:rPr>
          <w:rStyle w:val="a3"/>
          <w:b/>
          <w:bCs/>
        </w:rPr>
      </w:pPr>
    </w:p>
    <w:p w:rsidR="00BF4E6B" w:rsidRDefault="00BF4E6B">
      <w:pPr>
        <w:pStyle w:val="1"/>
        <w:ind w:firstLine="0"/>
        <w:jc w:val="center"/>
        <w:rPr>
          <w:rStyle w:val="a3"/>
          <w:b/>
          <w:bCs/>
        </w:rPr>
      </w:pPr>
    </w:p>
    <w:p w:rsidR="00BF4E6B" w:rsidRPr="001926FB" w:rsidRDefault="00BF4E6B" w:rsidP="00BF4E6B">
      <w:pPr>
        <w:spacing w:line="1" w:lineRule="exact"/>
      </w:pPr>
    </w:p>
    <w:p w:rsidR="00BF4E6B" w:rsidRPr="001926FB" w:rsidRDefault="00BF4E6B" w:rsidP="00BF4E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noProof/>
          <w:color w:val="auto"/>
          <w:sz w:val="20"/>
          <w:szCs w:val="36"/>
        </w:rPr>
        <w:drawing>
          <wp:anchor distT="0" distB="0" distL="114300" distR="114300" simplePos="0" relativeHeight="251659264" behindDoc="0" locked="0" layoutInCell="1" allowOverlap="1" wp14:anchorId="4A52365F" wp14:editId="4EFCB001">
            <wp:simplePos x="0" y="0"/>
            <wp:positionH relativeFrom="column">
              <wp:posOffset>2466340</wp:posOffset>
            </wp:positionH>
            <wp:positionV relativeFrom="paragraph">
              <wp:posOffset>-469275</wp:posOffset>
            </wp:positionV>
            <wp:extent cx="871220" cy="807085"/>
            <wp:effectExtent l="0" t="0" r="5080" b="0"/>
            <wp:wrapNone/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E6B" w:rsidRPr="001926FB" w:rsidRDefault="00BF4E6B" w:rsidP="00BF4E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F4E6B" w:rsidRPr="001926FB" w:rsidRDefault="00BF4E6B" w:rsidP="00BF4E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F4E6B" w:rsidRPr="001926FB" w:rsidRDefault="00BF4E6B" w:rsidP="00BF4E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BF4E6B" w:rsidRPr="001926FB" w:rsidRDefault="00BF4E6B" w:rsidP="00BF4E6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BF4E6B" w:rsidRPr="001926FB" w:rsidRDefault="00BF4E6B" w:rsidP="00BF4E6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BF4E6B" w:rsidRPr="001926FB" w:rsidRDefault="00BF4E6B" w:rsidP="00BF4E6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EF8F9DE" wp14:editId="40969BE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26F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BF4E6B" w:rsidRPr="001926FB" w:rsidRDefault="00BF4E6B" w:rsidP="00BF4E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CE6E598" wp14:editId="7102F6C5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4E6B" w:rsidRPr="001926FB" w:rsidRDefault="00BF4E6B" w:rsidP="00BF4E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9C1DBD4" wp14:editId="3D1B1C06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40EDB02" wp14:editId="58F4CAD8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F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BF4E6B" w:rsidRPr="001926FB" w:rsidRDefault="00BF4E6B" w:rsidP="00BF4E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BF4E6B" w:rsidRPr="001926FB" w:rsidRDefault="00BF4E6B" w:rsidP="00BF4E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F4E6B" w:rsidRPr="001926FB" w:rsidRDefault="00BF4E6B" w:rsidP="00BF4E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BF4E6B" w:rsidRPr="001926FB" w:rsidRDefault="00BF4E6B" w:rsidP="00BF4E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F4E6B" w:rsidRPr="001926FB" w:rsidRDefault="00BF4E6B" w:rsidP="00BF4E6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4E6B" w:rsidRDefault="00BF4E6B">
      <w:pPr>
        <w:pStyle w:val="1"/>
        <w:ind w:firstLine="0"/>
        <w:jc w:val="center"/>
        <w:rPr>
          <w:rStyle w:val="a3"/>
          <w:b/>
          <w:bCs/>
        </w:rPr>
      </w:pPr>
    </w:p>
    <w:p w:rsidR="00BF4E6B" w:rsidRDefault="00BF4E6B">
      <w:pPr>
        <w:pStyle w:val="1"/>
        <w:ind w:firstLine="0"/>
        <w:jc w:val="center"/>
        <w:rPr>
          <w:rStyle w:val="a3"/>
          <w:b/>
          <w:bCs/>
        </w:rPr>
      </w:pPr>
    </w:p>
    <w:p w:rsidR="00BF4E6B" w:rsidRDefault="00BF4E6B">
      <w:pPr>
        <w:pStyle w:val="1"/>
        <w:ind w:firstLine="0"/>
        <w:jc w:val="center"/>
        <w:rPr>
          <w:rStyle w:val="a3"/>
          <w:b/>
          <w:bCs/>
        </w:rPr>
      </w:pPr>
    </w:p>
    <w:p w:rsidR="00BF4E6B" w:rsidRDefault="00BF4E6B">
      <w:pPr>
        <w:pStyle w:val="1"/>
        <w:ind w:firstLine="0"/>
        <w:jc w:val="center"/>
        <w:rPr>
          <w:rStyle w:val="a3"/>
          <w:b/>
          <w:bCs/>
        </w:rPr>
      </w:pPr>
    </w:p>
    <w:p w:rsidR="00BF4E6B" w:rsidRDefault="00BF4E6B">
      <w:pPr>
        <w:pStyle w:val="1"/>
        <w:ind w:firstLine="0"/>
        <w:jc w:val="center"/>
        <w:rPr>
          <w:rStyle w:val="a3"/>
          <w:b/>
          <w:bCs/>
        </w:rPr>
      </w:pPr>
    </w:p>
    <w:p w:rsidR="006B61EC" w:rsidRDefault="00596D2F">
      <w:pPr>
        <w:pStyle w:val="1"/>
        <w:ind w:firstLine="0"/>
        <w:jc w:val="center"/>
        <w:sectPr w:rsidR="006B61EC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«СОВРЕМЕННЫЕ ФИНАНСОВЫЕ РЫНКИ »</w:t>
      </w:r>
    </w:p>
    <w:p w:rsidR="006B61EC" w:rsidRDefault="006B61EC">
      <w:pPr>
        <w:spacing w:line="240" w:lineRule="exact"/>
        <w:rPr>
          <w:sz w:val="19"/>
          <w:szCs w:val="19"/>
        </w:rPr>
      </w:pPr>
    </w:p>
    <w:p w:rsidR="006B61EC" w:rsidRDefault="006B61EC">
      <w:pPr>
        <w:spacing w:before="88" w:after="88" w:line="240" w:lineRule="exact"/>
        <w:rPr>
          <w:sz w:val="19"/>
          <w:szCs w:val="19"/>
        </w:rPr>
      </w:pPr>
    </w:p>
    <w:p w:rsidR="006B61EC" w:rsidRDefault="006B61EC">
      <w:pPr>
        <w:spacing w:line="1" w:lineRule="exact"/>
        <w:sectPr w:rsidR="006B61EC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6B61EC" w:rsidRDefault="00596D2F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6B61EC" w:rsidRDefault="00596D2F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6B61EC" w:rsidRDefault="00596D2F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6B61EC" w:rsidRDefault="00596D2F">
      <w:pPr>
        <w:pStyle w:val="1"/>
        <w:ind w:firstLine="0"/>
      </w:pPr>
      <w:r>
        <w:rPr>
          <w:rStyle w:val="a3"/>
        </w:rPr>
        <w:t>Форма обучения</w:t>
      </w:r>
    </w:p>
    <w:p w:rsidR="006B61EC" w:rsidRDefault="00596D2F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6B61EC" w:rsidRDefault="00596D2F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6B61EC" w:rsidRDefault="00596D2F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6B61EC" w:rsidRDefault="00596D2F">
      <w:pPr>
        <w:pStyle w:val="1"/>
        <w:ind w:firstLine="0"/>
        <w:jc w:val="center"/>
        <w:sectPr w:rsidR="006B61EC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6B61EC" w:rsidRDefault="006B61EC">
      <w:pPr>
        <w:spacing w:line="240" w:lineRule="exact"/>
        <w:rPr>
          <w:sz w:val="19"/>
          <w:szCs w:val="19"/>
        </w:rPr>
      </w:pPr>
    </w:p>
    <w:p w:rsidR="006B61EC" w:rsidRDefault="006B61EC">
      <w:pPr>
        <w:spacing w:line="240" w:lineRule="exact"/>
        <w:rPr>
          <w:sz w:val="19"/>
          <w:szCs w:val="19"/>
        </w:rPr>
      </w:pPr>
    </w:p>
    <w:p w:rsidR="00BF4E6B" w:rsidRDefault="00BF4E6B">
      <w:pPr>
        <w:spacing w:line="240" w:lineRule="exact"/>
        <w:rPr>
          <w:sz w:val="19"/>
          <w:szCs w:val="19"/>
        </w:rPr>
      </w:pPr>
    </w:p>
    <w:p w:rsidR="00BF4E6B" w:rsidRDefault="00BF4E6B">
      <w:pPr>
        <w:spacing w:line="240" w:lineRule="exact"/>
        <w:rPr>
          <w:sz w:val="19"/>
          <w:szCs w:val="19"/>
        </w:rPr>
      </w:pPr>
    </w:p>
    <w:p w:rsidR="006B61EC" w:rsidRDefault="006B61EC">
      <w:pPr>
        <w:spacing w:line="240" w:lineRule="exact"/>
        <w:rPr>
          <w:sz w:val="19"/>
          <w:szCs w:val="19"/>
        </w:rPr>
      </w:pPr>
    </w:p>
    <w:p w:rsidR="006B61EC" w:rsidRDefault="006B61EC">
      <w:pPr>
        <w:spacing w:line="240" w:lineRule="exact"/>
        <w:rPr>
          <w:sz w:val="19"/>
          <w:szCs w:val="19"/>
        </w:rPr>
      </w:pPr>
    </w:p>
    <w:p w:rsidR="006B61EC" w:rsidRDefault="006B61EC">
      <w:pPr>
        <w:spacing w:line="240" w:lineRule="exact"/>
        <w:rPr>
          <w:sz w:val="19"/>
          <w:szCs w:val="19"/>
        </w:rPr>
      </w:pPr>
    </w:p>
    <w:p w:rsidR="006B61EC" w:rsidRDefault="006B61EC">
      <w:pPr>
        <w:spacing w:before="19" w:after="19" w:line="240" w:lineRule="exact"/>
        <w:rPr>
          <w:sz w:val="19"/>
          <w:szCs w:val="19"/>
        </w:rPr>
      </w:pPr>
    </w:p>
    <w:p w:rsidR="006B61EC" w:rsidRDefault="006B61EC">
      <w:pPr>
        <w:spacing w:line="1" w:lineRule="exact"/>
        <w:sectPr w:rsidR="006B61EC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6B61EC" w:rsidRDefault="00BF4E6B">
      <w:pPr>
        <w:pStyle w:val="1"/>
        <w:ind w:firstLine="0"/>
        <w:jc w:val="center"/>
        <w:sectPr w:rsidR="006B61EC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596D2F">
        <w:rPr>
          <w:rStyle w:val="a3"/>
        </w:rPr>
        <w:t>2024 г.</w:t>
      </w:r>
    </w:p>
    <w:p w:rsidR="006B61EC" w:rsidRDefault="00596D2F">
      <w:pPr>
        <w:pStyle w:val="20"/>
        <w:keepNext/>
        <w:keepLines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«Современные финансовые рынки »</w:t>
      </w:r>
      <w:bookmarkEnd w:id="0"/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</w:t>
      </w:r>
      <w:r>
        <w:rPr>
          <w:rStyle w:val="a3"/>
        </w:rPr>
        <w:t>рабочей программы дисциплины и основной профессиональной образовательной программы.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</w:t>
      </w:r>
      <w:r>
        <w:rPr>
          <w:rStyle w:val="a3"/>
        </w:rPr>
        <w:t>зуется при проведении текущей и промежуточной аттестации (в период зачетно-экзаменационной сессии).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Основными задачами ФОС</w:t>
      </w:r>
      <w:r>
        <w:rPr>
          <w:rStyle w:val="a3"/>
        </w:rPr>
        <w:t xml:space="preserve"> по учебной дисциплине являются:</w:t>
      </w:r>
    </w:p>
    <w:p w:rsidR="006B61EC" w:rsidRDefault="00596D2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6B61EC" w:rsidRDefault="00596D2F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6B61EC" w:rsidRDefault="00596D2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</w:t>
      </w:r>
      <w:r>
        <w:rPr>
          <w:rStyle w:val="a3"/>
        </w:rPr>
        <w:t xml:space="preserve">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6B61EC" w:rsidRDefault="00596D2F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6B61EC" w:rsidRDefault="00596D2F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</w:t>
      </w:r>
      <w:r>
        <w:rPr>
          <w:rStyle w:val="a3"/>
          <w:b/>
          <w:bCs/>
        </w:rPr>
        <w:t>уемыми результатами освоения программы</w:t>
      </w:r>
    </w:p>
    <w:p w:rsidR="006B61EC" w:rsidRDefault="00596D2F">
      <w:pPr>
        <w:pStyle w:val="a5"/>
        <w:ind w:left="96" w:firstLine="0"/>
      </w:pPr>
      <w:r>
        <w:rPr>
          <w:rStyle w:val="a4"/>
        </w:rPr>
        <w:t>Процесс освоения дисциплины «Современные финансовые рынки 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6B61E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61EC" w:rsidRDefault="00596D2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61EC" w:rsidRDefault="00596D2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B61EC" w:rsidRDefault="00596D2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</w:t>
            </w:r>
            <w:r>
              <w:rPr>
                <w:rStyle w:val="a6"/>
              </w:rPr>
              <w:t>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6B61EC" w:rsidRDefault="006B61EC">
      <w:pPr>
        <w:spacing w:after="259" w:line="1" w:lineRule="exact"/>
      </w:pPr>
    </w:p>
    <w:p w:rsidR="006B61EC" w:rsidRDefault="00596D2F">
      <w:pPr>
        <w:pStyle w:val="a5"/>
        <w:ind w:left="806" w:firstLine="0"/>
      </w:pPr>
      <w:r>
        <w:rPr>
          <w:rStyle w:val="a4"/>
          <w:b/>
          <w:bCs/>
        </w:rPr>
        <w:t xml:space="preserve">Формы текущего </w:t>
      </w:r>
      <w:r>
        <w:rPr>
          <w:rStyle w:val="a4"/>
          <w:b/>
          <w:bCs/>
        </w:rPr>
        <w:t>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6B61EC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6B61EC">
            <w:pPr>
              <w:pStyle w:val="a7"/>
              <w:spacing w:line="125" w:lineRule="auto"/>
              <w:ind w:left="140" w:firstLine="60"/>
              <w:jc w:val="both"/>
            </w:pPr>
            <w:bookmarkStart w:id="1" w:name="_GoBack"/>
            <w:bookmarkEnd w:id="1"/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финансовых рынков.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tabs>
                <w:tab w:val="left" w:pos="1627"/>
                <w:tab w:val="left" w:pos="2880"/>
                <w:tab w:val="left" w:pos="4469"/>
              </w:tabs>
              <w:ind w:firstLine="0"/>
              <w:jc w:val="both"/>
            </w:pPr>
            <w:r>
              <w:rPr>
                <w:rStyle w:val="a6"/>
              </w:rPr>
              <w:t>Финансовая</w:t>
            </w:r>
            <w:r>
              <w:rPr>
                <w:rStyle w:val="a6"/>
              </w:rPr>
              <w:tab/>
              <w:t>система,</w:t>
            </w:r>
            <w:r>
              <w:rPr>
                <w:rStyle w:val="a6"/>
              </w:rPr>
              <w:tab/>
              <w:t>инвестиции</w:t>
            </w:r>
            <w:r>
              <w:rPr>
                <w:rStyle w:val="a6"/>
              </w:rPr>
              <w:tab/>
              <w:t>и</w:t>
            </w:r>
          </w:p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>финансовые активы.</w:t>
            </w:r>
          </w:p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Формирование и роль финансовых рынков.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</w:rPr>
              <w:t>Функции, виды, модели и особенности функционирования финансовых рынков в современных условиях.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>Финансовые рынки. Функции и классификация финансовых рынков. Первичный рынок и вторичный рынок. Биржевой и внебиржевой рынок. Денежный рынок. Валютный р</w:t>
            </w:r>
            <w:r>
              <w:rPr>
                <w:rStyle w:val="a6"/>
              </w:rPr>
              <w:t xml:space="preserve">ынок. Рынок капитала. </w:t>
            </w:r>
            <w:proofErr w:type="gramStart"/>
            <w:r>
              <w:rPr>
                <w:rStyle w:val="a6"/>
              </w:rPr>
              <w:t>C</w:t>
            </w:r>
            <w:proofErr w:type="gramEnd"/>
            <w:r>
              <w:rPr>
                <w:rStyle w:val="a6"/>
              </w:rPr>
              <w:t>ущность и структура валютного рынка. Виды валютных рынков и история их развития. Рынок наличной валюты. Спо</w:t>
            </w:r>
            <w:proofErr w:type="gramStart"/>
            <w:r>
              <w:rPr>
                <w:rStyle w:val="a6"/>
              </w:rPr>
              <w:t>т-</w:t>
            </w:r>
            <w:proofErr w:type="gramEnd"/>
            <w:r>
              <w:rPr>
                <w:rStyle w:val="a6"/>
              </w:rPr>
              <w:t xml:space="preserve"> рынок и срочный рынок. Информационное обеспечение валютного рынка. Основные черты и особенности функционирования рынка инос</w:t>
            </w:r>
            <w:r>
              <w:rPr>
                <w:rStyle w:val="a6"/>
              </w:rPr>
              <w:t>транной валюты. Фундаментальный и технический анализ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</w:tbl>
    <w:p w:rsidR="006B61EC" w:rsidRDefault="00596D2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6B61EC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6B61E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>валютного рынка. Участники финансовых рынков и их основные цели. Инфраструктура финансовых рынков. Модели и особенности современных финансовых рынков.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6B61E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1EC" w:rsidRDefault="006B61EC">
            <w:pPr>
              <w:rPr>
                <w:sz w:val="10"/>
                <w:szCs w:val="10"/>
              </w:rPr>
            </w:pP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</w:rPr>
              <w:t>Регулирование финансовых рынков.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цели регулирования: создание условий для стабильного развития рынков, защита прав инвестора, предотвращение системных кризисов. Иные цели регулирования. Внутренне и внешнее регулирование. Государственное регулирование и саморегулирование рынков. С</w:t>
            </w:r>
            <w:r>
              <w:rPr>
                <w:rStyle w:val="a6"/>
              </w:rPr>
              <w:t>труктура государственных органов и институтов, осуществляющих регулирование финансовых рынков. Инструменты и методы государственного прямого и косвенного регулирования. Деятельность СРО на рынке ценных бумаг. Ответственность за нарушения на финансовых рынк</w:t>
            </w:r>
            <w:r>
              <w:rPr>
                <w:rStyle w:val="a6"/>
              </w:rPr>
              <w:t>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66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</w:rPr>
              <w:t>Финансовые институты.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финансового института. Институты фондового рынка. Функции и организация фондового рынка. Инфраструктура и институт профессиональных участников рынка ценных бумаг. Виды, требования, ограничения к деятельности </w:t>
            </w:r>
            <w:r>
              <w:rPr>
                <w:rStyle w:val="a6"/>
              </w:rPr>
              <w:t xml:space="preserve">профессиональных участников. Торговые системы организованных и неорганизованных рынков. Организация биржевой и внебиржевой торговли. Механизмы фондовой торговли. Допуск фондовых ценностей к торгам. Кредитные институты. Организация рынка ссудного капитала, </w:t>
            </w:r>
            <w:r>
              <w:rPr>
                <w:rStyle w:val="a6"/>
              </w:rPr>
              <w:t>виды и функции кредитных организаций. Функции, основные операции и регулирование деятельности коммерческих банков. Институты страхового рынка. Организация страхового рынка. Инфраструктура и участники страхового рынка.</w:t>
            </w:r>
          </w:p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Институты коллективных инвестиций. Рол</w:t>
            </w:r>
            <w:r>
              <w:rPr>
                <w:rStyle w:val="a6"/>
              </w:rPr>
              <w:t>ь негосударственных пенсионных фондов. Паевой инвестиционный фонд и его инфраструктура.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</w:rPr>
              <w:t>Финансовые посредники.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Финансовые посредники и их роль в современной экономике. Теория финансового посредничества. Основные категории финансовых посредников: </w:t>
            </w:r>
            <w:r>
              <w:rPr>
                <w:rStyle w:val="a6"/>
              </w:rPr>
              <w:t>коммерческие банки, небанковская кредитная организация. Инвестиционные и негосударственные пенсионные фонды, финансовые, страховые и ипотечные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</w:tr>
    </w:tbl>
    <w:p w:rsidR="006B61EC" w:rsidRDefault="00596D2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6B61EC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6B61E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компании, венчурные и хеджфонды. Другие финансовые посредники, особенности их функционирования. </w:t>
            </w:r>
            <w:r>
              <w:rPr>
                <w:rStyle w:val="a6"/>
              </w:rPr>
              <w:t>Основные тенденции изменения роли отдельных видов финансовых посредников на современном этапе.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6B61E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1EC" w:rsidRDefault="006B61EC">
            <w:pPr>
              <w:rPr>
                <w:sz w:val="10"/>
                <w:szCs w:val="10"/>
              </w:rPr>
            </w:pP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</w:rPr>
              <w:t>Финансовые инструменты.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Определение категории «финансовый инструмент». Основные характеристики финансовых инструментов. Финансовые обязательства и финансовые </w:t>
            </w:r>
            <w:r>
              <w:rPr>
                <w:rStyle w:val="a6"/>
              </w:rPr>
              <w:t>активы. Понятие ценной бумаги, ее отличительные признаки. Экономическая сущность ценной бумаги, этапы ее существования. Виды ценных бумаг, их определение и характеристика. Эмиссионные и неэмиссионные ценные бумаги. Особенности эмиссии ценных бумаг, этапы е</w:t>
            </w:r>
            <w:r>
              <w:rPr>
                <w:rStyle w:val="a6"/>
              </w:rPr>
              <w:t>е осуществления. Эмиссия ценных бумаг с государственной регистрацией. Долговые инструменты.</w:t>
            </w:r>
          </w:p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Инструменты денежного рынка. Финансовые инструменты, применяемые на валютном рынке. Инструменты рынка капитала. Долевые инструменты. Инвестиционные паи фондов. Акци</w:t>
            </w:r>
            <w:r>
              <w:rPr>
                <w:rStyle w:val="a6"/>
              </w:rPr>
              <w:t>я. Типы акций.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498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</w:rPr>
              <w:t>Производные финансовые инструменты.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Производные финансовые инструменты. Производные финансовые инструменты </w:t>
            </w:r>
            <w:proofErr w:type="gramStart"/>
            <w:r>
              <w:rPr>
                <w:rStyle w:val="a6"/>
              </w:rPr>
              <w:t>спот-рынка</w:t>
            </w:r>
            <w:proofErr w:type="gramEnd"/>
            <w:r>
              <w:rPr>
                <w:rStyle w:val="a6"/>
              </w:rPr>
              <w:t>. Производные финансовые инструменты срочного рынка. Базовые активы. Форвардные, фьючерсные и опционные контракты.</w:t>
            </w:r>
            <w:r>
              <w:rPr>
                <w:rStyle w:val="a6"/>
              </w:rPr>
              <w:t xml:space="preserve"> Свопы. Сравнительная характеристика форвардного, фьючерсного и опционного рынков. Товарораспорядительные ценные бумаги. Финансовые индикаторы. Фондовые индексы. Стоимостные и оценочные характеристики первичных и производных финансовых инструментов. Фундам</w:t>
            </w:r>
            <w:r>
              <w:rPr>
                <w:rStyle w:val="a6"/>
              </w:rPr>
              <w:t>ентальный анализ качества ценных бумаг и их эмитента. Технический анализ фондового рынка. Принятие решений по финансовым инвестициям. Особенности рынка производных ценных бумаг.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</w:tr>
    </w:tbl>
    <w:p w:rsidR="006B61EC" w:rsidRDefault="00596D2F">
      <w:pPr>
        <w:pStyle w:val="a5"/>
        <w:ind w:firstLine="0"/>
        <w:jc w:val="both"/>
      </w:pPr>
      <w:r>
        <w:rPr>
          <w:rStyle w:val="a4"/>
          <w:b/>
          <w:bCs/>
        </w:rPr>
        <w:t xml:space="preserve">2. Соответствие уровня освоения компетенции планируемым результатам </w:t>
      </w: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6B61E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B61EC" w:rsidRDefault="00596D2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</w:t>
            </w:r>
            <w:r>
              <w:rPr>
                <w:rStyle w:val="a6"/>
              </w:rPr>
              <w:t>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6B61EC" w:rsidRDefault="006B61EC">
      <w:pPr>
        <w:sectPr w:rsidR="006B61EC">
          <w:pgSz w:w="11900" w:h="16840"/>
          <w:pgMar w:top="1129" w:right="562" w:bottom="636" w:left="1584" w:header="701" w:footer="20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6B61E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</w:t>
            </w:r>
            <w:r>
              <w:rPr>
                <w:rStyle w:val="a6"/>
                <w:b/>
                <w:bCs/>
                <w:sz w:val="20"/>
                <w:szCs w:val="20"/>
              </w:rPr>
              <w:t>программе (уровни освоения компетенций)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1EC" w:rsidRDefault="006B61EC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1EC" w:rsidRDefault="006B61EC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6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tabs>
                <w:tab w:val="left" w:pos="150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6B61EC" w:rsidRDefault="00596D2F">
            <w:pPr>
              <w:pStyle w:val="a7"/>
              <w:tabs>
                <w:tab w:val="right" w:pos="23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сбор и анализ информации характеризующей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6B61EC" w:rsidRDefault="00596D2F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6B61EC" w:rsidRDefault="00596D2F">
            <w:pPr>
              <w:pStyle w:val="a7"/>
              <w:tabs>
                <w:tab w:val="left" w:pos="1099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6B61EC" w:rsidRDefault="00596D2F">
            <w:pPr>
              <w:pStyle w:val="a7"/>
              <w:tabs>
                <w:tab w:val="left" w:pos="859"/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6B61EC" w:rsidRDefault="00596D2F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6B61EC" w:rsidRDefault="00596D2F">
            <w:pPr>
              <w:pStyle w:val="a7"/>
              <w:tabs>
                <w:tab w:val="left" w:pos="907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6B61EC" w:rsidRDefault="00596D2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</w:t>
            </w:r>
            <w:r>
              <w:rPr>
                <w:rStyle w:val="a6"/>
                <w:sz w:val="20"/>
                <w:szCs w:val="20"/>
              </w:rPr>
              <w:t>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6B61EC" w:rsidRDefault="00596D2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Способен осуществл</w:t>
            </w:r>
            <w:r>
              <w:rPr>
                <w:rStyle w:val="a6"/>
                <w:sz w:val="20"/>
                <w:szCs w:val="20"/>
              </w:rPr>
              <w:t>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</w:t>
            </w:r>
            <w:r>
              <w:rPr>
                <w:rStyle w:val="a6"/>
                <w:sz w:val="20"/>
                <w:szCs w:val="20"/>
              </w:rPr>
              <w:t>м продуктам и услугам</w:t>
            </w:r>
          </w:p>
          <w:p w:rsidR="006B61EC" w:rsidRDefault="00596D2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</w:t>
            </w:r>
            <w:r>
              <w:rPr>
                <w:rStyle w:val="a6"/>
                <w:sz w:val="20"/>
                <w:szCs w:val="20"/>
              </w:rPr>
              <w:t>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</w:t>
            </w:r>
            <w:r>
              <w:rPr>
                <w:rStyle w:val="a6"/>
                <w:sz w:val="20"/>
                <w:szCs w:val="20"/>
              </w:rPr>
              <w:t>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6B61EC" w:rsidRDefault="006B61EC">
      <w:pPr>
        <w:sectPr w:rsidR="006B61EC">
          <w:pgSz w:w="16840" w:h="11900" w:orient="landscape"/>
          <w:pgMar w:top="1416" w:right="696" w:bottom="1056" w:left="1018" w:header="988" w:footer="628" w:gutter="0"/>
          <w:cols w:space="720"/>
          <w:noEndnote/>
          <w:docGrid w:linePitch="360"/>
        </w:sectPr>
      </w:pPr>
    </w:p>
    <w:p w:rsidR="006B61EC" w:rsidRDefault="00596D2F">
      <w:pPr>
        <w:pStyle w:val="20"/>
        <w:keepNext/>
        <w:keepLines/>
        <w:numPr>
          <w:ilvl w:val="0"/>
          <w:numId w:val="2"/>
        </w:numPr>
        <w:tabs>
          <w:tab w:val="left" w:pos="1134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 xml:space="preserve">Фонд оценочных средств и материалы текущего контроля успеваемости </w:t>
      </w:r>
      <w:r>
        <w:rPr>
          <w:rStyle w:val="2"/>
          <w:b/>
          <w:bCs/>
        </w:rPr>
        <w:t>обучающихся и промежуточной аттестации по дисциплине</w:t>
      </w:r>
      <w:bookmarkEnd w:id="2"/>
    </w:p>
    <w:p w:rsidR="006B61EC" w:rsidRDefault="00596D2F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 xml:space="preserve">В ходе реализации дисциплины «Современные финансовые рынки»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6B61EC" w:rsidRDefault="00596D2F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6B61EC" w:rsidRDefault="00596D2F">
      <w:pPr>
        <w:pStyle w:val="1"/>
        <w:numPr>
          <w:ilvl w:val="0"/>
          <w:numId w:val="3"/>
        </w:numPr>
        <w:tabs>
          <w:tab w:val="left" w:pos="115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6B61EC" w:rsidRDefault="00596D2F">
      <w:pPr>
        <w:pStyle w:val="1"/>
        <w:numPr>
          <w:ilvl w:val="0"/>
          <w:numId w:val="3"/>
        </w:numPr>
        <w:tabs>
          <w:tab w:val="left" w:pos="115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6B61EC" w:rsidRDefault="00596D2F">
      <w:pPr>
        <w:pStyle w:val="1"/>
        <w:ind w:firstLine="800"/>
        <w:jc w:val="both"/>
      </w:pPr>
      <w:r>
        <w:rPr>
          <w:rStyle w:val="a3"/>
        </w:rPr>
        <w:t xml:space="preserve">Детализация баллов и критерии </w:t>
      </w:r>
      <w:r>
        <w:rPr>
          <w:rStyle w:val="a3"/>
        </w:rPr>
        <w:t>оценки текущего контроля успеваемости утверждается на заседании кафедры.</w:t>
      </w:r>
    </w:p>
    <w:p w:rsidR="006B61EC" w:rsidRDefault="00596D2F">
      <w:pPr>
        <w:pStyle w:val="1"/>
        <w:numPr>
          <w:ilvl w:val="1"/>
          <w:numId w:val="2"/>
        </w:numPr>
        <w:tabs>
          <w:tab w:val="left" w:pos="1933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6B61EC" w:rsidRDefault="00596D2F">
      <w:pPr>
        <w:pStyle w:val="20"/>
        <w:keepNext/>
        <w:keepLines/>
        <w:numPr>
          <w:ilvl w:val="2"/>
          <w:numId w:val="2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6B61EC" w:rsidRDefault="00596D2F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</w:t>
      </w:r>
      <w:r>
        <w:rPr>
          <w:rStyle w:val="a3"/>
        </w:rPr>
        <w:t xml:space="preserve"> проходит по изученным темам.</w:t>
      </w:r>
    </w:p>
    <w:p w:rsidR="006B61EC" w:rsidRDefault="00596D2F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6B61EC" w:rsidRDefault="00596D2F">
      <w:pPr>
        <w:pStyle w:val="1"/>
        <w:numPr>
          <w:ilvl w:val="0"/>
          <w:numId w:val="4"/>
        </w:numPr>
        <w:tabs>
          <w:tab w:val="left" w:pos="1155"/>
        </w:tabs>
        <w:ind w:firstLine="800"/>
        <w:jc w:val="both"/>
      </w:pPr>
      <w:r>
        <w:rPr>
          <w:rStyle w:val="a3"/>
        </w:rPr>
        <w:t>Функции, классификация и роль финансовых рынков.</w:t>
      </w:r>
    </w:p>
    <w:p w:rsidR="006B61EC" w:rsidRDefault="00596D2F">
      <w:pPr>
        <w:pStyle w:val="1"/>
        <w:numPr>
          <w:ilvl w:val="0"/>
          <w:numId w:val="4"/>
        </w:numPr>
        <w:tabs>
          <w:tab w:val="left" w:pos="1158"/>
        </w:tabs>
        <w:ind w:firstLine="800"/>
        <w:jc w:val="both"/>
      </w:pPr>
      <w:r>
        <w:rPr>
          <w:rStyle w:val="a3"/>
        </w:rPr>
        <w:t>Первичный рынок и вторичный рынок. Биржевой и внебиржевой рынок.</w:t>
      </w:r>
    </w:p>
    <w:p w:rsidR="006B61EC" w:rsidRDefault="00596D2F">
      <w:pPr>
        <w:pStyle w:val="1"/>
        <w:numPr>
          <w:ilvl w:val="0"/>
          <w:numId w:val="4"/>
        </w:numPr>
        <w:tabs>
          <w:tab w:val="left" w:pos="1155"/>
        </w:tabs>
        <w:ind w:firstLine="800"/>
        <w:jc w:val="both"/>
      </w:pPr>
      <w:r>
        <w:rPr>
          <w:rStyle w:val="a3"/>
        </w:rPr>
        <w:t>Денежный рынок.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Рынок капитала.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Участники финансовых рынков и их основные цели.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Ин</w:t>
      </w:r>
      <w:r>
        <w:rPr>
          <w:rStyle w:val="a3"/>
        </w:rPr>
        <w:t>фраструктура финансовых рынков.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Модели и особенности современных финансовых рынков.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Внутренне и внешнее регулирование финансовых рынков.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34"/>
        </w:tabs>
        <w:ind w:firstLine="800"/>
        <w:jc w:val="both"/>
      </w:pPr>
      <w:r>
        <w:rPr>
          <w:rStyle w:val="a3"/>
        </w:rPr>
        <w:t>Структура государственных органов и институтов, осуществляющих регулирование финансовых рынков.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 xml:space="preserve">Инструменты и методы </w:t>
      </w:r>
      <w:r>
        <w:rPr>
          <w:rStyle w:val="a3"/>
        </w:rPr>
        <w:t>государственного прямого и косвенного регулирования.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Функции и организация фондового рынка.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Инфраструктура и институт профессиональных участников рынка ценных бумаг.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>Виды, требования, ограничения к деятельности профессиональных участников рынка ценных бума</w:t>
      </w:r>
      <w:r>
        <w:rPr>
          <w:rStyle w:val="a3"/>
        </w:rPr>
        <w:t>г.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Торговые системы организованных и неорганизованных рынков.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Механизмы фондовой торговли.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Институты коллективных инвестиций. Роль негосударственных пенсионных фондов.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Паевой инвестиционный фонд и его инфраструктура.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Финансовые посредники и их роль в совре</w:t>
      </w:r>
      <w:r>
        <w:rPr>
          <w:rStyle w:val="a3"/>
        </w:rPr>
        <w:t>менной экономике.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Основные категории финансовых посредников. Особенности их функционирования.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Основные характеристики финансовых инструментов.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Финансовые обязательства и финансовые активы.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Понятие и экономическая сущность ценной бумаги, ее отличительные пр</w:t>
      </w:r>
      <w:r>
        <w:rPr>
          <w:rStyle w:val="a3"/>
        </w:rPr>
        <w:t>изнаки.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Виды ценных бумаг, их определение и характеристика.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Особенности эмиссии ценных бумаг, этапы ее осуществления.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Долговые инструменты.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Инструменты денежного рынка.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Инструменты рынка капитала.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33"/>
        </w:tabs>
        <w:spacing w:after="140"/>
        <w:ind w:firstLine="800"/>
        <w:jc w:val="both"/>
      </w:pPr>
      <w:r>
        <w:rPr>
          <w:rStyle w:val="a3"/>
        </w:rPr>
        <w:t>Долевые инструменты.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Производные финансовые инструменты </w:t>
      </w:r>
      <w:proofErr w:type="gramStart"/>
      <w:r>
        <w:rPr>
          <w:rStyle w:val="a3"/>
        </w:rPr>
        <w:t>спот-рынка</w:t>
      </w:r>
      <w:proofErr w:type="gramEnd"/>
      <w:r>
        <w:rPr>
          <w:rStyle w:val="a3"/>
        </w:rPr>
        <w:t>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lastRenderedPageBreak/>
        <w:t>Производные финансовые инструменты срочного рынка.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Форвардные, фьючерсные и опционные контракты.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94"/>
        </w:tabs>
        <w:ind w:firstLine="820"/>
        <w:jc w:val="both"/>
      </w:pPr>
      <w:r>
        <w:rPr>
          <w:rStyle w:val="a3"/>
        </w:rPr>
        <w:t>Сравнительная характеристика форвардного, фьючерсного и опционного рынков.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Товарораспорядительные ценные бумаги.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Финансовые индикаторы. Фондовые ин</w:t>
      </w:r>
      <w:r>
        <w:rPr>
          <w:rStyle w:val="a3"/>
        </w:rPr>
        <w:t>дексы.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Стоимостные и оценочные характеристики первичных и производных финансовых инструментов.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Фундаментальный анализ качества ценных бумаг и их эмитента.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Технический анализ фондового рынка.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Принятие решений по финансовым инвестициям.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Классификация рисков.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Теоретические аспекты управления рисками.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Методы оценки риска.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Классические методы управления рисками на рынке ценных бумаг.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Управление рисками трейдеров, брокерских и дилерских компаний.</w:t>
      </w:r>
    </w:p>
    <w:p w:rsidR="006B61EC" w:rsidRDefault="00596D2F">
      <w:pPr>
        <w:pStyle w:val="1"/>
        <w:numPr>
          <w:ilvl w:val="0"/>
          <w:numId w:val="2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Управление рисками производных финансовых инструментов.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Устный (пис</w:t>
      </w:r>
      <w:r>
        <w:rPr>
          <w:rStyle w:val="a3"/>
        </w:rPr>
        <w:t xml:space="preserve">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6B61EC" w:rsidRDefault="00596D2F">
      <w:pPr>
        <w:pStyle w:val="1"/>
        <w:numPr>
          <w:ilvl w:val="0"/>
          <w:numId w:val="5"/>
        </w:numPr>
        <w:tabs>
          <w:tab w:val="left" w:pos="1209"/>
        </w:tabs>
        <w:ind w:firstLine="820"/>
        <w:jc w:val="both"/>
      </w:pPr>
      <w:r>
        <w:rPr>
          <w:rStyle w:val="a3"/>
        </w:rPr>
        <w:t>Целостност</w:t>
      </w:r>
      <w:r>
        <w:rPr>
          <w:rStyle w:val="a3"/>
        </w:rPr>
        <w:t>ь, правильность и полнота ответов</w:t>
      </w:r>
    </w:p>
    <w:p w:rsidR="006B61EC" w:rsidRDefault="00596D2F">
      <w:pPr>
        <w:pStyle w:val="1"/>
        <w:numPr>
          <w:ilvl w:val="0"/>
          <w:numId w:val="5"/>
        </w:numPr>
        <w:tabs>
          <w:tab w:val="left" w:pos="1209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6B61EC" w:rsidRDefault="00596D2F">
      <w:pPr>
        <w:pStyle w:val="1"/>
        <w:numPr>
          <w:ilvl w:val="0"/>
          <w:numId w:val="5"/>
        </w:numPr>
        <w:tabs>
          <w:tab w:val="left" w:pos="1209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6B61EC" w:rsidRDefault="00596D2F">
      <w:pPr>
        <w:pStyle w:val="1"/>
        <w:numPr>
          <w:ilvl w:val="0"/>
          <w:numId w:val="6"/>
        </w:numPr>
        <w:tabs>
          <w:tab w:val="left" w:pos="1209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6B61EC" w:rsidRDefault="00596D2F">
      <w:pPr>
        <w:pStyle w:val="1"/>
        <w:numPr>
          <w:ilvl w:val="0"/>
          <w:numId w:val="6"/>
        </w:numPr>
        <w:tabs>
          <w:tab w:val="left" w:pos="1209"/>
        </w:tabs>
        <w:ind w:firstLine="820"/>
        <w:jc w:val="both"/>
      </w:pPr>
      <w:r>
        <w:rPr>
          <w:rStyle w:val="a3"/>
        </w:rPr>
        <w:t xml:space="preserve">Если ответ удовлетворяет 2-м </w:t>
      </w:r>
      <w:r>
        <w:rPr>
          <w:rStyle w:val="a3"/>
        </w:rPr>
        <w:t>условиям – 6-7 баллов.</w:t>
      </w:r>
    </w:p>
    <w:p w:rsidR="006B61EC" w:rsidRDefault="00596D2F">
      <w:pPr>
        <w:pStyle w:val="1"/>
        <w:numPr>
          <w:ilvl w:val="0"/>
          <w:numId w:val="6"/>
        </w:numPr>
        <w:tabs>
          <w:tab w:val="left" w:pos="1209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6B61EC" w:rsidRDefault="00596D2F">
      <w:pPr>
        <w:pStyle w:val="1"/>
        <w:numPr>
          <w:ilvl w:val="0"/>
          <w:numId w:val="6"/>
        </w:numPr>
        <w:tabs>
          <w:tab w:val="left" w:pos="1209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6B61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1EC" w:rsidRDefault="00596D2F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6B61EC" w:rsidRDefault="006B61EC">
      <w:pPr>
        <w:spacing w:after="259" w:line="1" w:lineRule="exact"/>
      </w:pPr>
    </w:p>
    <w:p w:rsidR="006B61EC" w:rsidRDefault="00596D2F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</w:t>
      </w:r>
      <w:r>
        <w:rPr>
          <w:rStyle w:val="a3"/>
        </w:rPr>
        <w:t xml:space="preserve">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</w:t>
      </w:r>
      <w:r>
        <w:rPr>
          <w:rStyle w:val="a3"/>
        </w:rPr>
        <w:t xml:space="preserve"> решать поставленные задачи.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</w:t>
      </w:r>
      <w:r>
        <w:rPr>
          <w:rStyle w:val="a3"/>
        </w:rPr>
        <w:t>во оформления работы, широта охвата источников и дополнительной литературы.</w:t>
      </w:r>
    </w:p>
    <w:p w:rsidR="006B61EC" w:rsidRDefault="00596D2F">
      <w:pPr>
        <w:pStyle w:val="1"/>
        <w:spacing w:after="260"/>
        <w:ind w:firstLine="820"/>
        <w:jc w:val="both"/>
      </w:pPr>
      <w:r>
        <w:rPr>
          <w:rStyle w:val="a3"/>
        </w:rPr>
        <w:t>Описание задания</w:t>
      </w:r>
    </w:p>
    <w:p w:rsidR="006B61EC" w:rsidRDefault="00596D2F">
      <w:pPr>
        <w:pStyle w:val="1"/>
        <w:ind w:firstLine="720"/>
        <w:jc w:val="both"/>
      </w:pPr>
      <w:r>
        <w:rPr>
          <w:rStyle w:val="a3"/>
        </w:rPr>
        <w:lastRenderedPageBreak/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</w:t>
      </w:r>
      <w:r>
        <w:rPr>
          <w:rStyle w:val="a3"/>
        </w:rPr>
        <w:t xml:space="preserve">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</w:t>
      </w:r>
      <w:r>
        <w:rPr>
          <w:rStyle w:val="a3"/>
        </w:rPr>
        <w:t xml:space="preserve">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6B61EC" w:rsidRDefault="00596D2F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</w:t>
      </w:r>
      <w:r>
        <w:rPr>
          <w:rStyle w:val="a3"/>
        </w:rPr>
        <w:t>вом ее сжатия и систематизации.</w:t>
      </w:r>
    </w:p>
    <w:p w:rsidR="006B61EC" w:rsidRDefault="00596D2F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6B61EC" w:rsidRDefault="00596D2F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</w:t>
      </w:r>
      <w:r>
        <w:rPr>
          <w:rStyle w:val="a3"/>
        </w:rPr>
        <w:t xml:space="preserve"> ключевое содержание по раскрытию проблемы. Основным источником </w:t>
      </w:r>
      <w:proofErr w:type="gramStart"/>
      <w:r>
        <w:rPr>
          <w:rStyle w:val="a3"/>
        </w:rPr>
        <w:t>для</w:t>
      </w:r>
      <w:proofErr w:type="gramEnd"/>
    </w:p>
    <w:p w:rsidR="006B61EC" w:rsidRDefault="00596D2F">
      <w:pPr>
        <w:pStyle w:val="1"/>
        <w:ind w:firstLine="0"/>
        <w:jc w:val="both"/>
      </w:pPr>
      <w:r>
        <w:rPr>
          <w:rStyle w:val="a3"/>
        </w:rPr>
        <w:t>оценивания является презентация.</w:t>
      </w:r>
    </w:p>
    <w:p w:rsidR="006B61EC" w:rsidRDefault="00596D2F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Нормативные акты и документы, регулирующие деятельность субъектов рынка коллективных инвестиций.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02"/>
        </w:tabs>
        <w:ind w:firstLine="720"/>
        <w:jc w:val="both"/>
      </w:pPr>
      <w:r>
        <w:rPr>
          <w:rStyle w:val="a3"/>
        </w:rPr>
        <w:t>Нормативные акты и документы, регулиру</w:t>
      </w:r>
      <w:r>
        <w:rPr>
          <w:rStyle w:val="a3"/>
        </w:rPr>
        <w:t>ющие деятельность субъектов</w:t>
      </w:r>
    </w:p>
    <w:p w:rsidR="006B61EC" w:rsidRDefault="00596D2F">
      <w:pPr>
        <w:pStyle w:val="1"/>
        <w:ind w:firstLine="0"/>
        <w:jc w:val="both"/>
      </w:pPr>
      <w:r>
        <w:rPr>
          <w:rStyle w:val="a3"/>
        </w:rPr>
        <w:t>страхового дела.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02"/>
        </w:tabs>
        <w:ind w:firstLine="720"/>
        <w:jc w:val="both"/>
      </w:pPr>
      <w:r>
        <w:rPr>
          <w:rStyle w:val="a3"/>
        </w:rPr>
        <w:t>Нормативные акты и документы, регулирующие деятельность участников</w:t>
      </w:r>
    </w:p>
    <w:p w:rsidR="006B61EC" w:rsidRDefault="00596D2F">
      <w:pPr>
        <w:pStyle w:val="1"/>
        <w:ind w:firstLine="0"/>
        <w:jc w:val="both"/>
      </w:pPr>
      <w:r>
        <w:rPr>
          <w:rStyle w:val="a3"/>
        </w:rPr>
        <w:t>рынка микрофинансирования.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Нормативные акты, регулирующие деятельность иной инфраструктуры финансовых рынков.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Понятие и назначение мировой финан</w:t>
      </w:r>
      <w:r>
        <w:rPr>
          <w:rStyle w:val="a3"/>
        </w:rPr>
        <w:t>совой системы.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Понятие и назначение международных финансовых организаций.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Функции финансовых рынков и их влияние на развитие российской экономики.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Особенности функционирования мировых рынков золота.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Источники спроса и предложения на мировых рынках золота.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Основные черты и особенности функционирования рынка иностранной валюты.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Степень развития валютного рынка в России.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Роль Интернета в обслуживании валютных рынка.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 xml:space="preserve">Международный валютный рынок </w:t>
      </w:r>
      <w:r>
        <w:rPr>
          <w:rStyle w:val="a3"/>
          <w:lang w:val="en-US" w:eastAsia="en-US"/>
        </w:rPr>
        <w:t>Forex.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Тенденции и перспективы развития рынка капитала в России.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О</w:t>
      </w:r>
      <w:r>
        <w:rPr>
          <w:rStyle w:val="a3"/>
        </w:rPr>
        <w:t>тличие профессии трейдера от других видов деятельности.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Глобализация мировых финансовых рынков.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Нормативные акты в области инструментария финансовых рынков.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Нормативные акты и документы, регулирующие деятельность саморегулируемых организаций.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Нормативные а</w:t>
      </w:r>
      <w:r>
        <w:rPr>
          <w:rStyle w:val="a3"/>
        </w:rPr>
        <w:t>кты и документы, регулирующие деятельность эмитентов.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Нормативные акты и документы, регулирующие деятельность инфраструктурных организаций и профессиональных участников рынка ценных бумаг.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Основные типы финансовых институтов, формирующих структуру финансов</w:t>
      </w:r>
      <w:r>
        <w:rPr>
          <w:rStyle w:val="a3"/>
        </w:rPr>
        <w:t>ых рынков.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Организационная, функциональная и институциональная характеристика, структурирование рынка ценных бумаг и его значение для рыночной модели ведения хозяйствования.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Институциональные инвесторы на российском рынке ценных бумаг.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Классификация финанс</w:t>
      </w:r>
      <w:r>
        <w:rPr>
          <w:rStyle w:val="a3"/>
        </w:rPr>
        <w:t>овых рынков по видам предлагаемых товаров.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Брокерский и дилерский рынок.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94"/>
        </w:tabs>
        <w:ind w:firstLine="820"/>
        <w:jc w:val="both"/>
      </w:pPr>
      <w:r>
        <w:rPr>
          <w:rStyle w:val="a3"/>
        </w:rPr>
        <w:t>Влияние финансовых инноваций и государственного регулирования на развитие небанковских институтов.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lastRenderedPageBreak/>
        <w:t>Характеристика небанковских финансовых посредников, действующих в России.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Рынок </w:t>
      </w:r>
      <w:r>
        <w:rPr>
          <w:rStyle w:val="a3"/>
        </w:rPr>
        <w:t>деривативов в структуре мирового финансового рынка.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953"/>
        </w:tabs>
        <w:ind w:firstLine="820"/>
        <w:jc w:val="both"/>
      </w:pPr>
      <w:r>
        <w:rPr>
          <w:rStyle w:val="a3"/>
        </w:rPr>
        <w:t>Фондовые индексы.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953"/>
        </w:tabs>
        <w:ind w:firstLine="820"/>
        <w:jc w:val="both"/>
      </w:pPr>
      <w:r>
        <w:rPr>
          <w:rStyle w:val="a3"/>
        </w:rPr>
        <w:t>Управление рисками в коммерческих банках.</w:t>
      </w:r>
    </w:p>
    <w:p w:rsidR="006B61EC" w:rsidRDefault="00596D2F">
      <w:pPr>
        <w:pStyle w:val="1"/>
        <w:numPr>
          <w:ilvl w:val="0"/>
          <w:numId w:val="7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Методы управления рисками на рынке ценных бумаг.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6B61EC" w:rsidRDefault="00596D2F">
      <w:pPr>
        <w:pStyle w:val="1"/>
        <w:numPr>
          <w:ilvl w:val="0"/>
          <w:numId w:val="8"/>
        </w:numPr>
        <w:tabs>
          <w:tab w:val="left" w:pos="1220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6B61EC" w:rsidRDefault="00596D2F">
      <w:pPr>
        <w:pStyle w:val="1"/>
        <w:numPr>
          <w:ilvl w:val="0"/>
          <w:numId w:val="8"/>
        </w:numPr>
        <w:tabs>
          <w:tab w:val="left" w:pos="1135"/>
        </w:tabs>
        <w:ind w:firstLine="820"/>
        <w:jc w:val="both"/>
      </w:pPr>
      <w:r>
        <w:rPr>
          <w:rStyle w:val="a3"/>
        </w:rPr>
        <w:t>Отражены суждения и оценки, основанные на значи</w:t>
      </w:r>
      <w:r>
        <w:rPr>
          <w:rStyle w:val="a3"/>
        </w:rPr>
        <w:t>мых фактах и практических результатах.</w:t>
      </w:r>
    </w:p>
    <w:p w:rsidR="006B61EC" w:rsidRDefault="00596D2F">
      <w:pPr>
        <w:pStyle w:val="1"/>
        <w:numPr>
          <w:ilvl w:val="0"/>
          <w:numId w:val="8"/>
        </w:numPr>
        <w:tabs>
          <w:tab w:val="left" w:pos="1220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6B61EC" w:rsidRDefault="00596D2F">
      <w:pPr>
        <w:pStyle w:val="1"/>
        <w:numPr>
          <w:ilvl w:val="0"/>
          <w:numId w:val="9"/>
        </w:numPr>
        <w:tabs>
          <w:tab w:val="left" w:pos="1220"/>
          <w:tab w:val="right" w:pos="6735"/>
        </w:tabs>
        <w:ind w:firstLine="82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6B61EC" w:rsidRDefault="00596D2F">
      <w:pPr>
        <w:pStyle w:val="1"/>
        <w:numPr>
          <w:ilvl w:val="0"/>
          <w:numId w:val="9"/>
        </w:numPr>
        <w:tabs>
          <w:tab w:val="left" w:pos="1220"/>
          <w:tab w:val="right" w:pos="6735"/>
        </w:tabs>
        <w:ind w:firstLine="82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2-м условиям – 15-17 баллов.</w:t>
      </w:r>
    </w:p>
    <w:p w:rsidR="006B61EC" w:rsidRDefault="00596D2F">
      <w:pPr>
        <w:pStyle w:val="1"/>
        <w:numPr>
          <w:ilvl w:val="0"/>
          <w:numId w:val="9"/>
        </w:numPr>
        <w:tabs>
          <w:tab w:val="left" w:pos="1220"/>
          <w:tab w:val="right" w:pos="6735"/>
        </w:tabs>
        <w:ind w:firstLine="82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6B61EC" w:rsidRDefault="00596D2F">
      <w:pPr>
        <w:pStyle w:val="1"/>
        <w:numPr>
          <w:ilvl w:val="0"/>
          <w:numId w:val="9"/>
        </w:numPr>
        <w:tabs>
          <w:tab w:val="left" w:pos="1220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6B61EC" w:rsidRDefault="00596D2F">
      <w:pPr>
        <w:pStyle w:val="20"/>
        <w:keepNext/>
        <w:keepLines/>
        <w:numPr>
          <w:ilvl w:val="0"/>
          <w:numId w:val="9"/>
        </w:numPr>
        <w:tabs>
          <w:tab w:val="left" w:pos="1220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6B61EC" w:rsidRDefault="00596D2F">
      <w:pPr>
        <w:pStyle w:val="1"/>
        <w:numPr>
          <w:ilvl w:val="1"/>
          <w:numId w:val="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6B61EC" w:rsidRDefault="00596D2F">
      <w:pPr>
        <w:pStyle w:val="1"/>
        <w:ind w:firstLine="820"/>
        <w:jc w:val="both"/>
      </w:pPr>
      <w:r>
        <w:rPr>
          <w:rStyle w:val="a3"/>
        </w:rPr>
        <w:t xml:space="preserve">Средства выявления уровня освоения компетенции – </w:t>
      </w:r>
      <w:r>
        <w:rPr>
          <w:rStyle w:val="a3"/>
        </w:rPr>
        <w:t>устное собеседование.</w:t>
      </w:r>
    </w:p>
    <w:p w:rsidR="006B61EC" w:rsidRDefault="00596D2F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</w:t>
      </w:r>
      <w:r>
        <w:rPr>
          <w:rStyle w:val="a3"/>
        </w:rPr>
        <w:t>. Допуск к зачету с оценкой составляет 45 баллов.</w:t>
      </w:r>
    </w:p>
    <w:p w:rsidR="006B61EC" w:rsidRDefault="00596D2F">
      <w:pPr>
        <w:pStyle w:val="20"/>
        <w:keepNext/>
        <w:keepLines/>
        <w:numPr>
          <w:ilvl w:val="1"/>
          <w:numId w:val="9"/>
        </w:numPr>
        <w:tabs>
          <w:tab w:val="left" w:pos="136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6B61EC" w:rsidRDefault="00596D2F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20"/>
        </w:tabs>
        <w:ind w:firstLine="820"/>
        <w:jc w:val="both"/>
      </w:pPr>
      <w:r>
        <w:rPr>
          <w:rStyle w:val="a3"/>
        </w:rPr>
        <w:t>Функции, классификация и роль финансовых рынков.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20"/>
        </w:tabs>
        <w:ind w:firstLine="820"/>
        <w:jc w:val="both"/>
      </w:pPr>
      <w:r>
        <w:rPr>
          <w:rStyle w:val="a3"/>
        </w:rPr>
        <w:t>Первичный рынок и вторичный рынок. Биржевой и внебиржевой рынок.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20"/>
        </w:tabs>
        <w:ind w:firstLine="820"/>
        <w:jc w:val="both"/>
      </w:pPr>
      <w:r>
        <w:rPr>
          <w:rStyle w:val="a3"/>
        </w:rPr>
        <w:t>Денежный рынок.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20"/>
        </w:tabs>
        <w:ind w:firstLine="820"/>
        <w:jc w:val="both"/>
      </w:pPr>
      <w:r>
        <w:rPr>
          <w:rStyle w:val="a3"/>
        </w:rPr>
        <w:t>Рынок капитала.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20"/>
        </w:tabs>
        <w:ind w:firstLine="820"/>
        <w:jc w:val="both"/>
      </w:pPr>
      <w:r>
        <w:rPr>
          <w:rStyle w:val="a3"/>
        </w:rPr>
        <w:t>Участн</w:t>
      </w:r>
      <w:r>
        <w:rPr>
          <w:rStyle w:val="a3"/>
        </w:rPr>
        <w:t>ики финансовых рынков и их основные цели.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20"/>
        </w:tabs>
        <w:ind w:firstLine="820"/>
        <w:jc w:val="both"/>
      </w:pPr>
      <w:r>
        <w:rPr>
          <w:rStyle w:val="a3"/>
        </w:rPr>
        <w:t>Инфраструктура финансовых рынков.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20"/>
        </w:tabs>
        <w:ind w:firstLine="820"/>
        <w:jc w:val="both"/>
      </w:pPr>
      <w:r>
        <w:rPr>
          <w:rStyle w:val="a3"/>
        </w:rPr>
        <w:t>Модели и особенности современных финансовых рынков.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20"/>
        </w:tabs>
        <w:ind w:firstLine="820"/>
        <w:jc w:val="both"/>
      </w:pPr>
      <w:r>
        <w:rPr>
          <w:rStyle w:val="a3"/>
        </w:rPr>
        <w:t>Внутренне и внешнее регулирование финансовых рынков.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35"/>
        </w:tabs>
        <w:ind w:firstLine="820"/>
        <w:jc w:val="both"/>
      </w:pPr>
      <w:r>
        <w:rPr>
          <w:rStyle w:val="a3"/>
        </w:rPr>
        <w:t>Структура государственных органов и институтов, осуществляющих регулировани</w:t>
      </w:r>
      <w:r>
        <w:rPr>
          <w:rStyle w:val="a3"/>
        </w:rPr>
        <w:t>е финансовых рынков.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94"/>
        </w:tabs>
        <w:ind w:firstLine="820"/>
        <w:jc w:val="both"/>
      </w:pPr>
      <w:r>
        <w:rPr>
          <w:rStyle w:val="a3"/>
        </w:rPr>
        <w:t>Инструменты и методы государственного прямого и косвенного регулирования.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74"/>
        </w:tabs>
        <w:ind w:firstLine="820"/>
        <w:jc w:val="both"/>
      </w:pPr>
      <w:r>
        <w:rPr>
          <w:rStyle w:val="a3"/>
        </w:rPr>
        <w:t>Функции и организация фондового рынка.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Инфраструктура и институт профессиональных участников рынка ценных бумаг.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94"/>
        </w:tabs>
        <w:ind w:firstLine="820"/>
        <w:jc w:val="both"/>
      </w:pPr>
      <w:r>
        <w:rPr>
          <w:rStyle w:val="a3"/>
        </w:rPr>
        <w:t xml:space="preserve">Виды, требования, ограничения к деятельности </w:t>
      </w:r>
      <w:r>
        <w:rPr>
          <w:rStyle w:val="a3"/>
        </w:rPr>
        <w:t>профессиональных участников рынка ценных бумаг.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74"/>
        </w:tabs>
        <w:ind w:firstLine="820"/>
        <w:jc w:val="both"/>
      </w:pPr>
      <w:r>
        <w:rPr>
          <w:rStyle w:val="a3"/>
        </w:rPr>
        <w:t>Торговые системы организованных и неорганизованных рынков.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74"/>
        </w:tabs>
        <w:ind w:firstLine="820"/>
        <w:jc w:val="both"/>
      </w:pPr>
      <w:r>
        <w:rPr>
          <w:rStyle w:val="a3"/>
        </w:rPr>
        <w:t>Механизмы фондовой торговли.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Институты коллективных инвестиций. Роль негосударственных пенсионных фондов.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74"/>
        </w:tabs>
        <w:spacing w:after="260"/>
        <w:ind w:firstLine="820"/>
        <w:jc w:val="both"/>
      </w:pPr>
      <w:r>
        <w:rPr>
          <w:rStyle w:val="a3"/>
        </w:rPr>
        <w:t>Паевой инвестиционный фонд и его инфраструк</w:t>
      </w:r>
      <w:r>
        <w:rPr>
          <w:rStyle w:val="a3"/>
        </w:rPr>
        <w:t>тура.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74"/>
        </w:tabs>
        <w:ind w:firstLine="820"/>
        <w:jc w:val="both"/>
      </w:pPr>
      <w:r>
        <w:rPr>
          <w:rStyle w:val="a3"/>
        </w:rPr>
        <w:t>Финансовые посредники и их роль в современной экономике.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Основные категории финансовых посредников. Особенности их функционирования.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lastRenderedPageBreak/>
        <w:t>Основные характеристики финансовых инструментов.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Финансовые обязательства и финансовые активы.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89"/>
        </w:tabs>
        <w:ind w:firstLine="820"/>
        <w:jc w:val="both"/>
      </w:pPr>
      <w:r>
        <w:rPr>
          <w:rStyle w:val="a3"/>
        </w:rPr>
        <w:t>Понятие и экономическа</w:t>
      </w:r>
      <w:r>
        <w:rPr>
          <w:rStyle w:val="a3"/>
        </w:rPr>
        <w:t>я сущность ценной бумаги, ее отличительные признаки.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Виды ценных бумаг, их определение и характеристика.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Особенности эмиссии ценных бумаг, этапы ее осуществления.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Долговые инструменты.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Инструменты денежного рынка.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Инструменты рынка капитала.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 xml:space="preserve">Долевые </w:t>
      </w:r>
      <w:r>
        <w:rPr>
          <w:rStyle w:val="a3"/>
        </w:rPr>
        <w:t>инструменты.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 xml:space="preserve">Производные финансовые инструменты </w:t>
      </w:r>
      <w:proofErr w:type="gramStart"/>
      <w:r>
        <w:rPr>
          <w:rStyle w:val="a3"/>
        </w:rPr>
        <w:t>спот-рынка</w:t>
      </w:r>
      <w:proofErr w:type="gramEnd"/>
      <w:r>
        <w:rPr>
          <w:rStyle w:val="a3"/>
        </w:rPr>
        <w:t>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Производные финансовые инструменты срочного рынка.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Форвардные, фьючерсные и опционные контракты.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94"/>
        </w:tabs>
        <w:ind w:firstLine="820"/>
        <w:jc w:val="both"/>
      </w:pPr>
      <w:r>
        <w:rPr>
          <w:rStyle w:val="a3"/>
        </w:rPr>
        <w:t>Сравнительная характеристика форвардного, фьючерсного и опционного рынков.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Товарораспорядительные ц</w:t>
      </w:r>
      <w:r>
        <w:rPr>
          <w:rStyle w:val="a3"/>
        </w:rPr>
        <w:t>енные бумаги.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Финансовые индикаторы. Фондовые индексы.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Стоимостные и оценочные характеристики первичных и производных финансовых инструментов.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Фундаментальный анализ качества ценных бумаг и их эмитента.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Технический анализ фондового рынка.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 xml:space="preserve">Принятие решений </w:t>
      </w:r>
      <w:r>
        <w:rPr>
          <w:rStyle w:val="a3"/>
        </w:rPr>
        <w:t>по финансовым инвестициям.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Классификация рисков.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Теоретические аспекты управления рисками.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Методы оценки риска.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Классические методы управления рисками на рынке ценных бумаг.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Управление рисками трейдеров, брокерских и дилерских компаний.</w:t>
      </w:r>
    </w:p>
    <w:p w:rsidR="006B61EC" w:rsidRDefault="00596D2F">
      <w:pPr>
        <w:pStyle w:val="1"/>
        <w:numPr>
          <w:ilvl w:val="0"/>
          <w:numId w:val="10"/>
        </w:numPr>
        <w:tabs>
          <w:tab w:val="left" w:pos="1298"/>
        </w:tabs>
        <w:spacing w:after="340"/>
        <w:ind w:firstLine="820"/>
        <w:jc w:val="both"/>
      </w:pPr>
      <w:r>
        <w:rPr>
          <w:rStyle w:val="a3"/>
        </w:rPr>
        <w:t xml:space="preserve">Управление рисками </w:t>
      </w:r>
      <w:r>
        <w:rPr>
          <w:rStyle w:val="a3"/>
        </w:rPr>
        <w:t>производных финансовых инструментов.</w:t>
      </w:r>
    </w:p>
    <w:p w:rsidR="006B61EC" w:rsidRDefault="00596D2F">
      <w:pPr>
        <w:pStyle w:val="a5"/>
        <w:ind w:left="86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6B61EC" w:rsidRDefault="00596D2F">
      <w:pPr>
        <w:pStyle w:val="a5"/>
        <w:ind w:firstLine="0"/>
        <w:jc w:val="center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BF4E6B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6B61EC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</w:t>
            </w:r>
            <w:r>
              <w:rPr>
                <w:rStyle w:val="a6"/>
                <w:b/>
                <w:bCs/>
              </w:rPr>
              <w:t>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1EC" w:rsidRDefault="006B61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1EC" w:rsidRDefault="006B61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C </w:t>
            </w:r>
            <w:r>
              <w:rPr>
                <w:rStyle w:val="a6"/>
                <w:lang w:val="en-US" w:eastAsia="en-US"/>
              </w:rPr>
              <w:t>(satisfactory)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1EC" w:rsidRDefault="006B61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1EC" w:rsidRDefault="006B61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6B61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1EC" w:rsidRDefault="006B61E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1EC" w:rsidRDefault="00596D2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6B61EC" w:rsidRDefault="006B61EC">
      <w:pPr>
        <w:spacing w:after="259" w:line="1" w:lineRule="exact"/>
      </w:pPr>
    </w:p>
    <w:p w:rsidR="006B61EC" w:rsidRDefault="00596D2F">
      <w:pPr>
        <w:pStyle w:val="1"/>
        <w:numPr>
          <w:ilvl w:val="0"/>
          <w:numId w:val="9"/>
        </w:numPr>
        <w:tabs>
          <w:tab w:val="left" w:pos="1120"/>
        </w:tabs>
        <w:spacing w:after="300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</w:t>
      </w:r>
      <w:r>
        <w:rPr>
          <w:rStyle w:val="a3"/>
        </w:rPr>
        <w:t>деятельности и самостоятельной работы на практических занятиях.</w:t>
      </w:r>
    </w:p>
    <w:p w:rsidR="006B61EC" w:rsidRDefault="00596D2F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</w:t>
      </w:r>
      <w:r>
        <w:rPr>
          <w:rStyle w:val="a3"/>
        </w:rPr>
        <w:t xml:space="preserve">тировать умения, интегрировать знания </w:t>
      </w:r>
      <w:r>
        <w:rPr>
          <w:rStyle w:val="a3"/>
        </w:rPr>
        <w:lastRenderedPageBreak/>
        <w:t xml:space="preserve">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6B61EC" w:rsidRDefault="00596D2F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</w:t>
      </w:r>
      <w:r>
        <w:rPr>
          <w:rStyle w:val="a3"/>
        </w:rPr>
        <w:t>оит из следующих элементов:</w:t>
      </w:r>
    </w:p>
    <w:p w:rsidR="006B61EC" w:rsidRDefault="00596D2F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6B61EC" w:rsidRDefault="00596D2F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самостоятельное выполнение практи</w:t>
      </w:r>
      <w:r>
        <w:rPr>
          <w:rStyle w:val="a3"/>
        </w:rPr>
        <w:t>ческих заданий согласно обозначенной учебной программой тематики;</w:t>
      </w:r>
    </w:p>
    <w:p w:rsidR="006B61EC" w:rsidRDefault="00596D2F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6B61EC" w:rsidRDefault="00596D2F">
      <w:pPr>
        <w:pStyle w:val="1"/>
        <w:spacing w:after="26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</w:t>
      </w:r>
      <w:r>
        <w:rPr>
          <w:rStyle w:val="a3"/>
        </w:rPr>
        <w:t xml:space="preserve">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6B61EC" w:rsidRDefault="00596D2F">
      <w:pPr>
        <w:pStyle w:val="20"/>
        <w:keepNext/>
        <w:keepLines/>
        <w:numPr>
          <w:ilvl w:val="0"/>
          <w:numId w:val="12"/>
        </w:numPr>
        <w:tabs>
          <w:tab w:val="left" w:pos="102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6B61EC" w:rsidRDefault="00596D2F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6B61EC" w:rsidRDefault="00596D2F">
      <w:pPr>
        <w:pStyle w:val="20"/>
        <w:keepNext/>
        <w:keepLines/>
        <w:numPr>
          <w:ilvl w:val="0"/>
          <w:numId w:val="12"/>
        </w:numPr>
        <w:tabs>
          <w:tab w:val="left" w:pos="1014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6B61EC" w:rsidRDefault="00596D2F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</w:t>
      </w:r>
      <w:r>
        <w:rPr>
          <w:rStyle w:val="a3"/>
        </w:rPr>
        <w:t>осуществляется по итогам суммирования текущих результатов обучающегося и промежуточной аттестации.</w:t>
      </w:r>
    </w:p>
    <w:p w:rsidR="006B61EC" w:rsidRDefault="00596D2F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</w:t>
      </w:r>
      <w:r>
        <w:rPr>
          <w:rStyle w:val="a3"/>
        </w:rPr>
        <w:t>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6B61EC">
      <w:pgSz w:w="11900" w:h="16840"/>
      <w:pgMar w:top="1124" w:right="803" w:bottom="1078" w:left="1603" w:header="696" w:footer="6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2F" w:rsidRDefault="00596D2F">
      <w:r>
        <w:separator/>
      </w:r>
    </w:p>
  </w:endnote>
  <w:endnote w:type="continuationSeparator" w:id="0">
    <w:p w:rsidR="00596D2F" w:rsidRDefault="0059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2F" w:rsidRDefault="00596D2F"/>
  </w:footnote>
  <w:footnote w:type="continuationSeparator" w:id="0">
    <w:p w:rsidR="00596D2F" w:rsidRDefault="00596D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58"/>
    <w:multiLevelType w:val="multilevel"/>
    <w:tmpl w:val="42FC2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87BEF"/>
    <w:multiLevelType w:val="multilevel"/>
    <w:tmpl w:val="ADFE64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3510A"/>
    <w:multiLevelType w:val="multilevel"/>
    <w:tmpl w:val="75BAD5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8315B"/>
    <w:multiLevelType w:val="multilevel"/>
    <w:tmpl w:val="40B0F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921E3"/>
    <w:multiLevelType w:val="multilevel"/>
    <w:tmpl w:val="866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E4D80"/>
    <w:multiLevelType w:val="multilevel"/>
    <w:tmpl w:val="D83E62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46EFF"/>
    <w:multiLevelType w:val="multilevel"/>
    <w:tmpl w:val="100CD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32746"/>
    <w:multiLevelType w:val="multilevel"/>
    <w:tmpl w:val="D1C407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D133BD"/>
    <w:multiLevelType w:val="multilevel"/>
    <w:tmpl w:val="1146F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F06A52"/>
    <w:multiLevelType w:val="multilevel"/>
    <w:tmpl w:val="2E9EE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84E04"/>
    <w:multiLevelType w:val="multilevel"/>
    <w:tmpl w:val="784A0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1C434D"/>
    <w:multiLevelType w:val="multilevel"/>
    <w:tmpl w:val="40EE41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61EC"/>
    <w:rsid w:val="00596D2F"/>
    <w:rsid w:val="006B61EC"/>
    <w:rsid w:val="00B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F4E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4E6B"/>
    <w:rPr>
      <w:color w:val="000000"/>
    </w:rPr>
  </w:style>
  <w:style w:type="paragraph" w:styleId="aa">
    <w:name w:val="footer"/>
    <w:basedOn w:val="a"/>
    <w:link w:val="ab"/>
    <w:uiPriority w:val="99"/>
    <w:unhideWhenUsed/>
    <w:rsid w:val="00BF4E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4E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F4E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4E6B"/>
    <w:rPr>
      <w:color w:val="000000"/>
    </w:rPr>
  </w:style>
  <w:style w:type="paragraph" w:styleId="aa">
    <w:name w:val="footer"/>
    <w:basedOn w:val="a"/>
    <w:link w:val="ab"/>
    <w:uiPriority w:val="99"/>
    <w:unhideWhenUsed/>
    <w:rsid w:val="00BF4E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4E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3391</Words>
  <Characters>19329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2025-01-28T11:52:00Z</dcterms:created>
  <dcterms:modified xsi:type="dcterms:W3CDTF">2025-01-28T11:53:00Z</dcterms:modified>
</cp:coreProperties>
</file>