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A6" w:rsidRPr="00415E3F" w:rsidRDefault="00064DA6" w:rsidP="00064DA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064DA6" w:rsidRDefault="00064DA6" w:rsidP="00064DA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064DA6" w:rsidRDefault="00064DA6" w:rsidP="00064DA6">
      <w:pPr>
        <w:jc w:val="center"/>
        <w:rPr>
          <w:rFonts w:ascii="Times New Roman" w:hAnsi="Times New Roman" w:cs="Times New Roman"/>
        </w:rPr>
      </w:pPr>
    </w:p>
    <w:p w:rsidR="00064DA6" w:rsidRDefault="00064DA6" w:rsidP="00064DA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D6CD46" wp14:editId="598DD7D6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64DA6" w:rsidRDefault="00064DA6" w:rsidP="00064DA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9E0BAD" wp14:editId="1732CB02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DA6" w:rsidRPr="00415E3F" w:rsidRDefault="00064DA6" w:rsidP="00064D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064DA6" w:rsidRPr="00415E3F" w:rsidRDefault="00064DA6" w:rsidP="00064DA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064DA6" w:rsidRPr="00415E3F" w:rsidRDefault="00064DA6" w:rsidP="00064DA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064DA6" w:rsidRPr="00415E3F" w:rsidRDefault="00064DA6" w:rsidP="00064DA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064DA6" w:rsidRPr="00415E3F" w:rsidRDefault="00064DA6" w:rsidP="00064DA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064DA6" w:rsidRDefault="00064DA6" w:rsidP="00064DA6">
      <w:pPr>
        <w:pStyle w:val="1"/>
        <w:spacing w:after="960"/>
        <w:ind w:firstLine="0"/>
        <w:rPr>
          <w:rStyle w:val="a3"/>
          <w:b/>
          <w:bCs/>
        </w:rPr>
      </w:pPr>
    </w:p>
    <w:p w:rsidR="00064DA6" w:rsidRDefault="00064DA6">
      <w:pPr>
        <w:pStyle w:val="1"/>
        <w:spacing w:after="960"/>
        <w:ind w:firstLine="0"/>
        <w:jc w:val="center"/>
        <w:rPr>
          <w:rStyle w:val="a3"/>
          <w:b/>
          <w:bCs/>
        </w:rPr>
      </w:pPr>
    </w:p>
    <w:p w:rsidR="004D4203" w:rsidRDefault="00064DA6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1054100</wp:posOffset>
                </wp:positionV>
                <wp:extent cx="1350645" cy="177355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4DA6" w:rsidRDefault="00064DA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064DA6" w:rsidRDefault="00064DA6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064DA6" w:rsidRDefault="00064DA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064DA6" w:rsidRDefault="00064DA6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75pt;margin-top:83pt;width:106.35pt;height:139.6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" filled="f" stroked="f">
                <v:textbox inset="0,0,0,0">
                  <w:txbxContent>
                    <w:p w:rsidR="00064DA6" w:rsidRDefault="00064DA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064DA6" w:rsidRDefault="00064DA6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064DA6" w:rsidRDefault="00064DA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064DA6" w:rsidRDefault="00064DA6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«ГОСУДАРСТВЕННОЕ РЕГУЛИРОВАНИЕ ЭКОНОМИКИ»</w:t>
      </w:r>
    </w:p>
    <w:p w:rsidR="004D4203" w:rsidRDefault="00064DA6">
      <w:pPr>
        <w:pStyle w:val="1"/>
        <w:spacing w:after="400" w:line="480" w:lineRule="auto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4D4203" w:rsidRDefault="00064DA6">
      <w:pPr>
        <w:pStyle w:val="1"/>
        <w:spacing w:after="280" w:line="480" w:lineRule="auto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4D4203" w:rsidRDefault="00064DA6">
      <w:pPr>
        <w:pStyle w:val="1"/>
        <w:spacing w:after="218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  <w:t xml:space="preserve"> очно-заочная</w:t>
      </w:r>
    </w:p>
    <w:p w:rsidR="004D4203" w:rsidRDefault="00064DA6">
      <w:pPr>
        <w:pStyle w:val="1"/>
        <w:spacing w:after="320"/>
        <w:ind w:firstLine="0"/>
        <w:jc w:val="center"/>
      </w:pPr>
      <w:r>
        <w:rPr>
          <w:rStyle w:val="a3"/>
        </w:rPr>
        <w:t>Рязань</w:t>
      </w:r>
      <w:r>
        <w:rPr>
          <w:rStyle w:val="a3"/>
        </w:rPr>
        <w:br/>
        <w:t>2024 г.</w:t>
      </w:r>
    </w:p>
    <w:p w:rsidR="004D4203" w:rsidRDefault="004D4203">
      <w:pPr>
        <w:pStyle w:val="40"/>
        <w:spacing w:after="500" w:line="240" w:lineRule="auto"/>
        <w:sectPr w:rsidR="004D4203">
          <w:footerReference w:type="even" r:id="rId11"/>
          <w:footerReference w:type="default" r:id="rId12"/>
          <w:pgSz w:w="11900" w:h="16840"/>
          <w:pgMar w:top="1328" w:right="1122" w:bottom="1453" w:left="869" w:header="900" w:footer="3" w:gutter="0"/>
          <w:pgNumType w:start="1"/>
          <w:cols w:space="720"/>
          <w:noEndnote/>
          <w:docGrid w:linePitch="360"/>
        </w:sectPr>
      </w:pPr>
    </w:p>
    <w:p w:rsidR="004D4203" w:rsidRDefault="00064DA6">
      <w:pPr>
        <w:pStyle w:val="1"/>
        <w:spacing w:after="11580"/>
        <w:ind w:left="820" w:firstLine="720"/>
        <w:jc w:val="both"/>
      </w:pPr>
      <w:r>
        <w:rPr>
          <w:rStyle w:val="a3"/>
        </w:rPr>
        <w:lastRenderedPageBreak/>
        <w:t>Рабочая програ</w:t>
      </w:r>
      <w:bookmarkStart w:id="0" w:name="_GoBack"/>
      <w:r>
        <w:rPr>
          <w:rStyle w:val="a3"/>
        </w:rPr>
        <w:t>мма</w:t>
      </w:r>
      <w:bookmarkEnd w:id="0"/>
      <w:r>
        <w:rPr>
          <w:rStyle w:val="a3"/>
        </w:rPr>
        <w:t xml:space="preserve"> по дисциплине «Государственное регулирование экономики»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064DA6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</w:p>
    <w:p w:rsidR="004D4203" w:rsidRDefault="004D4203">
      <w:pPr>
        <w:pStyle w:val="40"/>
        <w:spacing w:after="240" w:line="240" w:lineRule="auto"/>
      </w:pPr>
    </w:p>
    <w:p w:rsidR="004D4203" w:rsidRDefault="004D4203">
      <w:pPr>
        <w:pStyle w:val="20"/>
        <w:spacing w:after="240"/>
        <w:jc w:val="both"/>
        <w:sectPr w:rsidR="004D4203">
          <w:footerReference w:type="even" r:id="rId13"/>
          <w:footerReference w:type="default" r:id="rId14"/>
          <w:pgSz w:w="11900" w:h="16840"/>
          <w:pgMar w:top="1125" w:right="832" w:bottom="903" w:left="869" w:header="697" w:footer="3" w:gutter="0"/>
          <w:cols w:space="720"/>
          <w:noEndnote/>
          <w:docGrid w:linePitch="360"/>
        </w:sectPr>
      </w:pPr>
    </w:p>
    <w:p w:rsidR="004D4203" w:rsidRDefault="00064DA6">
      <w:pPr>
        <w:pStyle w:val="1"/>
        <w:numPr>
          <w:ilvl w:val="0"/>
          <w:numId w:val="1"/>
        </w:numPr>
        <w:tabs>
          <w:tab w:val="left" w:pos="2107"/>
        </w:tabs>
        <w:ind w:left="1700" w:firstLine="0"/>
      </w:pPr>
      <w:r>
        <w:rPr>
          <w:rStyle w:val="a3"/>
          <w:b/>
          <w:bCs/>
        </w:rPr>
        <w:lastRenderedPageBreak/>
        <w:t>Общие положения</w:t>
      </w:r>
    </w:p>
    <w:p w:rsidR="004D4203" w:rsidRDefault="00064DA6">
      <w:pPr>
        <w:pStyle w:val="1"/>
        <w:numPr>
          <w:ilvl w:val="1"/>
          <w:numId w:val="1"/>
        </w:numPr>
        <w:tabs>
          <w:tab w:val="left" w:pos="2155"/>
        </w:tabs>
        <w:ind w:left="1700" w:firstLine="0"/>
      </w:pPr>
      <w:r>
        <w:rPr>
          <w:rStyle w:val="a3"/>
          <w:b/>
          <w:bCs/>
        </w:rPr>
        <w:t>Цель и задачи дисциплины</w:t>
      </w:r>
    </w:p>
    <w:p w:rsidR="004D4203" w:rsidRDefault="00064DA6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теоретических знаний, практических умений и навыков в области государственного регулирования экономки.</w:t>
      </w:r>
    </w:p>
    <w:p w:rsidR="004D4203" w:rsidRDefault="00064DA6">
      <w:pPr>
        <w:pStyle w:val="1"/>
        <w:spacing w:after="260"/>
        <w:ind w:left="980" w:firstLine="720"/>
        <w:jc w:val="both"/>
      </w:pPr>
      <w:r>
        <w:rPr>
          <w:rStyle w:val="a3"/>
          <w:b/>
          <w:bCs/>
        </w:rPr>
        <w:t>Задачи изучения дисциплины</w:t>
      </w:r>
      <w:r>
        <w:rPr>
          <w:rStyle w:val="a3"/>
        </w:rPr>
        <w:t>: изучение поведения отдельных экономических субъектов: п</w:t>
      </w:r>
      <w:r w:rsidR="00984574">
        <w:rPr>
          <w:rStyle w:val="a3"/>
        </w:rPr>
        <w:t>отребителей, производителей, нае</w:t>
      </w:r>
      <w:r>
        <w:rPr>
          <w:rStyle w:val="a3"/>
        </w:rPr>
        <w:t>мных работников, инвесторов и т.д. на товарных и ресурсных рынках; изучение особенностей функционирования экономической системы в целом и е</w:t>
      </w:r>
      <w:r w:rsidR="007E71E2">
        <w:rPr>
          <w:rStyle w:val="a3"/>
        </w:rPr>
        <w:t>е</w:t>
      </w:r>
      <w:r>
        <w:rPr>
          <w:rStyle w:val="a3"/>
        </w:rPr>
        <w:t xml:space="preserve"> отдельных секторов; изучения влияния микро- и макроэкономических факторов на экономические решения в государственном и частном секторах</w:t>
      </w:r>
    </w:p>
    <w:p w:rsidR="004D4203" w:rsidRDefault="00064DA6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4D4203" w:rsidRDefault="00064DA6">
      <w:pPr>
        <w:pStyle w:val="1"/>
        <w:ind w:left="980" w:firstLine="720"/>
        <w:jc w:val="both"/>
      </w:pPr>
      <w:r>
        <w:rPr>
          <w:rStyle w:val="a3"/>
        </w:rPr>
        <w:t>Дисциплина «Государственное регулирование экономики»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3-4 семестрах.</w:t>
      </w:r>
    </w:p>
    <w:p w:rsidR="004D4203" w:rsidRDefault="00064DA6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«Управление государственными и муниципальными проектами», «Гражданское право» и другими.</w:t>
      </w:r>
    </w:p>
    <w:p w:rsidR="004D4203" w:rsidRDefault="00064DA6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работы.</w:t>
      </w:r>
    </w:p>
    <w:p w:rsidR="004D4203" w:rsidRDefault="00064DA6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4D4203" w:rsidRDefault="00064DA6">
      <w:pPr>
        <w:pStyle w:val="1"/>
        <w:ind w:left="980" w:firstLine="720"/>
        <w:jc w:val="both"/>
      </w:pPr>
      <w:r>
        <w:rPr>
          <w:rStyle w:val="a3"/>
        </w:rPr>
        <w:t>Процесс освоения дисциплины «Государственное регулирование экономики»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1043"/>
        <w:gridCol w:w="8190"/>
      </w:tblGrid>
      <w:tr w:rsidR="004D420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4203" w:rsidRDefault="00064D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4203" w:rsidRDefault="00064D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D4203" w:rsidRDefault="00064D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160"/>
            </w:pPr>
            <w:r>
              <w:rPr>
                <w:rStyle w:val="a4"/>
              </w:rPr>
              <w:t>ОПК-2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240"/>
            </w:pPr>
            <w:r>
              <w:rPr>
                <w:rStyle w:val="a4"/>
              </w:rPr>
              <w:t>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240"/>
            </w:pPr>
            <w:r>
              <w:rPr>
                <w:rStyle w:val="a4"/>
              </w:rPr>
              <w:t>ПК-2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240"/>
            </w:pPr>
            <w:r>
              <w:rPr>
                <w:rStyle w:val="a4"/>
              </w:rPr>
              <w:t>ПК-3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tabs>
                <w:tab w:val="left" w:pos="1909"/>
                <w:tab w:val="left" w:pos="3027"/>
                <w:tab w:val="left" w:pos="3695"/>
                <w:tab w:val="left" w:pos="5835"/>
                <w:tab w:val="left" w:pos="7806"/>
              </w:tabs>
              <w:ind w:firstLine="0"/>
            </w:pPr>
            <w:r>
              <w:rPr>
                <w:rStyle w:val="a4"/>
              </w:rPr>
              <w:t>Осуществление</w:t>
            </w:r>
            <w:r>
              <w:rPr>
                <w:rStyle w:val="a4"/>
              </w:rPr>
              <w:tab/>
              <w:t>закупок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для</w:t>
            </w:r>
            <w:proofErr w:type="gramEnd"/>
            <w:r>
              <w:rPr>
                <w:rStyle w:val="a4"/>
              </w:rPr>
              <w:tab/>
              <w:t>государственных,</w:t>
            </w:r>
            <w:r>
              <w:rPr>
                <w:rStyle w:val="a4"/>
              </w:rPr>
              <w:tab/>
              <w:t>муниципальных</w:t>
            </w:r>
            <w:r>
              <w:rPr>
                <w:rStyle w:val="a4"/>
              </w:rPr>
              <w:tab/>
              <w:t>и</w:t>
            </w:r>
          </w:p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корпоративных нужд</w:t>
            </w:r>
          </w:p>
        </w:tc>
      </w:tr>
    </w:tbl>
    <w:p w:rsidR="004D4203" w:rsidRDefault="004D4203">
      <w:pPr>
        <w:spacing w:after="259" w:line="1" w:lineRule="exact"/>
      </w:pPr>
    </w:p>
    <w:p w:rsidR="004D4203" w:rsidRDefault="00064DA6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7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2393"/>
        <w:gridCol w:w="2399"/>
        <w:gridCol w:w="2393"/>
      </w:tblGrid>
      <w:tr w:rsidR="00984574" w:rsidTr="0098457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574" w:rsidRDefault="009845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74" w:rsidRDefault="009845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984574" w:rsidTr="00984574">
        <w:tblPrEx>
          <w:tblCellMar>
            <w:top w:w="0" w:type="dxa"/>
            <w:bottom w:w="0" w:type="dxa"/>
          </w:tblCellMar>
        </w:tblPrEx>
        <w:trPr>
          <w:trHeight w:val="208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574" w:rsidRDefault="009845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Подготовка решений и оценка последствий их реализации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574" w:rsidRDefault="007E71E2">
            <w:pPr>
              <w:pStyle w:val="a5"/>
              <w:tabs>
                <w:tab w:val="left" w:pos="13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</w:t>
            </w:r>
            <w:r w:rsidR="00984574">
              <w:rPr>
                <w:rStyle w:val="a4"/>
                <w:sz w:val="20"/>
                <w:szCs w:val="20"/>
              </w:rPr>
              <w:t>Способен</w:t>
            </w:r>
          </w:p>
          <w:p w:rsidR="00984574" w:rsidRDefault="007E71E2">
            <w:pPr>
              <w:pStyle w:val="a5"/>
              <w:tabs>
                <w:tab w:val="left" w:pos="20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Разрабатывать </w:t>
            </w:r>
            <w:r w:rsidR="00984574">
              <w:rPr>
                <w:rStyle w:val="a4"/>
                <w:sz w:val="20"/>
                <w:szCs w:val="20"/>
              </w:rPr>
              <w:t>и</w:t>
            </w:r>
          </w:p>
          <w:p w:rsidR="00984574" w:rsidRDefault="00984574" w:rsidP="007E71E2">
            <w:pPr>
              <w:pStyle w:val="a5"/>
              <w:tabs>
                <w:tab w:val="left" w:pos="1727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реализ</w:t>
            </w:r>
            <w:r w:rsidR="007E71E2">
              <w:rPr>
                <w:rStyle w:val="a4"/>
                <w:sz w:val="20"/>
                <w:szCs w:val="20"/>
              </w:rPr>
              <w:t xml:space="preserve">овывать управленческие решения, </w:t>
            </w:r>
            <w:r>
              <w:rPr>
                <w:rStyle w:val="a4"/>
                <w:sz w:val="20"/>
                <w:szCs w:val="20"/>
              </w:rPr>
              <w:t>меры</w:t>
            </w:r>
            <w:r w:rsidR="007E71E2"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984574" w:rsidRDefault="00984574" w:rsidP="007E71E2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воздейст</w:t>
            </w:r>
            <w:r w:rsidR="007E71E2">
              <w:rPr>
                <w:rStyle w:val="a4"/>
                <w:sz w:val="20"/>
                <w:szCs w:val="20"/>
              </w:rPr>
              <w:t>вия</w:t>
            </w:r>
            <w:proofErr w:type="gramEnd"/>
            <w:r w:rsidR="007E71E2">
              <w:rPr>
                <w:rStyle w:val="a4"/>
                <w:sz w:val="20"/>
                <w:szCs w:val="20"/>
              </w:rPr>
              <w:t xml:space="preserve"> в то</w:t>
            </w:r>
            <w:r>
              <w:rPr>
                <w:rStyle w:val="a4"/>
                <w:sz w:val="20"/>
                <w:szCs w:val="20"/>
              </w:rPr>
              <w:t>м числе контрольно-надзорные функции,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574" w:rsidRDefault="00481295">
            <w:pPr>
              <w:pStyle w:val="a5"/>
              <w:tabs>
                <w:tab w:val="left" w:pos="16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ОПК-2.1.</w:t>
            </w:r>
            <w:r w:rsidR="00984574">
              <w:rPr>
                <w:rStyle w:val="a4"/>
                <w:sz w:val="20"/>
                <w:szCs w:val="20"/>
              </w:rPr>
              <w:t>Умеет</w:t>
            </w:r>
          </w:p>
          <w:p w:rsidR="00984574" w:rsidRDefault="00984574">
            <w:pPr>
              <w:pStyle w:val="a5"/>
              <w:tabs>
                <w:tab w:val="left" w:pos="11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технологии</w:t>
            </w:r>
          </w:p>
          <w:p w:rsidR="00984574" w:rsidRDefault="009845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</w:t>
            </w:r>
            <w:r w:rsidR="00481295">
              <w:rPr>
                <w:rStyle w:val="a4"/>
                <w:sz w:val="20"/>
                <w:szCs w:val="20"/>
              </w:rPr>
              <w:t xml:space="preserve">дготовки, принятия и реализации </w:t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управленческих</w:t>
            </w:r>
            <w:proofErr w:type="gramEnd"/>
          </w:p>
          <w:p w:rsidR="00984574" w:rsidRDefault="00984574">
            <w:pPr>
              <w:pStyle w:val="a5"/>
              <w:spacing w:line="22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решений;</w:t>
            </w:r>
          </w:p>
          <w:p w:rsidR="00984574" w:rsidRDefault="00984574">
            <w:pPr>
              <w:pStyle w:val="a5"/>
              <w:tabs>
                <w:tab w:val="left" w:pos="1421"/>
              </w:tabs>
              <w:spacing w:line="22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</w:t>
            </w:r>
            <w:r w:rsidR="00481295">
              <w:rPr>
                <w:rStyle w:val="a4"/>
                <w:sz w:val="20"/>
                <w:szCs w:val="20"/>
              </w:rPr>
              <w:t xml:space="preserve"> оценивать</w:t>
            </w:r>
          </w:p>
          <w:p w:rsidR="00984574" w:rsidRDefault="00984574" w:rsidP="00481295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экономические,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74" w:rsidRDefault="00984574">
            <w:pPr>
              <w:pStyle w:val="a5"/>
              <w:tabs>
                <w:tab w:val="left" w:pos="8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знает меры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984574" w:rsidRDefault="0098457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воздействия, в том числе контрольно-надзорные функции,</w:t>
            </w:r>
          </w:p>
          <w:p w:rsidR="00984574" w:rsidRDefault="00984574">
            <w:pPr>
              <w:pStyle w:val="a5"/>
              <w:tabs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84574" w:rsidRDefault="00984574" w:rsidP="00481295">
            <w:pPr>
              <w:pStyle w:val="a5"/>
              <w:tabs>
                <w:tab w:val="left" w:pos="12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муниципальные программы на основе анализа</w:t>
            </w:r>
            <w:r>
              <w:rPr>
                <w:rStyle w:val="a4"/>
                <w:sz w:val="20"/>
                <w:szCs w:val="20"/>
              </w:rPr>
              <w:tab/>
              <w:t>социально-</w:t>
            </w:r>
          </w:p>
        </w:tc>
      </w:tr>
    </w:tbl>
    <w:p w:rsidR="004D4203" w:rsidRDefault="004D4203">
      <w:pPr>
        <w:sectPr w:rsidR="004D4203">
          <w:footerReference w:type="even" r:id="rId15"/>
          <w:footerReference w:type="default" r:id="rId16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2386"/>
        <w:gridCol w:w="856"/>
        <w:gridCol w:w="1537"/>
        <w:gridCol w:w="2399"/>
        <w:gridCol w:w="2399"/>
      </w:tblGrid>
      <w:tr w:rsidR="004D420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8" w:type="dxa"/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tabs>
                <w:tab w:val="left" w:pos="20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социальные,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3873"/>
          <w:jc w:val="center"/>
        </w:trPr>
        <w:tc>
          <w:tcPr>
            <w:tcW w:w="668" w:type="dxa"/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4203" w:rsidRDefault="00064DA6">
            <w:pPr>
              <w:pStyle w:val="a5"/>
              <w:tabs>
                <w:tab w:val="left" w:pos="12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муниципальные программы на основе анализа</w:t>
            </w:r>
            <w:r>
              <w:rPr>
                <w:rStyle w:val="a4"/>
                <w:sz w:val="20"/>
                <w:szCs w:val="20"/>
              </w:rPr>
              <w:tab/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процессов;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shd w:val="clear" w:color="auto" w:fill="auto"/>
          </w:tcPr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политические условия и последствия реализации государственных (муниципальных) проектов и программ;</w:t>
            </w:r>
          </w:p>
          <w:p w:rsidR="004D4203" w:rsidRDefault="00064DA6">
            <w:pPr>
              <w:pStyle w:val="a5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4D4203" w:rsidRDefault="00064DA6">
            <w:pPr>
              <w:pStyle w:val="a5"/>
              <w:tabs>
                <w:tab w:val="right" w:pos="21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выявлять отклонения и несоответствия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4D4203" w:rsidRDefault="00064DA6">
            <w:pPr>
              <w:pStyle w:val="a5"/>
              <w:tabs>
                <w:tab w:val="right" w:pos="2180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процессе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</w:t>
            </w:r>
          </w:p>
          <w:p w:rsidR="004D4203" w:rsidRDefault="00064DA6">
            <w:pPr>
              <w:pStyle w:val="a5"/>
              <w:tabs>
                <w:tab w:val="left" w:pos="506"/>
                <w:tab w:val="left" w:pos="14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умений:</w:t>
            </w:r>
          </w:p>
          <w:p w:rsidR="004D4203" w:rsidRDefault="00064DA6">
            <w:pPr>
              <w:pStyle w:val="a5"/>
              <w:tabs>
                <w:tab w:val="left" w:pos="1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</w:t>
            </w:r>
            <w:r>
              <w:rPr>
                <w:rStyle w:val="a4"/>
                <w:sz w:val="20"/>
                <w:szCs w:val="20"/>
              </w:rPr>
              <w:tab/>
              <w:t>оценивать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экономические, социальные, политические условия и последствия реализации государственных (муниципальных) проектов и программ;</w:t>
            </w:r>
          </w:p>
          <w:p w:rsidR="004D4203" w:rsidRDefault="00064DA6">
            <w:pPr>
              <w:pStyle w:val="a5"/>
              <w:tabs>
                <w:tab w:val="left" w:pos="444"/>
                <w:tab w:val="right" w:pos="21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4D4203" w:rsidRDefault="00064DA6">
            <w:pPr>
              <w:pStyle w:val="a5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4D4203" w:rsidRDefault="00064DA6">
            <w:pPr>
              <w:pStyle w:val="a5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выявлять отклонения и несоответствия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4D4203" w:rsidRDefault="00064DA6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процессе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8528"/>
          <w:jc w:val="center"/>
        </w:trPr>
        <w:tc>
          <w:tcPr>
            <w:tcW w:w="668" w:type="dxa"/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064DA6">
            <w:pPr>
              <w:pStyle w:val="a5"/>
              <w:numPr>
                <w:ilvl w:val="0"/>
                <w:numId w:val="2"/>
              </w:numPr>
              <w:tabs>
                <w:tab w:val="left" w:pos="184"/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определение приоритетов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D4203" w:rsidRDefault="00064DA6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sz w:val="20"/>
                <w:szCs w:val="20"/>
              </w:rPr>
              <w:tab/>
              <w:t>разработка</w:t>
            </w:r>
          </w:p>
          <w:p w:rsidR="004D4203" w:rsidRDefault="00064DA6">
            <w:pPr>
              <w:pStyle w:val="a5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мер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4D4203" w:rsidRDefault="00064DA6">
            <w:pPr>
              <w:pStyle w:val="a5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воздействия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общественные отношения и процессы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развития;</w:t>
            </w:r>
          </w:p>
          <w:p w:rsidR="004D4203" w:rsidRDefault="00064DA6">
            <w:pPr>
              <w:pStyle w:val="a5"/>
              <w:numPr>
                <w:ilvl w:val="0"/>
                <w:numId w:val="2"/>
              </w:numPr>
              <w:tabs>
                <w:tab w:val="left" w:pos="184"/>
                <w:tab w:val="left" w:pos="20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разработка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D4203" w:rsidRDefault="00064DA6">
            <w:pPr>
              <w:pStyle w:val="a5"/>
              <w:tabs>
                <w:tab w:val="left" w:pos="1168"/>
                <w:tab w:val="left" w:pos="16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 исполнения решений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  <w:r>
              <w:rPr>
                <w:rStyle w:val="a4"/>
                <w:sz w:val="20"/>
                <w:szCs w:val="20"/>
              </w:rPr>
              <w:tab/>
              <w:t>сфере</w:t>
            </w:r>
          </w:p>
          <w:p w:rsidR="004D4203" w:rsidRDefault="00064DA6">
            <w:pPr>
              <w:pStyle w:val="a5"/>
              <w:tabs>
                <w:tab w:val="left" w:pos="10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публичного управления с</w:t>
            </w:r>
            <w:r>
              <w:rPr>
                <w:rStyle w:val="a4"/>
                <w:sz w:val="20"/>
                <w:szCs w:val="20"/>
              </w:rPr>
              <w:tab/>
              <w:t>применением</w:t>
            </w:r>
          </w:p>
          <w:p w:rsidR="004D4203" w:rsidRDefault="00064DA6">
            <w:pPr>
              <w:pStyle w:val="a5"/>
              <w:tabs>
                <w:tab w:val="left" w:pos="1106"/>
                <w:tab w:val="left" w:pos="20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подходов,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D4203" w:rsidRDefault="00064D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инструментов</w:t>
            </w:r>
          </w:p>
          <w:p w:rsidR="004D4203" w:rsidRDefault="00064DA6">
            <w:pPr>
              <w:pStyle w:val="a5"/>
              <w:tabs>
                <w:tab w:val="left" w:pos="20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D4203" w:rsidRDefault="00064D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наук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064DA6">
            <w:pPr>
              <w:pStyle w:val="a5"/>
              <w:tabs>
                <w:tab w:val="left" w:pos="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</w:t>
            </w:r>
            <w:r>
              <w:rPr>
                <w:rStyle w:val="a4"/>
                <w:sz w:val="20"/>
                <w:szCs w:val="20"/>
              </w:rPr>
              <w:tab/>
              <w:t>Формирование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 взаимосвязанных статистических показателей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tabs>
                <w:tab w:val="left" w:pos="878"/>
                <w:tab w:val="right" w:pos="21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</w:p>
          <w:p w:rsidR="004D4203" w:rsidRDefault="00064DA6">
            <w:pPr>
              <w:pStyle w:val="a5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явлений и процессов;</w:t>
            </w:r>
          </w:p>
          <w:p w:rsidR="004D4203" w:rsidRDefault="00064DA6">
            <w:pPr>
              <w:pStyle w:val="a5"/>
              <w:tabs>
                <w:tab w:val="right" w:pos="21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ПК-1.2. умеет ставить задачи,</w:t>
            </w:r>
            <w:r>
              <w:rPr>
                <w:rStyle w:val="a4"/>
                <w:sz w:val="20"/>
                <w:szCs w:val="20"/>
              </w:rPr>
              <w:tab/>
              <w:t>определять</w:t>
            </w:r>
          </w:p>
          <w:p w:rsidR="004D4203" w:rsidRDefault="00064DA6">
            <w:pPr>
              <w:pStyle w:val="a5"/>
              <w:tabs>
                <w:tab w:val="right" w:pos="21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содержание и способы работы со статическими данными</w:t>
            </w:r>
            <w:r>
              <w:rPr>
                <w:rStyle w:val="a4"/>
                <w:sz w:val="20"/>
                <w:szCs w:val="20"/>
              </w:rPr>
              <w:tab/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4D4203" w:rsidRDefault="00064DA6">
            <w:pPr>
              <w:pStyle w:val="a5"/>
              <w:tabs>
                <w:tab w:val="right" w:pos="21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ПК-1.3.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</w:p>
          <w:p w:rsidR="004D4203" w:rsidRDefault="00064DA6">
            <w:pPr>
              <w:pStyle w:val="a5"/>
              <w:tabs>
                <w:tab w:val="right" w:pos="21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проведения</w:t>
            </w:r>
          </w:p>
          <w:p w:rsidR="004D4203" w:rsidRDefault="00064DA6">
            <w:pPr>
              <w:pStyle w:val="a5"/>
              <w:tabs>
                <w:tab w:val="right" w:pos="21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расчетов экономических и</w:t>
            </w:r>
            <w:r>
              <w:rPr>
                <w:rStyle w:val="a4"/>
                <w:sz w:val="20"/>
                <w:szCs w:val="20"/>
              </w:rPr>
              <w:tab/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4D4203" w:rsidRDefault="00064DA6">
            <w:pPr>
              <w:pStyle w:val="a5"/>
              <w:tabs>
                <w:tab w:val="left" w:pos="1121"/>
                <w:tab w:val="left" w:pos="16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показателей, характеризующих деятельность хозяйствующих субъектов,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основе</w:t>
            </w:r>
          </w:p>
          <w:p w:rsidR="004D4203" w:rsidRDefault="00064DA6">
            <w:pPr>
              <w:pStyle w:val="a5"/>
              <w:tabs>
                <w:tab w:val="left" w:pos="14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 подходов,</w:t>
            </w:r>
            <w:r>
              <w:rPr>
                <w:rStyle w:val="a4"/>
                <w:sz w:val="20"/>
                <w:szCs w:val="20"/>
              </w:rPr>
              <w:tab/>
              <w:t>типовых</w:t>
            </w:r>
          </w:p>
          <w:p w:rsidR="004D4203" w:rsidRDefault="00064DA6">
            <w:pPr>
              <w:pStyle w:val="a5"/>
              <w:tabs>
                <w:tab w:val="left" w:pos="1103"/>
                <w:tab w:val="left" w:pos="15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методик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учетом</w:t>
            </w:r>
          </w:p>
          <w:p w:rsidR="004D4203" w:rsidRDefault="00064DA6">
            <w:pPr>
              <w:pStyle w:val="a5"/>
              <w:tabs>
                <w:tab w:val="left" w:pos="12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действующей нормативно-правовой базы и навыками анализа и интерпретации микро- и макроэкономических показателей, характеризующих социально</w:t>
            </w:r>
            <w:r>
              <w:rPr>
                <w:rStyle w:val="a4"/>
                <w:sz w:val="20"/>
                <w:szCs w:val="20"/>
              </w:rPr>
              <w:softHyphen/>
            </w:r>
            <w:r w:rsidR="00481295">
              <w:rPr>
                <w:rStyle w:val="a4"/>
                <w:sz w:val="20"/>
                <w:szCs w:val="20"/>
              </w:rPr>
              <w:t>-</w:t>
            </w:r>
            <w:r>
              <w:rPr>
                <w:rStyle w:val="a4"/>
                <w:sz w:val="20"/>
                <w:szCs w:val="20"/>
              </w:rPr>
              <w:t>экономические явления и процессы,</w:t>
            </w:r>
            <w:r>
              <w:rPr>
                <w:rStyle w:val="a4"/>
                <w:sz w:val="20"/>
                <w:szCs w:val="20"/>
              </w:rPr>
              <w:tab/>
              <w:t>подготовки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 обзоров и отчетов.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знать основы статистических и </w:t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явлений и процессов;</w:t>
            </w:r>
          </w:p>
          <w:p w:rsidR="004D4203" w:rsidRDefault="00064DA6">
            <w:pPr>
              <w:pStyle w:val="a5"/>
              <w:tabs>
                <w:tab w:val="left" w:pos="506"/>
                <w:tab w:val="left" w:pos="14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умений: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уметь ставить задачи, определять содержание и способы работы со статическими данными 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</w:t>
            </w:r>
          </w:p>
          <w:p w:rsidR="004D4203" w:rsidRDefault="00064DA6">
            <w:pPr>
              <w:pStyle w:val="a5"/>
              <w:tabs>
                <w:tab w:val="left" w:pos="444"/>
                <w:tab w:val="left" w:pos="13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4D4203" w:rsidRDefault="00064DA6">
            <w:pPr>
              <w:pStyle w:val="a5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владеть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4D4203" w:rsidRDefault="00064DA6">
            <w:pPr>
              <w:pStyle w:val="a5"/>
              <w:tabs>
                <w:tab w:val="right" w:pos="21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проведения</w:t>
            </w:r>
            <w:r>
              <w:rPr>
                <w:rStyle w:val="a4"/>
                <w:sz w:val="20"/>
                <w:szCs w:val="20"/>
              </w:rPr>
              <w:tab/>
              <w:t>расчетов</w:t>
            </w:r>
          </w:p>
          <w:p w:rsidR="004D4203" w:rsidRDefault="00064DA6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 w:rsidR="00481295">
              <w:rPr>
                <w:rStyle w:val="a4"/>
                <w:sz w:val="20"/>
                <w:szCs w:val="20"/>
              </w:rPr>
              <w:t>-</w:t>
            </w:r>
            <w:r>
              <w:rPr>
                <w:rStyle w:val="a4"/>
                <w:sz w:val="20"/>
                <w:szCs w:val="20"/>
              </w:rPr>
              <w:softHyphen/>
              <w:t>экономических показателей</w:t>
            </w:r>
          </w:p>
        </w:tc>
      </w:tr>
      <w:tr w:rsidR="00481295" w:rsidTr="00984574">
        <w:tblPrEx>
          <w:tblCellMar>
            <w:top w:w="0" w:type="dxa"/>
            <w:bottom w:w="0" w:type="dxa"/>
          </w:tblCellMar>
        </w:tblPrEx>
        <w:trPr>
          <w:gridBefore w:val="1"/>
          <w:wBefore w:w="668" w:type="dxa"/>
          <w:trHeight w:hRule="exact" w:val="800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295" w:rsidRDefault="0048129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481295" w:rsidRDefault="00481295">
            <w:pPr>
              <w:pStyle w:val="a5"/>
              <w:tabs>
                <w:tab w:val="left" w:pos="19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481295" w:rsidRDefault="00481295">
            <w:pPr>
              <w:pStyle w:val="a5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 и реализации</w:t>
            </w:r>
          </w:p>
          <w:p w:rsidR="00481295" w:rsidRDefault="00481295">
            <w:pPr>
              <w:pStyle w:val="a5"/>
              <w:tabs>
                <w:tab w:val="left" w:pos="12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проектов</w:t>
            </w:r>
            <w:r>
              <w:rPr>
                <w:rStyle w:val="a4"/>
                <w:sz w:val="20"/>
                <w:szCs w:val="20"/>
              </w:rPr>
              <w:tab/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481295" w:rsidRDefault="0048129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территорий;</w:t>
            </w:r>
          </w:p>
          <w:p w:rsidR="00481295" w:rsidRDefault="00481295">
            <w:pPr>
              <w:pStyle w:val="a5"/>
              <w:tabs>
                <w:tab w:val="left" w:pos="20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81295" w:rsidRDefault="00481295" w:rsidP="00064DA6">
            <w:pPr>
              <w:pStyle w:val="a5"/>
              <w:spacing w:line="322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295" w:rsidRDefault="00481295">
            <w:pPr>
              <w:pStyle w:val="a5"/>
              <w:tabs>
                <w:tab w:val="left" w:pos="11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ПК-2.Построение</w:t>
            </w:r>
          </w:p>
          <w:p w:rsidR="00481295" w:rsidRDefault="00481295">
            <w:pPr>
              <w:pStyle w:val="a5"/>
              <w:tabs>
                <w:tab w:val="left" w:pos="11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 управления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295" w:rsidRDefault="0048129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</w:t>
            </w:r>
          </w:p>
          <w:p w:rsidR="00481295" w:rsidRDefault="0048129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</w:p>
          <w:p w:rsidR="00481295" w:rsidRDefault="00481295">
            <w:pPr>
              <w:pStyle w:val="a5"/>
              <w:tabs>
                <w:tab w:val="left" w:pos="1315"/>
              </w:tabs>
              <w:spacing w:after="8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 рисками</w:t>
            </w:r>
          </w:p>
          <w:p w:rsidR="00481295" w:rsidRDefault="00481295">
            <w:pPr>
              <w:pStyle w:val="a5"/>
              <w:tabs>
                <w:tab w:val="left" w:pos="1699"/>
              </w:tabs>
              <w:spacing w:line="18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ПК-2.2.умеет организовывать</w:t>
            </w:r>
          </w:p>
          <w:p w:rsidR="00481295" w:rsidRDefault="00481295" w:rsidP="00064DA6">
            <w:pPr>
              <w:pStyle w:val="a5"/>
              <w:spacing w:after="60"/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95" w:rsidRDefault="0048129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знать формы и методы </w:t>
            </w:r>
            <w:proofErr w:type="gramStart"/>
            <w:r>
              <w:rPr>
                <w:rStyle w:val="a4"/>
                <w:sz w:val="20"/>
                <w:szCs w:val="20"/>
              </w:rPr>
              <w:t>антикризисного</w:t>
            </w:r>
            <w:proofErr w:type="gramEnd"/>
          </w:p>
          <w:p w:rsidR="00481295" w:rsidRDefault="00481295">
            <w:pPr>
              <w:pStyle w:val="a5"/>
              <w:tabs>
                <w:tab w:val="left" w:pos="12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  <w:t>регионами,</w:t>
            </w:r>
          </w:p>
          <w:p w:rsidR="00481295" w:rsidRDefault="0048129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страной</w:t>
            </w:r>
          </w:p>
          <w:p w:rsidR="00481295" w:rsidRDefault="00481295" w:rsidP="00481295">
            <w:pPr>
              <w:pStyle w:val="a5"/>
              <w:tabs>
                <w:tab w:val="left" w:pos="506"/>
                <w:tab w:val="left" w:pos="14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 xml:space="preserve">уметь применять принципы  и </w:t>
            </w:r>
          </w:p>
          <w:p w:rsidR="00481295" w:rsidRDefault="00481295" w:rsidP="00481295">
            <w:pPr>
              <w:pStyle w:val="a5"/>
              <w:tabs>
                <w:tab w:val="left" w:pos="16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методы</w:t>
            </w:r>
          </w:p>
        </w:tc>
      </w:tr>
      <w:tr w:rsidR="00481295" w:rsidTr="00C345BE">
        <w:tblPrEx>
          <w:tblCellMar>
            <w:top w:w="0" w:type="dxa"/>
            <w:bottom w:w="0" w:type="dxa"/>
          </w:tblCellMar>
        </w:tblPrEx>
        <w:trPr>
          <w:gridBefore w:val="1"/>
          <w:wBefore w:w="668" w:type="dxa"/>
          <w:trHeight w:hRule="exact" w:val="1062"/>
          <w:jc w:val="center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1295" w:rsidRDefault="00481295" w:rsidP="00064DA6">
            <w:pPr>
              <w:pStyle w:val="a5"/>
              <w:spacing w:line="32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1295" w:rsidRPr="00064DA6" w:rsidRDefault="00481295" w:rsidP="00064DA6">
            <w:pPr>
              <w:pStyle w:val="a5"/>
              <w:spacing w:after="72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1295" w:rsidRDefault="00481295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1295" w:rsidRPr="00064DA6" w:rsidRDefault="00481295" w:rsidP="00064DA6">
            <w:pPr>
              <w:pStyle w:val="a5"/>
              <w:spacing w:after="60"/>
              <w:ind w:firstLine="0"/>
              <w:rPr>
                <w:sz w:val="15"/>
                <w:szCs w:val="15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95" w:rsidRDefault="00481295">
            <w:pPr>
              <w:pStyle w:val="a5"/>
              <w:tabs>
                <w:tab w:val="left" w:pos="1649"/>
              </w:tabs>
              <w:ind w:firstLine="0"/>
              <w:rPr>
                <w:sz w:val="20"/>
                <w:szCs w:val="20"/>
              </w:rPr>
            </w:pPr>
          </w:p>
        </w:tc>
      </w:tr>
    </w:tbl>
    <w:p w:rsidR="004D4203" w:rsidRDefault="004D4203">
      <w:pPr>
        <w:sectPr w:rsidR="004D4203">
          <w:footerReference w:type="even" r:id="rId17"/>
          <w:footerReference w:type="default" r:id="rId18"/>
          <w:pgSz w:w="11900" w:h="16840"/>
          <w:pgMar w:top="1131" w:right="841" w:bottom="965" w:left="813" w:header="703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386"/>
        <w:gridCol w:w="2405"/>
        <w:gridCol w:w="2399"/>
      </w:tblGrid>
      <w:tr w:rsidR="004D4203">
        <w:tblPrEx>
          <w:tblCellMar>
            <w:top w:w="0" w:type="dxa"/>
            <w:bottom w:w="0" w:type="dxa"/>
          </w:tblCellMar>
        </w:tblPrEx>
        <w:trPr>
          <w:trHeight w:hRule="exact" w:val="3236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обеспечение</w:t>
            </w:r>
          </w:p>
          <w:p w:rsidR="004D4203" w:rsidRDefault="00064DA6">
            <w:pPr>
              <w:pStyle w:val="a5"/>
              <w:tabs>
                <w:tab w:val="right" w:pos="21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4D4203" w:rsidRDefault="00064DA6">
            <w:pPr>
              <w:pStyle w:val="a5"/>
              <w:tabs>
                <w:tab w:val="left" w:pos="415"/>
                <w:tab w:val="left" w:pos="13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4D4203" w:rsidRDefault="00064DA6">
            <w:pPr>
              <w:pStyle w:val="a5"/>
              <w:tabs>
                <w:tab w:val="right" w:pos="21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064DA6">
            <w:pPr>
              <w:pStyle w:val="a5"/>
              <w:tabs>
                <w:tab w:val="left" w:pos="12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</w:t>
            </w:r>
            <w:r w:rsidR="00481295">
              <w:rPr>
                <w:rStyle w:val="a4"/>
                <w:sz w:val="20"/>
                <w:szCs w:val="20"/>
              </w:rPr>
              <w:t xml:space="preserve">троение интегрированной системы </w:t>
            </w:r>
            <w:r>
              <w:rPr>
                <w:rStyle w:val="a4"/>
                <w:sz w:val="20"/>
                <w:szCs w:val="20"/>
              </w:rPr>
              <w:t>управления</w:t>
            </w:r>
          </w:p>
          <w:p w:rsidR="004D4203" w:rsidRDefault="00064DA6">
            <w:pPr>
              <w:pStyle w:val="a5"/>
              <w:tabs>
                <w:tab w:val="left" w:pos="1053"/>
                <w:tab w:val="left" w:pos="15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разных</w:t>
            </w:r>
            <w:proofErr w:type="gramEnd"/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уровнях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управления</w:t>
            </w:r>
          </w:p>
          <w:p w:rsidR="004D4203" w:rsidRDefault="00481295">
            <w:pPr>
              <w:pStyle w:val="a5"/>
              <w:tabs>
                <w:tab w:val="left" w:pos="15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ПК-2.3. </w:t>
            </w:r>
            <w:r w:rsidR="00064DA6">
              <w:rPr>
                <w:rStyle w:val="a4"/>
                <w:sz w:val="20"/>
                <w:szCs w:val="20"/>
              </w:rPr>
              <w:t>владеет</w:t>
            </w:r>
          </w:p>
          <w:p w:rsidR="004D4203" w:rsidRDefault="00064DA6">
            <w:pPr>
              <w:pStyle w:val="a5"/>
              <w:tabs>
                <w:tab w:val="left" w:pos="1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организации</w:t>
            </w:r>
          </w:p>
          <w:p w:rsidR="004D4203" w:rsidRDefault="00064DA6">
            <w:pPr>
              <w:pStyle w:val="a5"/>
              <w:tabs>
                <w:tab w:val="left" w:pos="12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</w:t>
            </w:r>
            <w:r w:rsidR="00481295">
              <w:rPr>
                <w:rStyle w:val="a4"/>
                <w:sz w:val="20"/>
                <w:szCs w:val="20"/>
              </w:rPr>
              <w:t xml:space="preserve">троение интегрированной системы </w:t>
            </w:r>
            <w:r>
              <w:rPr>
                <w:rStyle w:val="a4"/>
                <w:sz w:val="20"/>
                <w:szCs w:val="20"/>
              </w:rPr>
              <w:t>управления</w:t>
            </w:r>
          </w:p>
          <w:p w:rsidR="004D4203" w:rsidRDefault="00064DA6">
            <w:pPr>
              <w:pStyle w:val="a5"/>
              <w:tabs>
                <w:tab w:val="left" w:pos="1053"/>
                <w:tab w:val="left" w:pos="15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разных</w:t>
            </w:r>
            <w:proofErr w:type="gramEnd"/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уровнях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управления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антикризисного</w:t>
            </w:r>
          </w:p>
          <w:p w:rsidR="004D4203" w:rsidRDefault="00064DA6">
            <w:pPr>
              <w:pStyle w:val="a5"/>
              <w:tabs>
                <w:tab w:val="left" w:pos="13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 при решении практических</w:t>
            </w:r>
            <w:r>
              <w:rPr>
                <w:rStyle w:val="a4"/>
                <w:sz w:val="20"/>
                <w:szCs w:val="20"/>
              </w:rPr>
              <w:tab/>
              <w:t>проблем,</w:t>
            </w:r>
          </w:p>
          <w:p w:rsidR="004D4203" w:rsidRDefault="00064DA6">
            <w:pPr>
              <w:pStyle w:val="a5"/>
              <w:tabs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прогнозировать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предотвращать критические ситуации на начальном этапе</w:t>
            </w:r>
          </w:p>
          <w:p w:rsidR="004D4203" w:rsidRDefault="00064DA6">
            <w:pPr>
              <w:pStyle w:val="a5"/>
              <w:tabs>
                <w:tab w:val="left" w:pos="444"/>
                <w:tab w:val="left" w:pos="13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4D4203" w:rsidRDefault="00064DA6">
            <w:pPr>
              <w:pStyle w:val="a5"/>
              <w:tabs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владеть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4D4203" w:rsidRDefault="00064DA6">
            <w:pPr>
              <w:pStyle w:val="a5"/>
              <w:tabs>
                <w:tab w:val="left" w:pos="13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антикризисного управления при решении практических</w:t>
            </w:r>
            <w:r>
              <w:rPr>
                <w:rStyle w:val="a4"/>
                <w:sz w:val="20"/>
                <w:szCs w:val="20"/>
              </w:rPr>
              <w:tab/>
              <w:t>проблем,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нести ответственность за принятые решения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8534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203" w:rsidRDefault="00064DA6">
            <w:pPr>
              <w:pStyle w:val="a5"/>
              <w:numPr>
                <w:ilvl w:val="0"/>
                <w:numId w:val="3"/>
              </w:numPr>
              <w:tabs>
                <w:tab w:val="left" w:pos="1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4D4203" w:rsidRDefault="00064DA6">
            <w:pPr>
              <w:pStyle w:val="a5"/>
              <w:tabs>
                <w:tab w:val="left" w:pos="19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4D4203" w:rsidRDefault="00064DA6">
            <w:pPr>
              <w:pStyle w:val="a5"/>
              <w:tabs>
                <w:tab w:val="left" w:pos="12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 и реализации проектов</w:t>
            </w:r>
            <w:r>
              <w:rPr>
                <w:rStyle w:val="a4"/>
                <w:sz w:val="20"/>
                <w:szCs w:val="20"/>
              </w:rPr>
              <w:tab/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территорий;</w:t>
            </w:r>
          </w:p>
          <w:p w:rsidR="004D4203" w:rsidRDefault="00064DA6">
            <w:pPr>
              <w:pStyle w:val="a5"/>
              <w:numPr>
                <w:ilvl w:val="0"/>
                <w:numId w:val="3"/>
              </w:numPr>
              <w:tabs>
                <w:tab w:val="left" w:pos="184"/>
                <w:tab w:val="left" w:pos="20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4D4203" w:rsidRDefault="00064DA6">
            <w:pPr>
              <w:pStyle w:val="a5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4D4203" w:rsidRDefault="00064DA6">
            <w:pPr>
              <w:pStyle w:val="a5"/>
              <w:tabs>
                <w:tab w:val="left" w:pos="415"/>
                <w:tab w:val="left" w:pos="13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4D4203" w:rsidRDefault="00064DA6">
            <w:pPr>
              <w:pStyle w:val="a5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203" w:rsidRDefault="00064DA6">
            <w:pPr>
              <w:pStyle w:val="a5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</w:t>
            </w:r>
            <w:r>
              <w:rPr>
                <w:rStyle w:val="a4"/>
                <w:sz w:val="20"/>
                <w:szCs w:val="20"/>
              </w:rPr>
              <w:tab/>
              <w:t>Осуществление</w:t>
            </w:r>
          </w:p>
          <w:p w:rsidR="004D4203" w:rsidRDefault="00064DA6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4D4203" w:rsidRDefault="00064DA6">
            <w:pPr>
              <w:pStyle w:val="a5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tabs>
                <w:tab w:val="left" w:pos="581"/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 знает основные нормы законодательства в сфере закупок товаров, работ, государственных и муниципальных нужд, 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</w:p>
          <w:p w:rsidR="004D4203" w:rsidRDefault="00064DA6">
            <w:pPr>
              <w:pStyle w:val="a5"/>
              <w:tabs>
                <w:tab w:val="left" w:pos="14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 регулированием организации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изменения управленческой модели организации закупок;</w:t>
            </w:r>
          </w:p>
          <w:p w:rsidR="004D4203" w:rsidRDefault="00064DA6">
            <w:pPr>
              <w:pStyle w:val="a5"/>
              <w:tabs>
                <w:tab w:val="left" w:pos="13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 умеет применять нормативные</w:t>
            </w:r>
            <w:r>
              <w:rPr>
                <w:rStyle w:val="a4"/>
                <w:sz w:val="20"/>
                <w:szCs w:val="20"/>
              </w:rPr>
              <w:tab/>
              <w:t>правовые</w:t>
            </w:r>
          </w:p>
          <w:p w:rsidR="004D4203" w:rsidRDefault="00064DA6">
            <w:pPr>
              <w:pStyle w:val="a5"/>
              <w:tabs>
                <w:tab w:val="left" w:pos="11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акты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Российской</w:t>
            </w:r>
            <w:proofErr w:type="gramEnd"/>
          </w:p>
          <w:p w:rsidR="004D4203" w:rsidRDefault="00064DA6">
            <w:pPr>
              <w:pStyle w:val="a5"/>
              <w:tabs>
                <w:tab w:val="left" w:pos="1290"/>
                <w:tab w:val="left" w:pos="16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Федерации, регулирующие конкурентные закупки, а также квалифицированно осуществлять управление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  <w:r>
              <w:rPr>
                <w:rStyle w:val="a4"/>
                <w:sz w:val="20"/>
                <w:szCs w:val="20"/>
              </w:rPr>
              <w:tab/>
              <w:t>сфере</w:t>
            </w:r>
          </w:p>
          <w:p w:rsidR="004D4203" w:rsidRDefault="00064DA6">
            <w:pPr>
              <w:pStyle w:val="a5"/>
              <w:tabs>
                <w:tab w:val="left" w:pos="20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закупок для обеспечения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нужд;</w:t>
            </w:r>
          </w:p>
          <w:p w:rsidR="004D4203" w:rsidRDefault="00064DA6">
            <w:pPr>
              <w:pStyle w:val="a5"/>
              <w:tabs>
                <w:tab w:val="left" w:pos="15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</w:p>
          <w:p w:rsidR="004D4203" w:rsidRDefault="00064DA6">
            <w:pPr>
              <w:pStyle w:val="a5"/>
              <w:tabs>
                <w:tab w:val="left" w:pos="8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самостоятельного анализа управленческих механизмов конкурентных закупок, а 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4D4203" w:rsidRDefault="00064DA6">
            <w:pPr>
              <w:pStyle w:val="a5"/>
              <w:tabs>
                <w:tab w:val="left" w:pos="1103"/>
                <w:tab w:val="left" w:pos="15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  <w:r>
              <w:rPr>
                <w:rStyle w:val="a4"/>
                <w:sz w:val="20"/>
                <w:szCs w:val="20"/>
              </w:rPr>
              <w:tab/>
              <w:t>области</w:t>
            </w:r>
          </w:p>
          <w:p w:rsidR="004D4203" w:rsidRDefault="00064DA6">
            <w:pPr>
              <w:pStyle w:val="a5"/>
              <w:tabs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03" w:rsidRDefault="00064DA6">
            <w:pPr>
              <w:pStyle w:val="a5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</w:t>
            </w:r>
            <w:r>
              <w:rPr>
                <w:rStyle w:val="a4"/>
                <w:sz w:val="20"/>
                <w:szCs w:val="20"/>
              </w:rPr>
              <w:tab/>
              <w:t>направлений</w:t>
            </w:r>
          </w:p>
          <w:p w:rsidR="004D4203" w:rsidRDefault="00064DA6">
            <w:pPr>
              <w:pStyle w:val="a5"/>
              <w:tabs>
                <w:tab w:val="right" w:pos="21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</w:t>
            </w:r>
            <w:r>
              <w:rPr>
                <w:rStyle w:val="a4"/>
                <w:sz w:val="20"/>
                <w:szCs w:val="20"/>
              </w:rPr>
              <w:tab/>
              <w:t>территорий;</w:t>
            </w:r>
          </w:p>
          <w:p w:rsidR="004D4203" w:rsidRDefault="00064DA6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основы</w:t>
            </w:r>
            <w:r>
              <w:rPr>
                <w:rStyle w:val="a4"/>
                <w:sz w:val="20"/>
                <w:szCs w:val="20"/>
              </w:rPr>
              <w:tab/>
              <w:t>выбора</w:t>
            </w:r>
          </w:p>
          <w:p w:rsidR="004D4203" w:rsidRDefault="00064DA6">
            <w:pPr>
              <w:pStyle w:val="a5"/>
              <w:tabs>
                <w:tab w:val="left" w:pos="1118"/>
                <w:tab w:val="left" w:pos="15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предлагаемых вариантов управленческих решений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учетом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определенных критериев.</w:t>
            </w:r>
          </w:p>
          <w:p w:rsidR="004D4203" w:rsidRDefault="00064DA6">
            <w:pPr>
              <w:pStyle w:val="a5"/>
              <w:tabs>
                <w:tab w:val="left" w:pos="506"/>
                <w:tab w:val="left" w:pos="14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умений:</w:t>
            </w:r>
          </w:p>
          <w:p w:rsidR="004D4203" w:rsidRDefault="00064DA6">
            <w:pPr>
              <w:pStyle w:val="a5"/>
              <w:tabs>
                <w:tab w:val="left" w:pos="8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уметь</w:t>
            </w:r>
            <w:r>
              <w:rPr>
                <w:rStyle w:val="a4"/>
                <w:sz w:val="20"/>
                <w:szCs w:val="20"/>
              </w:rPr>
              <w:tab/>
              <w:t>анализировать,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разрабатывать, управлять и принимать управленческие решения в кризисных ситуациях;</w:t>
            </w:r>
          </w:p>
          <w:p w:rsidR="004D4203" w:rsidRDefault="00064DA6">
            <w:pPr>
              <w:pStyle w:val="a5"/>
              <w:tabs>
                <w:tab w:val="left" w:pos="444"/>
                <w:tab w:val="left" w:pos="13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4D4203" w:rsidRDefault="00064DA6">
            <w:pPr>
              <w:pStyle w:val="a5"/>
              <w:tabs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владеть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анализа управленческих механизмов</w:t>
            </w:r>
          </w:p>
          <w:p w:rsidR="004D4203" w:rsidRDefault="00064DA6">
            <w:pPr>
              <w:pStyle w:val="a5"/>
              <w:tabs>
                <w:tab w:val="left" w:pos="8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конкурентных закупок, а 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4D4203" w:rsidRDefault="00064DA6">
            <w:pPr>
              <w:pStyle w:val="a5"/>
              <w:tabs>
                <w:tab w:val="left" w:pos="1096"/>
                <w:tab w:val="left" w:pos="15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  <w:r>
              <w:rPr>
                <w:rStyle w:val="a4"/>
                <w:sz w:val="20"/>
                <w:szCs w:val="20"/>
              </w:rPr>
              <w:tab/>
              <w:t>области</w:t>
            </w:r>
          </w:p>
          <w:p w:rsidR="004D4203" w:rsidRDefault="00064DA6">
            <w:pPr>
              <w:pStyle w:val="a5"/>
              <w:tabs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D4203" w:rsidRDefault="00064D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</w:t>
            </w:r>
          </w:p>
        </w:tc>
      </w:tr>
    </w:tbl>
    <w:p w:rsidR="004D4203" w:rsidRDefault="004D4203">
      <w:pPr>
        <w:spacing w:after="167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064DA6" w:rsidTr="00064DA6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064DA6" w:rsidRDefault="00064DA6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064DA6" w:rsidTr="00064DA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064DA6" w:rsidRDefault="00064DA6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4D4203" w:rsidRDefault="004D4203">
      <w:pPr>
        <w:sectPr w:rsidR="004D4203">
          <w:footerReference w:type="even" r:id="rId19"/>
          <w:footerReference w:type="default" r:id="rId20"/>
          <w:pgSz w:w="11900" w:h="16840"/>
          <w:pgMar w:top="1131" w:right="698" w:bottom="491" w:left="701" w:header="0" w:footer="3" w:gutter="0"/>
          <w:cols w:space="720"/>
          <w:noEndnote/>
          <w:docGrid w:linePitch="360"/>
        </w:sectPr>
      </w:pPr>
    </w:p>
    <w:p w:rsidR="004D4203" w:rsidRDefault="00064DA6">
      <w:pPr>
        <w:pStyle w:val="1"/>
        <w:numPr>
          <w:ilvl w:val="0"/>
          <w:numId w:val="1"/>
        </w:numPr>
        <w:tabs>
          <w:tab w:val="left" w:pos="2115"/>
        </w:tabs>
        <w:ind w:left="1700" w:firstLine="0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4D4203" w:rsidRDefault="00064DA6">
      <w:pPr>
        <w:pStyle w:val="a7"/>
        <w:ind w:left="112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4D4203" w:rsidRDefault="00064DA6">
      <w:pPr>
        <w:pStyle w:val="a7"/>
        <w:spacing w:line="233" w:lineRule="auto"/>
        <w:ind w:left="112"/>
      </w:pPr>
      <w:r>
        <w:rPr>
          <w:rStyle w:val="a6"/>
        </w:rPr>
        <w:t xml:space="preserve">Общая трудоемкость дисциплины составляет 7 </w:t>
      </w:r>
      <w:proofErr w:type="gramStart"/>
      <w:r>
        <w:rPr>
          <w:rStyle w:val="a6"/>
        </w:rPr>
        <w:t>зачетных</w:t>
      </w:r>
      <w:proofErr w:type="gramEnd"/>
      <w:r>
        <w:rPr>
          <w:rStyle w:val="a6"/>
        </w:rPr>
        <w:t xml:space="preserve"> единицы (252 часа).</w:t>
      </w:r>
    </w:p>
    <w:p w:rsidR="004D4203" w:rsidRDefault="004D4203">
      <w:pPr>
        <w:spacing w:line="1" w:lineRule="exact"/>
      </w:pPr>
    </w:p>
    <w:p w:rsidR="004D4203" w:rsidRDefault="00064DA6">
      <w:pPr>
        <w:pStyle w:val="a7"/>
        <w:ind w:left="112"/>
      </w:pPr>
      <w:r>
        <w:rPr>
          <w:rStyle w:val="a6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25"/>
        <w:gridCol w:w="881"/>
      </w:tblGrid>
      <w:tr w:rsidR="004D420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4203" w:rsidRDefault="00064DA6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D4203" w:rsidRDefault="00064D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4203" w:rsidRDefault="004D4203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4203" w:rsidRDefault="00064DA6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4203" w:rsidRDefault="00064D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4203" w:rsidRDefault="004D4203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4D4203" w:rsidRDefault="004D4203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4203" w:rsidRDefault="004D4203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4203" w:rsidRDefault="00064D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203" w:rsidRDefault="00064DA6">
            <w:pPr>
              <w:pStyle w:val="a5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4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180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144Контактная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320"/>
            </w:pPr>
            <w:r>
              <w:rPr>
                <w:rStyle w:val="a4"/>
              </w:rPr>
              <w:t>14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380"/>
            </w:pPr>
            <w:r>
              <w:rPr>
                <w:rStyle w:val="a4"/>
              </w:rPr>
              <w:t>8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380"/>
            </w:pPr>
            <w:r>
              <w:rPr>
                <w:rStyle w:val="a4"/>
              </w:rPr>
              <w:t>6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4203" w:rsidRDefault="004D4203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left="1820" w:firstLine="0"/>
            </w:pPr>
            <w:r>
              <w:rPr>
                <w:rStyle w:val="a4"/>
                <w:b/>
                <w:bCs/>
                <w:i/>
                <w:iCs/>
              </w:rPr>
              <w:t>Курсовая работа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36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4203" w:rsidRDefault="004D4203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left="18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203" w:rsidRDefault="004D4203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36</w:t>
            </w:r>
          </w:p>
        </w:tc>
      </w:tr>
    </w:tbl>
    <w:p w:rsidR="004D4203" w:rsidRDefault="004D4203">
      <w:pPr>
        <w:spacing w:after="3179" w:line="1" w:lineRule="exact"/>
      </w:pPr>
    </w:p>
    <w:p w:rsidR="004D4203" w:rsidRDefault="00064DA6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p w:rsidR="004D4203" w:rsidRDefault="004D4203">
      <w:pPr>
        <w:pStyle w:val="20"/>
        <w:spacing w:after="260"/>
        <w:ind w:left="2000"/>
        <w:sectPr w:rsidR="004D4203">
          <w:pgSz w:w="11900" w:h="16840"/>
          <w:pgMar w:top="1128" w:right="698" w:bottom="1369" w:left="701" w:header="0" w:footer="3" w:gutter="0"/>
          <w:cols w:space="720"/>
          <w:noEndnote/>
          <w:docGrid w:linePitch="360"/>
        </w:sectPr>
      </w:pPr>
    </w:p>
    <w:p w:rsidR="004D4203" w:rsidRDefault="00064DA6">
      <w:pPr>
        <w:pStyle w:val="a7"/>
        <w:ind w:left="1687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tbl>
      <w:tblPr>
        <w:tblOverlap w:val="never"/>
        <w:tblW w:w="105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181"/>
        <w:gridCol w:w="338"/>
        <w:gridCol w:w="2699"/>
        <w:gridCol w:w="850"/>
        <w:gridCol w:w="569"/>
        <w:gridCol w:w="562"/>
        <w:gridCol w:w="569"/>
        <w:gridCol w:w="856"/>
        <w:gridCol w:w="706"/>
        <w:gridCol w:w="706"/>
        <w:gridCol w:w="1000"/>
        <w:gridCol w:w="880"/>
      </w:tblGrid>
      <w:tr w:rsidR="004D4203" w:rsidTr="00481295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768" w:type="dxa"/>
            <w:gridSpan w:val="2"/>
            <w:shd w:val="clear" w:color="auto" w:fill="auto"/>
          </w:tcPr>
          <w:p w:rsidR="004D4203" w:rsidRDefault="004D4203">
            <w:pPr>
              <w:rPr>
                <w:sz w:val="10"/>
                <w:szCs w:val="10"/>
              </w:rPr>
            </w:pPr>
          </w:p>
        </w:tc>
        <w:tc>
          <w:tcPr>
            <w:tcW w:w="9735" w:type="dxa"/>
            <w:gridSpan w:val="11"/>
            <w:shd w:val="clear" w:color="auto" w:fill="auto"/>
            <w:vAlign w:val="bottom"/>
          </w:tcPr>
          <w:p w:rsidR="004D4203" w:rsidRDefault="00064DA6">
            <w:pPr>
              <w:pStyle w:val="a5"/>
              <w:ind w:firstLine="940"/>
            </w:pPr>
            <w:r>
              <w:rPr>
                <w:rStyle w:val="a4"/>
              </w:rPr>
              <w:t xml:space="preserve">3.1. </w:t>
            </w:r>
            <w:r>
              <w:rPr>
                <w:rStyle w:val="a4"/>
                <w:b/>
                <w:bCs/>
              </w:rPr>
              <w:t>Учебно-тематический план по очной форме обучения</w:t>
            </w:r>
          </w:p>
          <w:p w:rsidR="004D4203" w:rsidRDefault="004D4203">
            <w:pPr>
              <w:pStyle w:val="a5"/>
              <w:spacing w:line="233" w:lineRule="auto"/>
              <w:ind w:firstLine="940"/>
            </w:pPr>
          </w:p>
        </w:tc>
      </w:tr>
      <w:tr w:rsidR="004D4203" w:rsidTr="00481295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10503" w:type="dxa"/>
            <w:gridSpan w:val="13"/>
            <w:tcBorders>
              <w:bottom w:val="nil"/>
            </w:tcBorders>
            <w:shd w:val="clear" w:color="auto" w:fill="auto"/>
          </w:tcPr>
          <w:p w:rsidR="004D4203" w:rsidRDefault="004D4203">
            <w:pPr>
              <w:pStyle w:val="a5"/>
              <w:tabs>
                <w:tab w:val="left" w:pos="4002"/>
                <w:tab w:val="left" w:pos="5501"/>
              </w:tabs>
              <w:spacing w:after="120"/>
              <w:ind w:firstLine="160"/>
              <w:rPr>
                <w:sz w:val="15"/>
                <w:szCs w:val="15"/>
              </w:rPr>
            </w:pPr>
          </w:p>
          <w:p w:rsidR="00984574" w:rsidRPr="00984574" w:rsidRDefault="00984574" w:rsidP="00984574">
            <w:pPr>
              <w:pStyle w:val="a7"/>
            </w:pPr>
            <w:r>
              <w:rPr>
                <w:rStyle w:val="a6"/>
                <w:i/>
                <w:iCs/>
                <w:u w:val="single"/>
              </w:rPr>
              <w:t>Очно-</w:t>
            </w:r>
            <w:r>
              <w:rPr>
                <w:rStyle w:val="a6"/>
                <w:i/>
                <w:iCs/>
                <w:u w:val="single"/>
              </w:rPr>
              <w:t>заочная форма обучения</w:t>
            </w:r>
          </w:p>
        </w:tc>
      </w:tr>
      <w:tr w:rsidR="00984574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hRule="exact" w:val="29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84574" w:rsidRPr="00481295" w:rsidRDefault="00984574" w:rsidP="001A5D19">
            <w:pPr>
              <w:pStyle w:val="a5"/>
              <w:ind w:firstLine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84574" w:rsidRPr="00481295" w:rsidRDefault="00984574" w:rsidP="001A5D19">
            <w:pPr>
              <w:rPr>
                <w:sz w:val="20"/>
                <w:szCs w:val="10"/>
              </w:rPr>
            </w:pPr>
          </w:p>
        </w:tc>
      </w:tr>
      <w:tr w:rsidR="00481295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cantSplit/>
          <w:trHeight w:hRule="exact" w:val="1267"/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</w:tcBorders>
            <w:shd w:val="clear" w:color="auto" w:fill="BFBFBF"/>
            <w:textDirection w:val="btLr"/>
          </w:tcPr>
          <w:p w:rsidR="00481295" w:rsidRDefault="00481295" w:rsidP="00C45883">
            <w:pPr>
              <w:pStyle w:val="a5"/>
              <w:spacing w:before="120"/>
              <w:ind w:left="113" w:right="113" w:firstLine="0"/>
            </w:pPr>
            <w:r>
              <w:rPr>
                <w:rStyle w:val="a4"/>
                <w:b/>
                <w:bCs/>
              </w:rPr>
              <w:t>№ семе</w:t>
            </w:r>
            <w:r>
              <w:rPr>
                <w:rStyle w:val="a4"/>
                <w:b/>
                <w:bCs/>
              </w:rPr>
              <w:t>стра</w:t>
            </w:r>
          </w:p>
        </w:tc>
        <w:tc>
          <w:tcPr>
            <w:tcW w:w="519" w:type="dxa"/>
            <w:gridSpan w:val="2"/>
            <w:vMerge w:val="restart"/>
            <w:tcBorders>
              <w:left w:val="single" w:sz="4" w:space="0" w:color="auto"/>
            </w:tcBorders>
            <w:shd w:val="clear" w:color="auto" w:fill="BFBFBF"/>
            <w:textDirection w:val="btLr"/>
          </w:tcPr>
          <w:p w:rsidR="00481295" w:rsidRDefault="00481295" w:rsidP="00C45883">
            <w:pPr>
              <w:pStyle w:val="a5"/>
              <w:spacing w:before="120"/>
              <w:ind w:left="113" w:right="113" w:firstLine="0"/>
            </w:pPr>
            <w:r>
              <w:rPr>
                <w:rStyle w:val="a4"/>
                <w:b/>
                <w:bCs/>
              </w:rPr>
              <w:t>№ раздела</w:t>
            </w:r>
          </w:p>
        </w:tc>
        <w:tc>
          <w:tcPr>
            <w:tcW w:w="2699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1295" w:rsidRDefault="00481295" w:rsidP="001A5D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81295" w:rsidRDefault="00481295" w:rsidP="001A5D1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Всего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81295" w:rsidRDefault="00481295" w:rsidP="001A5D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81295" w:rsidRDefault="00481295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481295" w:rsidRPr="00481295" w:rsidRDefault="00481295" w:rsidP="00481295">
            <w:pPr>
              <w:pStyle w:val="a5"/>
              <w:ind w:left="113" w:right="113" w:firstLine="0"/>
              <w:rPr>
                <w:b/>
                <w:sz w:val="20"/>
              </w:rPr>
            </w:pPr>
            <w:r w:rsidRPr="00481295">
              <w:rPr>
                <w:b/>
                <w:sz w:val="20"/>
              </w:rPr>
              <w:t>Форма текущего контроля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bottom"/>
          </w:tcPr>
          <w:p w:rsidR="00481295" w:rsidRPr="00481295" w:rsidRDefault="00481295" w:rsidP="00481295">
            <w:pPr>
              <w:pStyle w:val="a5"/>
              <w:ind w:right="113" w:firstLine="140"/>
              <w:rPr>
                <w:sz w:val="20"/>
              </w:rPr>
            </w:pPr>
            <w:r w:rsidRPr="00481295">
              <w:rPr>
                <w:rStyle w:val="a4"/>
                <w:b/>
                <w:bCs/>
                <w:sz w:val="20"/>
              </w:rPr>
              <w:t>Код компетенции</w:t>
            </w:r>
          </w:p>
        </w:tc>
      </w:tr>
      <w:tr w:rsidR="00481295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cantSplit/>
          <w:trHeight w:hRule="exact" w:val="1134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81295" w:rsidRDefault="00481295" w:rsidP="001A5D19"/>
        </w:tc>
        <w:tc>
          <w:tcPr>
            <w:tcW w:w="519" w:type="dxa"/>
            <w:gridSpan w:val="2"/>
            <w:vMerge/>
            <w:tcBorders>
              <w:left w:val="single" w:sz="4" w:space="0" w:color="auto"/>
            </w:tcBorders>
            <w:shd w:val="clear" w:color="auto" w:fill="BFBFBF"/>
          </w:tcPr>
          <w:p w:rsidR="00481295" w:rsidRDefault="00481295" w:rsidP="001A5D19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1295" w:rsidRDefault="00481295" w:rsidP="001A5D19"/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</w:tcPr>
          <w:p w:rsidR="00481295" w:rsidRDefault="00481295" w:rsidP="001A5D1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часов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295" w:rsidRDefault="00481295" w:rsidP="001A5D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295" w:rsidRDefault="00481295" w:rsidP="001A5D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295" w:rsidRDefault="00481295" w:rsidP="001A5D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295" w:rsidRDefault="00481295" w:rsidP="001A5D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D9D9D9"/>
          </w:tcPr>
          <w:p w:rsidR="00481295" w:rsidRDefault="00481295" w:rsidP="001A5D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textDirection w:val="btLr"/>
            <w:vAlign w:val="center"/>
          </w:tcPr>
          <w:p w:rsidR="00481295" w:rsidRPr="00481295" w:rsidRDefault="00481295" w:rsidP="00481295">
            <w:pPr>
              <w:pStyle w:val="a5"/>
              <w:ind w:left="113" w:right="113" w:firstLine="0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481295" w:rsidRPr="00481295" w:rsidRDefault="00481295" w:rsidP="00481295">
            <w:pPr>
              <w:pStyle w:val="a5"/>
              <w:ind w:left="113" w:right="113" w:firstLine="0"/>
              <w:rPr>
                <w:sz w:val="20"/>
              </w:rPr>
            </w:pPr>
          </w:p>
        </w:tc>
      </w:tr>
      <w:tr w:rsidR="00984574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</w:pPr>
            <w:r>
              <w:rPr>
                <w:rStyle w:val="a4"/>
              </w:rPr>
              <w:t>Государство как экономический интегратор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300"/>
            </w:pPr>
            <w:r>
              <w:rPr>
                <w:rStyle w:val="a4"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180"/>
            </w:pPr>
            <w:r>
              <w:rPr>
                <w:rStyle w:val="a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C45883" w:rsidP="001A5D19">
            <w:pPr>
              <w:pStyle w:val="a5"/>
              <w:ind w:left="260" w:firstLine="0"/>
            </w:pPr>
            <w:r>
              <w:rPr>
                <w:rStyle w:val="a4"/>
              </w:rPr>
              <w:t>О</w:t>
            </w:r>
            <w:r w:rsidR="00984574">
              <w:rPr>
                <w:rStyle w:val="a4"/>
              </w:rPr>
              <w:t>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 ПК-1 ПК-2 ПК-3</w:t>
            </w:r>
          </w:p>
        </w:tc>
      </w:tr>
      <w:tr w:rsidR="00984574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574" w:rsidRDefault="00984574" w:rsidP="001A5D19">
            <w:pPr>
              <w:pStyle w:val="a5"/>
              <w:ind w:firstLine="0"/>
            </w:pPr>
            <w:r>
              <w:rPr>
                <w:rStyle w:val="a4"/>
              </w:rPr>
              <w:t>Модели</w:t>
            </w:r>
          </w:p>
          <w:p w:rsidR="00984574" w:rsidRDefault="00984574" w:rsidP="001A5D19">
            <w:pPr>
              <w:pStyle w:val="a5"/>
              <w:ind w:firstLine="0"/>
            </w:pPr>
            <w:r>
              <w:rPr>
                <w:rStyle w:val="a4"/>
              </w:rPr>
              <w:t>государственного регулирования рыночной экономики.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300"/>
            </w:pPr>
            <w:r>
              <w:rPr>
                <w:rStyle w:val="a4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180"/>
            </w:pPr>
            <w:r>
              <w:rPr>
                <w:rStyle w:val="a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C45883">
            <w:pPr>
              <w:pStyle w:val="a5"/>
              <w:ind w:left="260" w:firstLine="0"/>
            </w:pPr>
            <w:r>
              <w:rPr>
                <w:rStyle w:val="a4"/>
              </w:rPr>
              <w:t>ОР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 ПК-1 ПК-2 ПК-3</w:t>
            </w:r>
          </w:p>
        </w:tc>
      </w:tr>
      <w:tr w:rsidR="00984574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hRule="exact" w:val="111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Антициклическое</w:t>
            </w:r>
            <w:proofErr w:type="spellEnd"/>
            <w:r>
              <w:rPr>
                <w:rStyle w:val="a4"/>
              </w:rPr>
              <w:t xml:space="preserve"> регулирования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300"/>
            </w:pPr>
            <w:r>
              <w:rPr>
                <w:rStyle w:val="a4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180"/>
            </w:pPr>
            <w:r>
              <w:rPr>
                <w:rStyle w:val="a4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C45883" w:rsidP="001A5D19">
            <w:pPr>
              <w:pStyle w:val="a5"/>
              <w:ind w:left="260" w:firstLine="0"/>
            </w:pPr>
            <w:r>
              <w:rPr>
                <w:rStyle w:val="a4"/>
              </w:rPr>
              <w:t>О</w:t>
            </w:r>
            <w:r w:rsidR="00984574">
              <w:rPr>
                <w:rStyle w:val="a4"/>
              </w:rPr>
              <w:t>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 ПК-1 ПК-2 ПК-3</w:t>
            </w:r>
          </w:p>
        </w:tc>
      </w:tr>
      <w:tr w:rsidR="00984574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</w:pPr>
            <w:r>
              <w:rPr>
                <w:rStyle w:val="a4"/>
              </w:rPr>
              <w:t>Фискальная политика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300"/>
            </w:pPr>
            <w:r>
              <w:rPr>
                <w:rStyle w:val="a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180"/>
            </w:pPr>
            <w:r>
              <w:rPr>
                <w:rStyle w:val="a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C45883" w:rsidP="001A5D19">
            <w:pPr>
              <w:pStyle w:val="a5"/>
              <w:ind w:left="260" w:firstLine="0"/>
            </w:pPr>
            <w:r>
              <w:rPr>
                <w:rStyle w:val="a4"/>
              </w:rPr>
              <w:t>О</w:t>
            </w:r>
            <w:r w:rsidR="00984574">
              <w:rPr>
                <w:rStyle w:val="a4"/>
              </w:rPr>
              <w:t>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 ПК-1 ПК-2 ПК-3</w:t>
            </w:r>
          </w:p>
        </w:tc>
      </w:tr>
      <w:tr w:rsidR="00984574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</w:pPr>
            <w:r>
              <w:rPr>
                <w:rStyle w:val="a4"/>
              </w:rPr>
              <w:t>Денежно-кредитная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300"/>
            </w:pPr>
            <w:r>
              <w:rPr>
                <w:rStyle w:val="a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180"/>
            </w:pPr>
            <w:r>
              <w:rPr>
                <w:rStyle w:val="a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C45883" w:rsidP="001A5D19">
            <w:pPr>
              <w:pStyle w:val="a5"/>
              <w:ind w:left="260" w:firstLine="0"/>
            </w:pPr>
            <w:r>
              <w:rPr>
                <w:rStyle w:val="a4"/>
              </w:rPr>
              <w:t>О</w:t>
            </w:r>
            <w:r w:rsidR="00984574">
              <w:rPr>
                <w:rStyle w:val="a4"/>
              </w:rPr>
              <w:t>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 ПК-1 ПК-2 ПК-3</w:t>
            </w:r>
          </w:p>
        </w:tc>
      </w:tr>
      <w:tr w:rsidR="00984574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</w:pPr>
            <w:r>
              <w:rPr>
                <w:rStyle w:val="a4"/>
              </w:rPr>
              <w:t>Антиинфляционная политика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300"/>
            </w:pPr>
            <w:r>
              <w:rPr>
                <w:rStyle w:val="a4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180"/>
            </w:pPr>
            <w:r>
              <w:rPr>
                <w:rStyle w:val="a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C45883" w:rsidP="001A5D19">
            <w:pPr>
              <w:pStyle w:val="a5"/>
              <w:ind w:left="260" w:firstLine="0"/>
            </w:pPr>
            <w:r>
              <w:rPr>
                <w:rStyle w:val="a4"/>
              </w:rPr>
              <w:t>О</w:t>
            </w:r>
            <w:r w:rsidR="00984574">
              <w:rPr>
                <w:rStyle w:val="a4"/>
              </w:rPr>
              <w:t>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 ПК-1 ПК-2 ПК-3</w:t>
            </w:r>
          </w:p>
        </w:tc>
      </w:tr>
      <w:tr w:rsidR="00984574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hRule="exact" w:val="111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</w:pPr>
            <w:r>
              <w:rPr>
                <w:rStyle w:val="a4"/>
              </w:rPr>
              <w:t>Политика занятости.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300"/>
            </w:pPr>
            <w:r>
              <w:rPr>
                <w:rStyle w:val="a4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180"/>
            </w:pPr>
            <w:r>
              <w:rPr>
                <w:rStyle w:val="a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C45883" w:rsidP="001A5D19">
            <w:pPr>
              <w:pStyle w:val="a5"/>
              <w:ind w:left="260" w:firstLine="0"/>
            </w:pPr>
            <w:r>
              <w:rPr>
                <w:rStyle w:val="a4"/>
              </w:rPr>
              <w:t>О</w:t>
            </w:r>
            <w:r w:rsidR="00984574">
              <w:rPr>
                <w:rStyle w:val="a4"/>
              </w:rPr>
              <w:t>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 ПК-1 ПК-2 ПК-3</w:t>
            </w:r>
          </w:p>
        </w:tc>
      </w:tr>
      <w:tr w:rsidR="00984574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</w:pPr>
            <w:r>
              <w:rPr>
                <w:rStyle w:val="a4"/>
              </w:rPr>
              <w:t>Государственное регулирование экономического роста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300"/>
            </w:pPr>
            <w:r>
              <w:rPr>
                <w:rStyle w:val="a4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180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574" w:rsidRDefault="00C45883" w:rsidP="001A5D19">
            <w:pPr>
              <w:pStyle w:val="a5"/>
              <w:ind w:left="260" w:firstLine="0"/>
            </w:pPr>
            <w:r>
              <w:rPr>
                <w:rStyle w:val="a4"/>
              </w:rPr>
              <w:t>О</w:t>
            </w:r>
            <w:r w:rsidR="00984574">
              <w:rPr>
                <w:rStyle w:val="a4"/>
              </w:rPr>
              <w:t>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 ПК-1 ПК-2 ПК-3</w:t>
            </w:r>
          </w:p>
        </w:tc>
      </w:tr>
      <w:tr w:rsidR="00984574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hRule="exact" w:val="287"/>
          <w:jc w:val="center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84574" w:rsidRDefault="00984574" w:rsidP="001A5D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</w:tr>
      <w:tr w:rsidR="00984574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hRule="exact" w:val="287"/>
          <w:jc w:val="center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574" w:rsidRDefault="00984574" w:rsidP="001A5D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</w:tr>
      <w:tr w:rsidR="00984574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hRule="exact" w:val="281"/>
          <w:jc w:val="center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574" w:rsidRDefault="00984574" w:rsidP="001A5D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Курсовая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574" w:rsidRDefault="00984574" w:rsidP="001A5D19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</w:tr>
      <w:tr w:rsidR="00984574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hRule="exact" w:val="294"/>
          <w:jc w:val="center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84574" w:rsidRDefault="00984574" w:rsidP="001A5D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84574" w:rsidRDefault="00984574" w:rsidP="001A5D19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</w:tr>
      <w:tr w:rsidR="00984574" w:rsidTr="00481295">
        <w:tblPrEx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hRule="exact" w:val="294"/>
          <w:jc w:val="center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84574" w:rsidRDefault="00984574" w:rsidP="001A5D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84574" w:rsidRDefault="00984574" w:rsidP="001A5D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252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4574" w:rsidRDefault="00984574" w:rsidP="001A5D19">
            <w:pPr>
              <w:rPr>
                <w:sz w:val="10"/>
                <w:szCs w:val="10"/>
              </w:rPr>
            </w:pPr>
          </w:p>
        </w:tc>
      </w:tr>
    </w:tbl>
    <w:p w:rsidR="004D4203" w:rsidRDefault="004D4203"/>
    <w:p w:rsidR="00984574" w:rsidRDefault="00984574"/>
    <w:p w:rsidR="004D4203" w:rsidRDefault="00064DA6">
      <w:pPr>
        <w:pStyle w:val="a7"/>
        <w:ind w:left="3511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7241"/>
      </w:tblGrid>
      <w:tr w:rsidR="004D4203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4203" w:rsidRDefault="00064D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D4203" w:rsidRDefault="00064D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956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Государство как экономический интегратор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203" w:rsidRDefault="00064DA6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государства и его функции. Экономическая политика. Механизмы государственного регулирования экономики.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Модели</w:t>
            </w:r>
          </w:p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государственного регулирования рыночной экономики.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203" w:rsidRDefault="00064DA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Классическая модель взаимодействия экономики и государства. Кейнсианская модель государственного регулирования экономики. </w:t>
            </w:r>
            <w:proofErr w:type="spellStart"/>
            <w:r>
              <w:rPr>
                <w:rStyle w:val="a4"/>
              </w:rPr>
              <w:t>Неоконсервативная</w:t>
            </w:r>
            <w:proofErr w:type="spellEnd"/>
            <w:r>
              <w:rPr>
                <w:rStyle w:val="a4"/>
              </w:rPr>
              <w:t xml:space="preserve"> модель государственного регулирования экономики. Роль государства в переходной экономике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Антициклическое</w:t>
            </w:r>
            <w:proofErr w:type="spellEnd"/>
            <w:r>
              <w:rPr>
                <w:rStyle w:val="a4"/>
              </w:rPr>
              <w:t xml:space="preserve"> регулирования экономики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Политика краткосрочной стабилизации. Противодействие колебаниям экономической конъюнктуры. Модели </w:t>
            </w:r>
            <w:proofErr w:type="spellStart"/>
            <w:r>
              <w:rPr>
                <w:rStyle w:val="a4"/>
              </w:rPr>
              <w:t>антициклического</w:t>
            </w:r>
            <w:proofErr w:type="spellEnd"/>
            <w:r>
              <w:rPr>
                <w:rStyle w:val="a4"/>
              </w:rPr>
              <w:t xml:space="preserve"> регулирования экономики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Фискальная политика государства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  <w:jc w:val="both"/>
            </w:pPr>
            <w:r>
              <w:rPr>
                <w:rStyle w:val="a4"/>
              </w:rPr>
              <w:t>Сущность, цели, инструменты и модели фискальной политики.</w:t>
            </w:r>
          </w:p>
          <w:p w:rsidR="004D4203" w:rsidRDefault="00064DA6">
            <w:pPr>
              <w:pStyle w:val="a5"/>
              <w:tabs>
                <w:tab w:val="left" w:pos="2002"/>
                <w:tab w:val="left" w:pos="3495"/>
                <w:tab w:val="left" w:pos="4864"/>
                <w:tab w:val="left" w:pos="5929"/>
              </w:tabs>
              <w:ind w:firstLine="0"/>
              <w:jc w:val="both"/>
            </w:pPr>
            <w:r>
              <w:rPr>
                <w:rStyle w:val="a4"/>
              </w:rPr>
              <w:t>Дискреционная</w:t>
            </w:r>
            <w:r>
              <w:rPr>
                <w:rStyle w:val="a4"/>
              </w:rPr>
              <w:tab/>
              <w:t>фискальная</w:t>
            </w:r>
            <w:r>
              <w:rPr>
                <w:rStyle w:val="a4"/>
              </w:rPr>
              <w:tab/>
              <w:t>политика.</w:t>
            </w:r>
            <w:r>
              <w:rPr>
                <w:rStyle w:val="a4"/>
              </w:rPr>
              <w:tab/>
              <w:t>Эффект</w:t>
            </w:r>
            <w:r>
              <w:rPr>
                <w:rStyle w:val="a4"/>
              </w:rPr>
              <w:tab/>
            </w:r>
            <w:proofErr w:type="spellStart"/>
            <w:r>
              <w:rPr>
                <w:rStyle w:val="a4"/>
              </w:rPr>
              <w:t>Лаффера</w:t>
            </w:r>
            <w:proofErr w:type="spellEnd"/>
            <w:r>
              <w:rPr>
                <w:rStyle w:val="a4"/>
              </w:rPr>
              <w:t>.</w:t>
            </w:r>
          </w:p>
          <w:p w:rsidR="004D4203" w:rsidRDefault="00064DA6">
            <w:pPr>
              <w:pStyle w:val="a5"/>
              <w:ind w:firstLine="0"/>
              <w:jc w:val="both"/>
            </w:pPr>
            <w:r>
              <w:rPr>
                <w:rStyle w:val="a4"/>
              </w:rPr>
              <w:t>Бюджетно-налоговое регулирование. Налоговые теории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Денежно-кредитная политика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Сущность, цели и режимы денежно-кредитной политики. Инструменты монетарной политики. Противоречия </w:t>
            </w:r>
            <w:proofErr w:type="spellStart"/>
            <w:r>
              <w:rPr>
                <w:rStyle w:val="a4"/>
              </w:rPr>
              <w:t>денежно</w:t>
            </w:r>
            <w:r>
              <w:rPr>
                <w:rStyle w:val="a4"/>
              </w:rPr>
              <w:softHyphen/>
              <w:t>кредитной</w:t>
            </w:r>
            <w:proofErr w:type="spellEnd"/>
            <w:r>
              <w:rPr>
                <w:rStyle w:val="a4"/>
              </w:rPr>
              <w:t xml:space="preserve"> политики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Антиинфляционная политика государства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  <w:jc w:val="both"/>
            </w:pPr>
            <w:r>
              <w:rPr>
                <w:rStyle w:val="a4"/>
              </w:rPr>
              <w:t>Цели и ограничения антиинфляционной политики. Антиинфляционная стратегия. Модели антиинфляционной политики.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Политика занятости.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03" w:rsidRDefault="00064DA6">
            <w:pPr>
              <w:pStyle w:val="a5"/>
              <w:ind w:firstLine="0"/>
              <w:jc w:val="both"/>
            </w:pPr>
            <w:r>
              <w:rPr>
                <w:rStyle w:val="a4"/>
              </w:rPr>
              <w:t>Государственное регулирование рынка труда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а</w:t>
            </w:r>
            <w:proofErr w:type="gramEnd"/>
            <w:r>
              <w:rPr>
                <w:rStyle w:val="a4"/>
              </w:rPr>
              <w:t>ктивная и пассивная политика занятости</w:t>
            </w:r>
          </w:p>
        </w:tc>
      </w:tr>
      <w:tr w:rsidR="004D4203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4203" w:rsidRDefault="00064DA6">
            <w:pPr>
              <w:pStyle w:val="a5"/>
              <w:ind w:firstLine="0"/>
            </w:pPr>
            <w:r>
              <w:rPr>
                <w:rStyle w:val="a4"/>
              </w:rPr>
              <w:t>Государственное регулирование экономического роста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03" w:rsidRDefault="00064DA6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Содержание и цели политики содействия экономическому росту.</w:t>
            </w:r>
          </w:p>
          <w:p w:rsidR="004D4203" w:rsidRDefault="00064DA6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Структурные компоненты политики экономического роста.</w:t>
            </w:r>
          </w:p>
        </w:tc>
      </w:tr>
    </w:tbl>
    <w:p w:rsidR="004D4203" w:rsidRDefault="004D4203">
      <w:pPr>
        <w:spacing w:after="259" w:line="1" w:lineRule="exact"/>
      </w:pPr>
    </w:p>
    <w:p w:rsidR="004D4203" w:rsidRDefault="00064DA6">
      <w:pPr>
        <w:pStyle w:val="1"/>
        <w:numPr>
          <w:ilvl w:val="0"/>
          <w:numId w:val="4"/>
        </w:numPr>
        <w:tabs>
          <w:tab w:val="left" w:pos="2313"/>
        </w:tabs>
        <w:ind w:left="166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4D4203" w:rsidRDefault="00064DA6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«Государственное регулирование экономики»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</w:t>
      </w:r>
      <w:r w:rsidR="00EC6F8E">
        <w:rPr>
          <w:rStyle w:val="a3"/>
        </w:rPr>
        <w:t>Института</w:t>
      </w:r>
      <w:r>
        <w:rPr>
          <w:rStyle w:val="a3"/>
        </w:rPr>
        <w:t>.</w:t>
      </w:r>
    </w:p>
    <w:p w:rsidR="004D4203" w:rsidRDefault="00064DA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EC6F8E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4D4203" w:rsidRDefault="00064DA6">
      <w:pPr>
        <w:pStyle w:val="1"/>
        <w:numPr>
          <w:ilvl w:val="1"/>
          <w:numId w:val="4"/>
        </w:numPr>
        <w:tabs>
          <w:tab w:val="left" w:pos="2813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4D4203" w:rsidRDefault="00064DA6">
      <w:pPr>
        <w:pStyle w:val="1"/>
        <w:ind w:left="1540" w:firstLine="0"/>
        <w:jc w:val="both"/>
      </w:pPr>
      <w:r>
        <w:rPr>
          <w:rStyle w:val="a3"/>
        </w:rPr>
        <w:t xml:space="preserve">С целью обеспечения успешного обучения обучающийся должен готовиться </w:t>
      </w:r>
      <w:proofErr w:type="gramStart"/>
      <w:r>
        <w:rPr>
          <w:rStyle w:val="a3"/>
        </w:rPr>
        <w:t>к</w:t>
      </w:r>
      <w:proofErr w:type="gramEnd"/>
    </w:p>
    <w:p w:rsidR="004D4203" w:rsidRDefault="00064DA6">
      <w:pPr>
        <w:pStyle w:val="1"/>
        <w:ind w:left="820" w:hanging="820"/>
        <w:jc w:val="both"/>
        <w:rPr>
          <w:rStyle w:val="a3"/>
        </w:rPr>
      </w:pPr>
      <w:r>
        <w:rPr>
          <w:rStyle w:val="a3"/>
        </w:rPr>
        <w:t>лекции,</w:t>
      </w:r>
      <w:r w:rsidR="00481295">
        <w:rPr>
          <w:rStyle w:val="a3"/>
        </w:rPr>
        <w:t xml:space="preserve"> </w:t>
      </w:r>
      <w:r>
        <w:rPr>
          <w:rStyle w:val="a3"/>
        </w:rPr>
        <w:t>поскольку она явля</w:t>
      </w:r>
      <w:r w:rsidR="00481295">
        <w:rPr>
          <w:rStyle w:val="a3"/>
        </w:rPr>
        <w:t>ется важнейшей формой организации</w:t>
      </w:r>
      <w:r>
        <w:rPr>
          <w:rStyle w:val="a3"/>
        </w:rPr>
        <w:t xml:space="preserve"> учебного процесса, поскольку:</w:t>
      </w:r>
    </w:p>
    <w:p w:rsidR="00481295" w:rsidRDefault="00481295" w:rsidP="00481295">
      <w:pPr>
        <w:pStyle w:val="1"/>
        <w:numPr>
          <w:ilvl w:val="0"/>
          <w:numId w:val="13"/>
        </w:numPr>
        <w:ind w:firstLine="698"/>
        <w:jc w:val="both"/>
      </w:pPr>
      <w:r>
        <w:rPr>
          <w:rStyle w:val="a3"/>
        </w:rPr>
        <w:t>Знакомит с новым учебным материалом;</w:t>
      </w:r>
    </w:p>
    <w:p w:rsidR="004D4203" w:rsidRDefault="004D4203">
      <w:pPr>
        <w:pStyle w:val="20"/>
        <w:jc w:val="both"/>
      </w:pPr>
    </w:p>
    <w:p w:rsidR="004D4203" w:rsidRDefault="00064DA6">
      <w:pPr>
        <w:pStyle w:val="20"/>
        <w:tabs>
          <w:tab w:val="left" w:pos="3842"/>
        </w:tabs>
        <w:spacing w:after="260"/>
      </w:pPr>
      <w:r>
        <w:rPr>
          <w:rStyle w:val="2"/>
          <w:sz w:val="20"/>
          <w:szCs w:val="20"/>
        </w:rPr>
        <w:tab/>
      </w:r>
    </w:p>
    <w:p w:rsidR="004D4203" w:rsidRDefault="00064DA6">
      <w:pPr>
        <w:pStyle w:val="1"/>
        <w:numPr>
          <w:ilvl w:val="0"/>
          <w:numId w:val="5"/>
        </w:numPr>
        <w:tabs>
          <w:tab w:val="left" w:pos="1956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4D4203" w:rsidRDefault="00064DA6">
      <w:pPr>
        <w:pStyle w:val="1"/>
        <w:numPr>
          <w:ilvl w:val="0"/>
          <w:numId w:val="5"/>
        </w:numPr>
        <w:tabs>
          <w:tab w:val="left" w:pos="1956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4D4203" w:rsidRDefault="00064DA6">
      <w:pPr>
        <w:pStyle w:val="1"/>
        <w:numPr>
          <w:ilvl w:val="0"/>
          <w:numId w:val="5"/>
        </w:numPr>
        <w:tabs>
          <w:tab w:val="left" w:pos="1956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4D4203" w:rsidRDefault="00064DA6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4D4203" w:rsidRDefault="00064DA6">
      <w:pPr>
        <w:pStyle w:val="1"/>
        <w:numPr>
          <w:ilvl w:val="0"/>
          <w:numId w:val="6"/>
        </w:numPr>
        <w:tabs>
          <w:tab w:val="left" w:pos="1956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4D4203" w:rsidRDefault="00064DA6">
      <w:pPr>
        <w:pStyle w:val="1"/>
        <w:numPr>
          <w:ilvl w:val="0"/>
          <w:numId w:val="6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4D4203" w:rsidRDefault="00064DA6">
      <w:pPr>
        <w:pStyle w:val="1"/>
        <w:numPr>
          <w:ilvl w:val="0"/>
          <w:numId w:val="6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4D4203" w:rsidRDefault="00064DA6">
      <w:pPr>
        <w:pStyle w:val="1"/>
        <w:numPr>
          <w:ilvl w:val="0"/>
          <w:numId w:val="6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4D4203" w:rsidRDefault="00064DA6">
      <w:pPr>
        <w:pStyle w:val="1"/>
        <w:numPr>
          <w:ilvl w:val="0"/>
          <w:numId w:val="6"/>
        </w:numPr>
        <w:tabs>
          <w:tab w:val="left" w:pos="1956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4D4203" w:rsidRDefault="00064DA6">
      <w:pPr>
        <w:pStyle w:val="1"/>
        <w:numPr>
          <w:ilvl w:val="0"/>
          <w:numId w:val="6"/>
        </w:numPr>
        <w:tabs>
          <w:tab w:val="left" w:pos="1956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4D4203" w:rsidRDefault="00064DA6">
      <w:pPr>
        <w:pStyle w:val="1"/>
        <w:numPr>
          <w:ilvl w:val="1"/>
          <w:numId w:val="4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и лабораторным занятиям</w:t>
      </w:r>
    </w:p>
    <w:p w:rsidR="004D4203" w:rsidRDefault="00064DA6">
      <w:pPr>
        <w:pStyle w:val="1"/>
        <w:ind w:left="820" w:firstLine="720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4D4203" w:rsidRDefault="00064DA6">
      <w:pPr>
        <w:pStyle w:val="1"/>
        <w:numPr>
          <w:ilvl w:val="0"/>
          <w:numId w:val="7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4D4203" w:rsidRDefault="00064DA6">
      <w:pPr>
        <w:pStyle w:val="1"/>
        <w:numPr>
          <w:ilvl w:val="0"/>
          <w:numId w:val="7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4D4203" w:rsidRDefault="00064DA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4D4203" w:rsidRDefault="00064DA6">
      <w:pPr>
        <w:pStyle w:val="1"/>
        <w:numPr>
          <w:ilvl w:val="1"/>
          <w:numId w:val="4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4D4203" w:rsidRDefault="00481295" w:rsidP="00481295">
      <w:pPr>
        <w:pStyle w:val="20"/>
        <w:tabs>
          <w:tab w:val="left" w:pos="3812"/>
        </w:tabs>
        <w:spacing w:line="221" w:lineRule="auto"/>
        <w:ind w:left="851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64DA6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важный момент освоения</w:t>
      </w:r>
      <w:r w:rsidR="00064DA6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дисциплины и, как следствие, основной образовательной программы высшего </w:t>
      </w:r>
    </w:p>
    <w:p w:rsidR="0036415C" w:rsidRDefault="0036415C" w:rsidP="0036415C">
      <w:pPr>
        <w:pStyle w:val="1"/>
        <w:spacing w:after="260"/>
        <w:ind w:firstLine="800"/>
        <w:jc w:val="both"/>
      </w:pPr>
      <w:r>
        <w:rPr>
          <w:rStyle w:val="a3"/>
        </w:rPr>
        <w:lastRenderedPageBreak/>
        <w:t>образования, предполагает разнообразные виды и формы её проведения</w:t>
      </w:r>
      <w:r>
        <w:rPr>
          <w:rStyle w:val="a3"/>
        </w:rPr>
        <w:t>.</w:t>
      </w:r>
    </w:p>
    <w:p w:rsidR="0036415C" w:rsidRDefault="00064DA6">
      <w:pPr>
        <w:pStyle w:val="20"/>
        <w:tabs>
          <w:tab w:val="left" w:pos="3812"/>
          <w:tab w:val="left" w:pos="5304"/>
        </w:tabs>
        <w:spacing w:after="260" w:line="233" w:lineRule="auto"/>
        <w:jc w:val="both"/>
      </w:pPr>
      <w:r>
        <w:rPr>
          <w:rStyle w:val="2"/>
          <w:sz w:val="20"/>
          <w:szCs w:val="20"/>
        </w:rPr>
        <w:tab/>
      </w:r>
    </w:p>
    <w:p w:rsidR="0036415C" w:rsidRPr="0036415C" w:rsidRDefault="0036415C" w:rsidP="0036415C"/>
    <w:p w:rsidR="0036415C" w:rsidRPr="0036415C" w:rsidRDefault="0036415C" w:rsidP="0036415C"/>
    <w:p w:rsidR="0036415C" w:rsidRPr="0036415C" w:rsidRDefault="0036415C" w:rsidP="0036415C"/>
    <w:p w:rsidR="0036415C" w:rsidRPr="0036415C" w:rsidRDefault="0036415C" w:rsidP="0036415C"/>
    <w:p w:rsidR="0036415C" w:rsidRPr="0036415C" w:rsidRDefault="0036415C" w:rsidP="0036415C"/>
    <w:p w:rsidR="0036415C" w:rsidRPr="0036415C" w:rsidRDefault="0036415C" w:rsidP="0036415C"/>
    <w:p w:rsidR="0036415C" w:rsidRPr="0036415C" w:rsidRDefault="0036415C" w:rsidP="0036415C"/>
    <w:p w:rsidR="0036415C" w:rsidRDefault="0036415C" w:rsidP="0036415C">
      <w:pPr>
        <w:tabs>
          <w:tab w:val="left" w:pos="3870"/>
        </w:tabs>
      </w:pPr>
    </w:p>
    <w:p w:rsidR="0036415C" w:rsidRDefault="0036415C" w:rsidP="0036415C"/>
    <w:p w:rsidR="0036415C" w:rsidRDefault="0036415C" w:rsidP="0036415C"/>
    <w:p w:rsidR="0036415C" w:rsidRPr="0036415C" w:rsidRDefault="0036415C" w:rsidP="0036415C"/>
    <w:p w:rsidR="0036415C" w:rsidRPr="0036415C" w:rsidRDefault="0036415C" w:rsidP="0036415C"/>
    <w:p w:rsidR="0036415C" w:rsidRPr="0036415C" w:rsidRDefault="0036415C" w:rsidP="0036415C"/>
    <w:p w:rsidR="0036415C" w:rsidRPr="0036415C" w:rsidRDefault="0036415C" w:rsidP="0036415C"/>
    <w:p w:rsidR="0036415C" w:rsidRPr="0036415C" w:rsidRDefault="0036415C" w:rsidP="0036415C"/>
    <w:p w:rsidR="0036415C" w:rsidRPr="0036415C" w:rsidRDefault="0036415C" w:rsidP="0036415C"/>
    <w:p w:rsidR="0036415C" w:rsidRPr="0036415C" w:rsidRDefault="0036415C" w:rsidP="0036415C"/>
    <w:p w:rsidR="0036415C" w:rsidRDefault="0036415C" w:rsidP="0036415C">
      <w:pPr>
        <w:tabs>
          <w:tab w:val="left" w:pos="4410"/>
        </w:tabs>
      </w:pPr>
    </w:p>
    <w:p w:rsidR="0036415C" w:rsidRDefault="0036415C" w:rsidP="0036415C"/>
    <w:p w:rsidR="004D4203" w:rsidRPr="0036415C" w:rsidRDefault="004D4203" w:rsidP="0036415C">
      <w:pPr>
        <w:sectPr w:rsidR="004D4203" w:rsidRPr="0036415C">
          <w:footerReference w:type="even" r:id="rId21"/>
          <w:footerReference w:type="default" r:id="rId22"/>
          <w:pgSz w:w="11900" w:h="16840"/>
          <w:pgMar w:top="1125" w:right="819" w:bottom="722" w:left="866" w:header="697" w:footer="294" w:gutter="0"/>
          <w:cols w:space="720"/>
          <w:noEndnote/>
          <w:docGrid w:linePitch="360"/>
        </w:sectPr>
      </w:pPr>
    </w:p>
    <w:p w:rsidR="004D4203" w:rsidRDefault="00064DA6">
      <w:pPr>
        <w:pStyle w:val="1"/>
        <w:numPr>
          <w:ilvl w:val="1"/>
          <w:numId w:val="4"/>
        </w:numPr>
        <w:tabs>
          <w:tab w:val="left" w:pos="2004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4D4203" w:rsidRDefault="00064DA6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36415C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36415C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36415C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4D4203" w:rsidRDefault="00064DA6">
      <w:pPr>
        <w:pStyle w:val="11"/>
        <w:keepNext/>
        <w:keepLines/>
        <w:numPr>
          <w:ilvl w:val="0"/>
          <w:numId w:val="4"/>
        </w:numPr>
        <w:tabs>
          <w:tab w:val="left" w:pos="1919"/>
        </w:tabs>
        <w:jc w:val="both"/>
      </w:pPr>
      <w:bookmarkStart w:id="1" w:name="bookmark3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1"/>
      <w:proofErr w:type="gramEnd"/>
    </w:p>
    <w:p w:rsidR="004D4203" w:rsidRDefault="00064DA6">
      <w:pPr>
        <w:pStyle w:val="1"/>
        <w:numPr>
          <w:ilvl w:val="1"/>
          <w:numId w:val="4"/>
        </w:numPr>
        <w:tabs>
          <w:tab w:val="left" w:pos="1986"/>
        </w:tabs>
        <w:ind w:left="80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4D4203" w:rsidRDefault="00064DA6">
      <w:pPr>
        <w:pStyle w:val="1"/>
        <w:numPr>
          <w:ilvl w:val="1"/>
          <w:numId w:val="4"/>
        </w:numPr>
        <w:tabs>
          <w:tab w:val="left" w:pos="1996"/>
        </w:tabs>
        <w:ind w:left="800" w:firstLine="720"/>
        <w:jc w:val="both"/>
      </w:pPr>
      <w:r>
        <w:rPr>
          <w:rStyle w:val="a3"/>
        </w:rPr>
        <w:t xml:space="preserve">В ходе реализации дисциплины «Государственное регулирование экономики»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4D4203" w:rsidRDefault="00064DA6">
      <w:pPr>
        <w:pStyle w:val="1"/>
        <w:numPr>
          <w:ilvl w:val="1"/>
          <w:numId w:val="4"/>
        </w:numPr>
        <w:tabs>
          <w:tab w:val="left" w:pos="1990"/>
        </w:tabs>
        <w:spacing w:after="260"/>
        <w:ind w:left="800" w:firstLine="720"/>
        <w:jc w:val="both"/>
      </w:pPr>
      <w:r>
        <w:rPr>
          <w:rStyle w:val="a3"/>
        </w:rPr>
        <w:t>Форма проведения промежуточной аттестации – зачет с оценкой, экзамен, курсовая работа.</w:t>
      </w:r>
    </w:p>
    <w:p w:rsidR="004D4203" w:rsidRDefault="00064DA6">
      <w:pPr>
        <w:pStyle w:val="1"/>
        <w:numPr>
          <w:ilvl w:val="0"/>
          <w:numId w:val="4"/>
        </w:numPr>
        <w:tabs>
          <w:tab w:val="left" w:pos="1919"/>
        </w:tabs>
        <w:ind w:left="80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4D4203" w:rsidRDefault="00064DA6">
      <w:pPr>
        <w:pStyle w:val="1"/>
        <w:numPr>
          <w:ilvl w:val="1"/>
          <w:numId w:val="4"/>
        </w:numPr>
        <w:tabs>
          <w:tab w:val="left" w:pos="2175"/>
        </w:tabs>
        <w:ind w:left="176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4D4203" w:rsidRDefault="00064DA6">
      <w:pPr>
        <w:pStyle w:val="1"/>
        <w:numPr>
          <w:ilvl w:val="0"/>
          <w:numId w:val="8"/>
        </w:numPr>
        <w:tabs>
          <w:tab w:val="left" w:pos="1505"/>
        </w:tabs>
        <w:ind w:left="800" w:firstLine="0"/>
        <w:jc w:val="both"/>
      </w:pPr>
      <w:proofErr w:type="spellStart"/>
      <w:r>
        <w:rPr>
          <w:rStyle w:val="a3"/>
        </w:rPr>
        <w:t>Биккузина</w:t>
      </w:r>
      <w:proofErr w:type="spellEnd"/>
      <w:r>
        <w:rPr>
          <w:rStyle w:val="a3"/>
        </w:rPr>
        <w:t>, А. Х. Нормативно-правовые основы профессиональной деятельности и антикоррупционное поведение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А. Х. </w:t>
      </w:r>
      <w:proofErr w:type="spellStart"/>
      <w:r>
        <w:rPr>
          <w:rStyle w:val="a3"/>
        </w:rPr>
        <w:t>Биккузина</w:t>
      </w:r>
      <w:proofErr w:type="spellEnd"/>
      <w:r>
        <w:rPr>
          <w:rStyle w:val="a3"/>
        </w:rPr>
        <w:t>, Г. Х. Хайруллина. – Уфа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Башкирский государственный педагогический университет им. М. </w:t>
      </w:r>
      <w:proofErr w:type="spellStart"/>
      <w:r>
        <w:rPr>
          <w:rStyle w:val="a3"/>
        </w:rPr>
        <w:t>Акмуллы</w:t>
      </w:r>
      <w:proofErr w:type="spellEnd"/>
      <w:r>
        <w:rPr>
          <w:rStyle w:val="a3"/>
        </w:rPr>
        <w:t>, 2023. – 277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064DA6">
        <w:rPr>
          <w:rStyle w:val="a3"/>
          <w:lang w:eastAsia="en-US"/>
        </w:rPr>
        <w:t>:</w:t>
      </w:r>
      <w:hyperlink r:id="rId23" w:history="1">
        <w:r w:rsidRPr="00064DA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4DA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064DA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064DA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064DA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064DA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064DA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064DA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064DA6">
          <w:rPr>
            <w:rStyle w:val="a3"/>
            <w:color w:val="0000FF"/>
            <w:u w:val="single"/>
            <w:lang w:eastAsia="en-US"/>
          </w:rPr>
          <w:t>=702850</w:t>
        </w:r>
        <w:r w:rsidRPr="00064DA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064DA6">
        <w:rPr>
          <w:rStyle w:val="a3"/>
          <w:lang w:eastAsia="en-US"/>
        </w:rPr>
        <w:t xml:space="preserve"> </w:t>
      </w:r>
      <w:r>
        <w:rPr>
          <w:rStyle w:val="a3"/>
        </w:rPr>
        <w:t>978-5-907730-04-5.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D4203" w:rsidRDefault="00064DA6">
      <w:pPr>
        <w:pStyle w:val="1"/>
        <w:numPr>
          <w:ilvl w:val="0"/>
          <w:numId w:val="8"/>
        </w:numPr>
        <w:tabs>
          <w:tab w:val="left" w:pos="1505"/>
        </w:tabs>
        <w:spacing w:after="660"/>
        <w:ind w:left="800" w:firstLine="0"/>
        <w:jc w:val="both"/>
      </w:pPr>
      <w:r>
        <w:rPr>
          <w:rStyle w:val="a3"/>
        </w:rPr>
        <w:t>Государственное регулирование экономики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Н. В. Еременко, С. И. </w:t>
      </w:r>
      <w:proofErr w:type="spellStart"/>
      <w:r>
        <w:rPr>
          <w:rStyle w:val="a3"/>
        </w:rPr>
        <w:t>Луговской</w:t>
      </w:r>
      <w:proofErr w:type="spellEnd"/>
      <w:r>
        <w:rPr>
          <w:rStyle w:val="a3"/>
        </w:rPr>
        <w:t>, Е. А. Шевченко [и др.] ; Ставропольский государственный аграрный университет.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Ставропольский государственный аграрный университет (</w:t>
      </w:r>
      <w:proofErr w:type="spellStart"/>
      <w:r>
        <w:rPr>
          <w:rStyle w:val="a3"/>
        </w:rPr>
        <w:t>СтГАУ</w:t>
      </w:r>
      <w:proofErr w:type="spellEnd"/>
      <w:r>
        <w:rPr>
          <w:rStyle w:val="a3"/>
        </w:rPr>
        <w:t>), 2021. – 96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064DA6">
        <w:rPr>
          <w:rStyle w:val="a3"/>
          <w:lang w:eastAsia="en-US"/>
        </w:rPr>
        <w:t>:</w:t>
      </w:r>
      <w:hyperlink r:id="rId24" w:history="1">
        <w:r w:rsidRPr="00064DA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4DA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064DA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064DA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064DA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064DA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064DA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064DA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064DA6">
          <w:rPr>
            <w:rStyle w:val="a3"/>
            <w:color w:val="0000FF"/>
            <w:u w:val="single"/>
            <w:lang w:eastAsia="en-US"/>
          </w:rPr>
          <w:t>=700729</w:t>
        </w:r>
        <w:r w:rsidRPr="00064DA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D4203" w:rsidRDefault="00064DA6">
      <w:pPr>
        <w:pStyle w:val="1"/>
        <w:numPr>
          <w:ilvl w:val="1"/>
          <w:numId w:val="4"/>
        </w:numPr>
        <w:tabs>
          <w:tab w:val="left" w:pos="1505"/>
        </w:tabs>
        <w:ind w:left="10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4D4203" w:rsidRDefault="00064DA6">
      <w:pPr>
        <w:pStyle w:val="1"/>
        <w:numPr>
          <w:ilvl w:val="0"/>
          <w:numId w:val="9"/>
        </w:numPr>
        <w:tabs>
          <w:tab w:val="left" w:pos="1505"/>
        </w:tabs>
        <w:ind w:left="800" w:firstLine="0"/>
        <w:jc w:val="both"/>
      </w:pPr>
      <w:r>
        <w:rPr>
          <w:rStyle w:val="a3"/>
        </w:rPr>
        <w:t>Правовые основы государственного регулирования предпринимательской деятельности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Н.А. Ющенко, Т.Ю. </w:t>
      </w:r>
      <w:proofErr w:type="spellStart"/>
      <w:r>
        <w:rPr>
          <w:rStyle w:val="a3"/>
        </w:rPr>
        <w:t>Зарипова</w:t>
      </w:r>
      <w:proofErr w:type="spellEnd"/>
      <w:r>
        <w:rPr>
          <w:rStyle w:val="a3"/>
        </w:rPr>
        <w:t>, А.С. Панова и др. ; Институт экономики, управления и права (г. Казань). – Казань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Познание, 2013. – 88 с. – Режим доступа: по подписке. – </w:t>
      </w:r>
      <w:r>
        <w:rPr>
          <w:rStyle w:val="a3"/>
          <w:lang w:val="en-US" w:eastAsia="en-US"/>
        </w:rPr>
        <w:t>URL</w:t>
      </w:r>
      <w:r w:rsidRPr="00064DA6">
        <w:rPr>
          <w:rStyle w:val="a3"/>
          <w:lang w:eastAsia="en-US"/>
        </w:rPr>
        <w:t>:</w:t>
      </w:r>
      <w:hyperlink r:id="rId25" w:history="1">
        <w:r w:rsidRPr="00064DA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64DA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064DA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064DA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064DA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064DA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064DA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064DA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064DA6">
          <w:rPr>
            <w:rStyle w:val="a3"/>
            <w:color w:val="0000FF"/>
            <w:u w:val="single"/>
            <w:lang w:eastAsia="en-US"/>
          </w:rPr>
          <w:t>=257837</w:t>
        </w:r>
        <w:r w:rsidRPr="00064DA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064DA6">
        <w:rPr>
          <w:rStyle w:val="a3"/>
          <w:lang w:eastAsia="en-US"/>
        </w:rPr>
        <w:t xml:space="preserve"> </w:t>
      </w:r>
      <w:r>
        <w:rPr>
          <w:rStyle w:val="a3"/>
        </w:rPr>
        <w:t>978-5-8399-0458-3.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D4203" w:rsidRDefault="00064DA6">
      <w:pPr>
        <w:pStyle w:val="1"/>
        <w:numPr>
          <w:ilvl w:val="0"/>
          <w:numId w:val="9"/>
        </w:numPr>
        <w:tabs>
          <w:tab w:val="left" w:pos="1505"/>
        </w:tabs>
        <w:spacing w:after="900"/>
        <w:ind w:left="800" w:firstLine="0"/>
        <w:jc w:val="both"/>
      </w:pPr>
      <w:r>
        <w:rPr>
          <w:rStyle w:val="a3"/>
        </w:rPr>
        <w:t>Государственное регулирование национальной экономики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Ю. Г. </w:t>
      </w:r>
      <w:proofErr w:type="spellStart"/>
      <w:r>
        <w:rPr>
          <w:rStyle w:val="a3"/>
        </w:rPr>
        <w:t>Голоктионова</w:t>
      </w:r>
      <w:proofErr w:type="spellEnd"/>
      <w:r>
        <w:rPr>
          <w:rStyle w:val="a3"/>
        </w:rPr>
        <w:t xml:space="preserve">, Т. Н. Бабич, Ю. В. </w:t>
      </w:r>
      <w:proofErr w:type="spellStart"/>
      <w:r>
        <w:rPr>
          <w:rStyle w:val="a3"/>
        </w:rPr>
        <w:t>Вертакова</w:t>
      </w:r>
      <w:proofErr w:type="spellEnd"/>
      <w:r>
        <w:rPr>
          <w:rStyle w:val="a3"/>
        </w:rPr>
        <w:t xml:space="preserve"> [и др.] ; под ред. Д. Е. Сорокина, С. В. </w:t>
      </w:r>
      <w:proofErr w:type="spellStart"/>
      <w:r>
        <w:rPr>
          <w:rStyle w:val="a3"/>
        </w:rPr>
        <w:t>Шманева</w:t>
      </w:r>
      <w:proofErr w:type="spellEnd"/>
      <w:r>
        <w:rPr>
          <w:rStyle w:val="a3"/>
        </w:rPr>
        <w:t>, И. Л. Юрзиновой ; Финансовый университет при Правительстве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2020. – 499 с. : схем., </w:t>
      </w:r>
      <w:proofErr w:type="spellStart"/>
      <w:proofErr w:type="gramStart"/>
      <w:r>
        <w:rPr>
          <w:rStyle w:val="a3"/>
        </w:rPr>
        <w:t>табл</w:t>
      </w:r>
      <w:proofErr w:type="spellEnd"/>
      <w:proofErr w:type="gramEnd"/>
      <w:r>
        <w:rPr>
          <w:rStyle w:val="a3"/>
        </w:rPr>
        <w:t xml:space="preserve"> – Режим доступа: по подписке. – </w:t>
      </w:r>
      <w:r>
        <w:rPr>
          <w:rStyle w:val="a3"/>
          <w:lang w:val="en-US" w:eastAsia="en-US"/>
        </w:rPr>
        <w:t>URL</w:t>
      </w:r>
      <w:r w:rsidRPr="00064DA6">
        <w:rPr>
          <w:rStyle w:val="a3"/>
          <w:lang w:eastAsia="en-US"/>
        </w:rPr>
        <w:t>:</w:t>
      </w:r>
      <w:hyperlink r:id="rId26" w:history="1">
        <w:r w:rsidRPr="00064DA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4DA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064DA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064DA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064DA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064DA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064DA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064DA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064DA6">
          <w:rPr>
            <w:rStyle w:val="a3"/>
            <w:color w:val="0000FF"/>
            <w:u w:val="single"/>
            <w:lang w:eastAsia="en-US"/>
          </w:rPr>
          <w:t>=612067</w:t>
        </w:r>
        <w:r w:rsidRPr="00064DA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).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064DA6">
        <w:rPr>
          <w:rStyle w:val="a3"/>
          <w:lang w:eastAsia="en-US"/>
        </w:rPr>
        <w:t xml:space="preserve"> </w:t>
      </w:r>
      <w:r>
        <w:rPr>
          <w:rStyle w:val="a3"/>
        </w:rPr>
        <w:t>978-5-00172-032-4.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D4203" w:rsidRDefault="00064DA6">
      <w:pPr>
        <w:pStyle w:val="20"/>
        <w:tabs>
          <w:tab w:val="left" w:pos="1505"/>
        </w:tabs>
        <w:jc w:val="center"/>
      </w:pPr>
      <w:r>
        <w:rPr>
          <w:rStyle w:val="2"/>
        </w:rPr>
        <w:tab/>
      </w:r>
    </w:p>
    <w:p w:rsidR="004D4203" w:rsidRDefault="004D4203">
      <w:pPr>
        <w:pStyle w:val="20"/>
        <w:spacing w:after="460"/>
        <w:ind w:left="2000"/>
        <w:jc w:val="both"/>
        <w:sectPr w:rsidR="004D4203">
          <w:footerReference w:type="even" r:id="rId27"/>
          <w:footerReference w:type="default" r:id="rId28"/>
          <w:pgSz w:w="11900" w:h="16840"/>
          <w:pgMar w:top="1125" w:right="810" w:bottom="1369" w:left="888" w:header="697" w:footer="3" w:gutter="0"/>
          <w:cols w:space="720"/>
          <w:noEndnote/>
          <w:docGrid w:linePitch="360"/>
        </w:sectPr>
      </w:pPr>
    </w:p>
    <w:p w:rsidR="004D4203" w:rsidRDefault="0036415C">
      <w:pPr>
        <w:pStyle w:val="1"/>
        <w:numPr>
          <w:ilvl w:val="0"/>
          <w:numId w:val="4"/>
        </w:numPr>
        <w:tabs>
          <w:tab w:val="left" w:pos="2193"/>
          <w:tab w:val="left" w:pos="5330"/>
          <w:tab w:val="left" w:pos="6419"/>
          <w:tab w:val="left" w:pos="8865"/>
        </w:tabs>
        <w:ind w:left="1540" w:firstLine="0"/>
        <w:jc w:val="both"/>
      </w:pPr>
      <w:r>
        <w:rPr>
          <w:rStyle w:val="a3"/>
          <w:b/>
          <w:bCs/>
        </w:rPr>
        <w:lastRenderedPageBreak/>
        <w:t>Материально-техническая</w:t>
      </w:r>
      <w:r>
        <w:rPr>
          <w:rStyle w:val="a3"/>
          <w:b/>
          <w:bCs/>
        </w:rPr>
        <w:tab/>
        <w:t xml:space="preserve">база, информационные </w:t>
      </w:r>
      <w:r w:rsidR="00064DA6">
        <w:rPr>
          <w:rStyle w:val="a3"/>
          <w:b/>
          <w:bCs/>
        </w:rPr>
        <w:t>технологии,</w:t>
      </w:r>
    </w:p>
    <w:p w:rsidR="004D4203" w:rsidRDefault="00064DA6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4D4203" w:rsidRDefault="00064DA6">
      <w:pPr>
        <w:pStyle w:val="1"/>
        <w:ind w:left="1540" w:firstLine="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4D4203" w:rsidRPr="00064DA6" w:rsidRDefault="00064DA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064DA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064DA6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064DA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064D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064D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064D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064DA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064D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064D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064DA6">
        <w:rPr>
          <w:rStyle w:val="a3"/>
          <w:lang w:val="en-US"/>
        </w:rPr>
        <w:t>2007</w:t>
      </w:r>
    </w:p>
    <w:p w:rsidR="004D4203" w:rsidRPr="00064DA6" w:rsidRDefault="00064DA6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064DA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064DA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064DA6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064DA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064DA6">
        <w:rPr>
          <w:rStyle w:val="a3"/>
          <w:lang w:val="en-US"/>
        </w:rPr>
        <w:t>365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4D4203" w:rsidRDefault="00064DA6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4D4203" w:rsidRDefault="00064DA6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4D4203" w:rsidRPr="00064DA6" w:rsidRDefault="00064DA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064DA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064DA6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064DA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064D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064D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064D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064DA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064D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064D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064DA6">
        <w:rPr>
          <w:rStyle w:val="a3"/>
          <w:lang w:val="en-US"/>
        </w:rPr>
        <w:t>2007</w:t>
      </w:r>
    </w:p>
    <w:p w:rsidR="004D4203" w:rsidRPr="00064DA6" w:rsidRDefault="00064DA6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064DA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064DA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064DA6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064DA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4D4203" w:rsidRDefault="00064DA6">
      <w:pPr>
        <w:pStyle w:val="1"/>
        <w:numPr>
          <w:ilvl w:val="0"/>
          <w:numId w:val="10"/>
        </w:numPr>
        <w:tabs>
          <w:tab w:val="left" w:pos="1865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064DA6">
        <w:rPr>
          <w:rStyle w:val="a3"/>
          <w:lang w:eastAsia="en-US"/>
        </w:rPr>
        <w:t>:</w:t>
      </w:r>
      <w:hyperlink r:id="rId29" w:history="1">
        <w:r w:rsidRPr="00064DA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064DA6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064DA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D4203" w:rsidRDefault="00064DA6">
      <w:pPr>
        <w:pStyle w:val="1"/>
        <w:numPr>
          <w:ilvl w:val="0"/>
          <w:numId w:val="10"/>
        </w:numPr>
        <w:tabs>
          <w:tab w:val="left" w:pos="1865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064DA6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064DA6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064DA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D4203" w:rsidRDefault="00064DA6">
      <w:pPr>
        <w:pStyle w:val="1"/>
        <w:numPr>
          <w:ilvl w:val="0"/>
          <w:numId w:val="10"/>
        </w:numPr>
        <w:tabs>
          <w:tab w:val="left" w:pos="186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064DA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064DA6">
        <w:rPr>
          <w:rStyle w:val="a3"/>
          <w:lang w:eastAsia="en-US"/>
        </w:rPr>
        <w:t>:</w:t>
      </w:r>
      <w:hyperlink r:id="rId31" w:history="1">
        <w:r w:rsidRPr="00064DA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064DA6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064DA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D4203" w:rsidRDefault="00064DA6" w:rsidP="0036415C">
      <w:pPr>
        <w:pStyle w:val="1"/>
        <w:numPr>
          <w:ilvl w:val="0"/>
          <w:numId w:val="10"/>
        </w:numPr>
        <w:tabs>
          <w:tab w:val="left" w:pos="1865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36415C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36415C" w:rsidRPr="0036415C">
        <w:t xml:space="preserve"> </w:t>
      </w:r>
      <w:r w:rsidR="0036415C" w:rsidRPr="0036415C">
        <w:rPr>
          <w:rStyle w:val="a3"/>
        </w:rPr>
        <w:t>https://рибиу</w:t>
      </w:r>
      <w:proofErr w:type="gramStart"/>
      <w:r w:rsidR="0036415C" w:rsidRPr="0036415C">
        <w:rPr>
          <w:rStyle w:val="a3"/>
        </w:rPr>
        <w:t>.р</w:t>
      </w:r>
      <w:proofErr w:type="gramEnd"/>
      <w:r w:rsidR="0036415C">
        <w:rPr>
          <w:rStyle w:val="a3"/>
        </w:rPr>
        <w:t>ф</w:t>
      </w:r>
      <w:hyperlink r:id="rId32" w:history="1"/>
      <w:r>
        <w:rPr>
          <w:rStyle w:val="a3"/>
        </w:rPr>
        <w:t>.</w:t>
      </w:r>
    </w:p>
    <w:p w:rsidR="004D4203" w:rsidRDefault="00A7775D">
      <w:pPr>
        <w:pStyle w:val="1"/>
        <w:ind w:left="820" w:firstLine="720"/>
        <w:jc w:val="both"/>
      </w:pPr>
      <w:r>
        <w:rPr>
          <w:rStyle w:val="a3"/>
          <w:b/>
          <w:bCs/>
        </w:rPr>
        <w:t xml:space="preserve">Перечень </w:t>
      </w:r>
      <w:r w:rsidR="00064DA6">
        <w:rPr>
          <w:rStyle w:val="a3"/>
          <w:b/>
          <w:bCs/>
        </w:rPr>
        <w:t>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4D4203" w:rsidRDefault="00064DA6">
      <w:pPr>
        <w:pStyle w:val="1"/>
        <w:tabs>
          <w:tab w:val="left" w:pos="7687"/>
        </w:tabs>
        <w:ind w:left="820" w:firstLine="720"/>
        <w:jc w:val="both"/>
      </w:pPr>
      <w:r>
        <w:rPr>
          <w:rStyle w:val="a3"/>
          <w:b/>
          <w:bCs/>
        </w:rPr>
        <w:t>Современн</w:t>
      </w:r>
      <w:r w:rsidR="00A7775D">
        <w:rPr>
          <w:rStyle w:val="a3"/>
          <w:b/>
          <w:bCs/>
        </w:rPr>
        <w:t xml:space="preserve">ые профессиональные базы данных </w:t>
      </w:r>
      <w:r>
        <w:rPr>
          <w:rStyle w:val="a3"/>
          <w:b/>
          <w:bCs/>
        </w:rPr>
        <w:t>и информационные</w:t>
      </w:r>
    </w:p>
    <w:p w:rsidR="004D4203" w:rsidRDefault="00064DA6">
      <w:pPr>
        <w:pStyle w:val="1"/>
        <w:ind w:firstLine="820"/>
        <w:jc w:val="both"/>
      </w:pPr>
      <w:r>
        <w:rPr>
          <w:rStyle w:val="a3"/>
          <w:b/>
          <w:bCs/>
        </w:rPr>
        <w:t>справочные системы:</w:t>
      </w:r>
    </w:p>
    <w:p w:rsidR="004D4203" w:rsidRDefault="00064DA6">
      <w:pPr>
        <w:pStyle w:val="1"/>
        <w:numPr>
          <w:ilvl w:val="0"/>
          <w:numId w:val="11"/>
        </w:numPr>
        <w:tabs>
          <w:tab w:val="left" w:pos="1885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33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D4203" w:rsidRDefault="00064DA6">
      <w:pPr>
        <w:pStyle w:val="1"/>
        <w:numPr>
          <w:ilvl w:val="0"/>
          <w:numId w:val="11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64DA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D4203" w:rsidRDefault="00A7775D" w:rsidP="00A7775D">
      <w:pPr>
        <w:pStyle w:val="20"/>
        <w:tabs>
          <w:tab w:val="left" w:pos="5330"/>
          <w:tab w:val="left" w:pos="9483"/>
        </w:tabs>
        <w:ind w:left="1418"/>
        <w:jc w:val="both"/>
        <w:rPr>
          <w:sz w:val="24"/>
          <w:szCs w:val="24"/>
        </w:r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3.Информационно-справочная система Консультант </w:t>
      </w:r>
      <w:r w:rsidR="00064DA6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плюс»</w:t>
      </w:r>
    </w:p>
    <w:p w:rsidR="004D4203" w:rsidRDefault="00064DA6">
      <w:pPr>
        <w:pStyle w:val="1"/>
        <w:ind w:firstLine="820"/>
        <w:jc w:val="both"/>
      </w:pPr>
      <w:hyperlink r:id="rId35" w:history="1"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64DA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064DA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064D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D4203" w:rsidRDefault="00064DA6">
      <w:pPr>
        <w:pStyle w:val="20"/>
        <w:tabs>
          <w:tab w:val="left" w:pos="3816"/>
        </w:tabs>
        <w:spacing w:line="221" w:lineRule="auto"/>
        <w:jc w:val="both"/>
      </w:pPr>
      <w:r>
        <w:rPr>
          <w:rStyle w:val="2"/>
        </w:rPr>
        <w:tab/>
      </w:r>
    </w:p>
    <w:p w:rsidR="004D4203" w:rsidRDefault="00064DA6">
      <w:pPr>
        <w:pStyle w:val="20"/>
        <w:tabs>
          <w:tab w:val="left" w:pos="3816"/>
          <w:tab w:val="left" w:pos="5330"/>
        </w:tabs>
        <w:spacing w:after="140"/>
        <w:jc w:val="both"/>
      </w:pPr>
      <w:r>
        <w:rPr>
          <w:rStyle w:val="2"/>
          <w:sz w:val="20"/>
          <w:szCs w:val="20"/>
        </w:rPr>
        <w:tab/>
      </w:r>
      <w:r>
        <w:rPr>
          <w:rStyle w:val="2"/>
        </w:rPr>
        <w:tab/>
      </w:r>
    </w:p>
    <w:p w:rsidR="004D4203" w:rsidRDefault="00064DA6">
      <w:pPr>
        <w:pStyle w:val="1"/>
        <w:numPr>
          <w:ilvl w:val="0"/>
          <w:numId w:val="12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lastRenderedPageBreak/>
        <w:t>Информационно-справочная система «Гарант»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4DA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064D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/</w:t>
        </w:r>
      </w:hyperlink>
    </w:p>
    <w:p w:rsidR="004D4203" w:rsidRDefault="00064DA6">
      <w:pPr>
        <w:pStyle w:val="1"/>
        <w:numPr>
          <w:ilvl w:val="0"/>
          <w:numId w:val="12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4DA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D4203" w:rsidRDefault="00064DA6">
      <w:pPr>
        <w:pStyle w:val="1"/>
        <w:numPr>
          <w:ilvl w:val="0"/>
          <w:numId w:val="12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4DA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064DA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064D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D4203" w:rsidRDefault="00064DA6">
      <w:pPr>
        <w:pStyle w:val="1"/>
        <w:numPr>
          <w:ilvl w:val="0"/>
          <w:numId w:val="12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064DA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9" w:history="1">
        <w:r w:rsidRPr="00064DA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4DA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D4203" w:rsidRDefault="00064DA6" w:rsidP="00A7775D">
      <w:pPr>
        <w:pStyle w:val="1"/>
        <w:numPr>
          <w:ilvl w:val="0"/>
          <w:numId w:val="12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A7775D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40" w:history="1">
        <w:r>
          <w:rPr>
            <w:rStyle w:val="a3"/>
          </w:rPr>
          <w:t xml:space="preserve"> </w:t>
        </w:r>
      </w:hyperlink>
      <w:r w:rsidR="00A7775D" w:rsidRPr="00A7775D">
        <w:t xml:space="preserve"> </w:t>
      </w:r>
      <w:hyperlink r:id="rId41" w:history="1">
        <w:r w:rsidR="00A7775D" w:rsidRPr="00004E24">
          <w:rPr>
            <w:rStyle w:val="ac"/>
          </w:rPr>
          <w:t>https://рибиу.рф</w:t>
        </w:r>
      </w:hyperlink>
      <w:r w:rsidR="00A7775D">
        <w:t xml:space="preserve"> </w:t>
      </w:r>
    </w:p>
    <w:p w:rsidR="004D4203" w:rsidRDefault="00064DA6">
      <w:pPr>
        <w:pStyle w:val="1"/>
        <w:numPr>
          <w:ilvl w:val="0"/>
          <w:numId w:val="12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4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4DA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064D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D4203" w:rsidRDefault="00064DA6">
      <w:pPr>
        <w:pStyle w:val="1"/>
        <w:numPr>
          <w:ilvl w:val="0"/>
          <w:numId w:val="12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4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64DA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064D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D4203" w:rsidRDefault="00064DA6">
      <w:pPr>
        <w:pStyle w:val="1"/>
        <w:numPr>
          <w:ilvl w:val="0"/>
          <w:numId w:val="12"/>
        </w:numPr>
        <w:tabs>
          <w:tab w:val="left" w:pos="1944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4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64DA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064DA6">
          <w:rPr>
            <w:rStyle w:val="a3"/>
            <w:color w:val="0000FF"/>
            <w:u w:val="single"/>
            <w:lang w:eastAsia="en-US"/>
          </w:rPr>
          <w:t>/9347-</w:t>
        </w:r>
      </w:hyperlink>
      <w:r w:rsidRPr="00064DA6">
        <w:rPr>
          <w:rStyle w:val="a3"/>
          <w:color w:val="0000FF"/>
          <w:u w:val="single"/>
          <w:lang w:eastAsia="en-US"/>
        </w:rPr>
        <w:t xml:space="preserve"> </w:t>
      </w:r>
      <w:hyperlink r:id="rId45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064DA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4D4203" w:rsidRDefault="00064DA6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4D4203" w:rsidRDefault="00064DA6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4D4203" w:rsidRDefault="00064DA6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4D4203" w:rsidRDefault="00064DA6" w:rsidP="00EC6F8E">
      <w:pPr>
        <w:pStyle w:val="1"/>
        <w:spacing w:line="276" w:lineRule="auto"/>
        <w:ind w:firstLine="154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</w:t>
      </w:r>
      <w:r w:rsidR="00EC6F8E">
        <w:rPr>
          <w:rStyle w:val="a3"/>
        </w:rPr>
        <w:t>дготовки ответа на занятии на зачете</w:t>
      </w:r>
      <w:r>
        <w:rPr>
          <w:rStyle w:val="a3"/>
        </w:rPr>
        <w:t>.</w:t>
      </w:r>
    </w:p>
    <w:p w:rsidR="00064DA6" w:rsidRDefault="00064DA6" w:rsidP="00EC6F8E">
      <w:pPr>
        <w:pStyle w:val="20"/>
        <w:tabs>
          <w:tab w:val="left" w:pos="3797"/>
          <w:tab w:val="left" w:pos="5299"/>
        </w:tabs>
        <w:spacing w:line="276" w:lineRule="auto"/>
        <w:ind w:firstLine="1540"/>
        <w:jc w:val="both"/>
        <w:rPr>
          <w:rStyle w:val="2"/>
          <w:sz w:val="20"/>
          <w:szCs w:val="20"/>
        </w:r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Инвалиды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или) лица с ОВЗ, как и все остальные студенты, могут обучаться по</w:t>
      </w:r>
    </w:p>
    <w:p w:rsidR="004D4203" w:rsidRDefault="00064DA6">
      <w:pPr>
        <w:pStyle w:val="20"/>
        <w:tabs>
          <w:tab w:val="left" w:pos="3797"/>
          <w:tab w:val="left" w:pos="5299"/>
        </w:tabs>
        <w:spacing w:line="166" w:lineRule="auto"/>
        <w:jc w:val="both"/>
        <w:sectPr w:rsidR="004D4203">
          <w:footerReference w:type="even" r:id="rId46"/>
          <w:footerReference w:type="default" r:id="rId47"/>
          <w:pgSz w:w="11900" w:h="16840"/>
          <w:pgMar w:top="1125" w:right="824" w:bottom="722" w:left="868" w:header="697" w:footer="294" w:gutter="0"/>
          <w:cols w:space="720"/>
          <w:noEndnote/>
          <w:docGrid w:linePitch="360"/>
        </w:sectPr>
      </w:pPr>
      <w:r>
        <w:rPr>
          <w:rStyle w:val="2"/>
          <w:sz w:val="20"/>
          <w:szCs w:val="20"/>
        </w:rPr>
        <w:tab/>
      </w:r>
    </w:p>
    <w:p w:rsidR="004D4203" w:rsidRDefault="00064DA6">
      <w:pPr>
        <w:pStyle w:val="1"/>
        <w:ind w:left="820" w:firstLine="0"/>
        <w:jc w:val="both"/>
        <w:sectPr w:rsidR="004D4203">
          <w:footerReference w:type="even" r:id="rId48"/>
          <w:footerReference w:type="default" r:id="rId49"/>
          <w:pgSz w:w="11900" w:h="16840"/>
          <w:pgMar w:top="1125" w:right="822" w:bottom="722" w:left="869" w:header="697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EC6F8E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</w:t>
      </w:r>
      <w:proofErr w:type="gramStart"/>
      <w:r>
        <w:rPr>
          <w:rStyle w:val="a3"/>
        </w:rPr>
        <w:t>обучения по</w:t>
      </w:r>
      <w:proofErr w:type="gramEnd"/>
      <w:r>
        <w:rPr>
          <w:rStyle w:val="a3"/>
        </w:rPr>
        <w:t xml:space="preserve"> данной дисциплине.</w:t>
      </w: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line="240" w:lineRule="exact"/>
        <w:rPr>
          <w:sz w:val="19"/>
          <w:szCs w:val="19"/>
        </w:rPr>
      </w:pPr>
    </w:p>
    <w:p w:rsidR="004D4203" w:rsidRDefault="004D4203">
      <w:pPr>
        <w:spacing w:before="39" w:after="39" w:line="240" w:lineRule="exact"/>
        <w:rPr>
          <w:sz w:val="19"/>
          <w:szCs w:val="19"/>
        </w:rPr>
      </w:pPr>
    </w:p>
    <w:p w:rsidR="004D4203" w:rsidRDefault="004D4203">
      <w:pPr>
        <w:spacing w:line="1" w:lineRule="exact"/>
        <w:sectPr w:rsidR="004D4203">
          <w:type w:val="continuous"/>
          <w:pgSz w:w="11900" w:h="16840"/>
          <w:pgMar w:top="1125" w:right="0" w:bottom="1269" w:left="0" w:header="0" w:footer="3" w:gutter="0"/>
          <w:cols w:space="720"/>
          <w:noEndnote/>
          <w:docGrid w:linePitch="360"/>
        </w:sectPr>
      </w:pPr>
    </w:p>
    <w:p w:rsidR="004D4203" w:rsidRDefault="004D4203">
      <w:pPr>
        <w:spacing w:after="418" w:line="1" w:lineRule="exact"/>
      </w:pPr>
    </w:p>
    <w:p w:rsidR="004D4203" w:rsidRDefault="004D4203">
      <w:pPr>
        <w:spacing w:line="1" w:lineRule="exact"/>
        <w:sectPr w:rsidR="004D4203">
          <w:type w:val="continuous"/>
          <w:pgSz w:w="11900" w:h="16840"/>
          <w:pgMar w:top="1125" w:right="822" w:bottom="1269" w:left="869" w:header="0" w:footer="3" w:gutter="0"/>
          <w:cols w:space="720"/>
          <w:noEndnote/>
          <w:docGrid w:linePitch="360"/>
        </w:sectPr>
      </w:pPr>
    </w:p>
    <w:p w:rsidR="004D4203" w:rsidRDefault="004D4203">
      <w:pPr>
        <w:spacing w:line="1" w:lineRule="exact"/>
      </w:pPr>
    </w:p>
    <w:sectPr w:rsidR="004D4203">
      <w:type w:val="continuous"/>
      <w:pgSz w:w="11900" w:h="16840"/>
      <w:pgMar w:top="1125" w:right="838" w:bottom="722" w:left="6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A6" w:rsidRDefault="00064DA6">
      <w:r>
        <w:separator/>
      </w:r>
    </w:p>
  </w:endnote>
  <w:endnote w:type="continuationSeparator" w:id="0">
    <w:p w:rsidR="00064DA6" w:rsidRDefault="0006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C8D227E" wp14:editId="6D710679">
              <wp:simplePos x="0" y="0"/>
              <wp:positionH relativeFrom="page">
                <wp:posOffset>3971925</wp:posOffset>
              </wp:positionH>
              <wp:positionV relativeFrom="page">
                <wp:posOffset>9465310</wp:posOffset>
              </wp:positionV>
              <wp:extent cx="1386205" cy="2165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DA6" w:rsidRDefault="00064DA6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 w:rsidR="00064DA6" w:rsidRDefault="00064DA6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312.75pt;margin-top:745.3pt;width:109.15pt;height:17.0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" filled="f" stroked="f">
              <v:textbox style="mso-fit-shape-to-text:t" inset="0,0,0,0">
                <w:txbxContent>
                  <w:p w:rsidR="00064DA6" w:rsidRDefault="00064DA6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 w:rsidR="00064DA6" w:rsidRDefault="00064DA6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Терентий </w:t>
                    </w:r>
                    <w:proofErr w:type="spell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Ливиу</w:t>
                    </w:r>
                    <w:proofErr w:type="spellEnd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41253D5" wp14:editId="6E26E03A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DA6" w:rsidRDefault="00064DA6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064DA6" w:rsidRDefault="00064DA6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8" type="#_x0000_t202" style="position:absolute;margin-left:45.8pt;margin-top:773.6pt;width:155.4pt;height:16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" filled="f" stroked="f">
              <v:textbox style="mso-fit-shape-to-text:t" inset="0,0,0,0">
                <w:txbxContent>
                  <w:p w:rsidR="00064DA6" w:rsidRDefault="00064DA6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064DA6" w:rsidRDefault="00064DA6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47506B5" wp14:editId="788F2E55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DA6" w:rsidRDefault="00064DA6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064DA6" w:rsidRDefault="00064DA6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9" type="#_x0000_t202" style="position:absolute;margin-left:238.25pt;margin-top:773.75pt;width:257.7pt;height:20.6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" filled="f" stroked="f">
              <v:textbox style="mso-fit-shape-to-text:t" inset="0,0,0,0">
                <w:txbxContent>
                  <w:p w:rsidR="00064DA6" w:rsidRDefault="00064DA6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064DA6" w:rsidRDefault="00064DA6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>
    <w:pPr>
      <w:spacing w:line="1" w:lineRule="exac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>
    <w:pPr>
      <w:spacing w:line="1" w:lineRule="exac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>
    <w:pPr>
      <w:spacing w:line="1" w:lineRule="exac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0FCEF7B" wp14:editId="027BE49B">
              <wp:simplePos x="0" y="0"/>
              <wp:positionH relativeFrom="page">
                <wp:posOffset>3971925</wp:posOffset>
              </wp:positionH>
              <wp:positionV relativeFrom="page">
                <wp:posOffset>9465310</wp:posOffset>
              </wp:positionV>
              <wp:extent cx="1386205" cy="21653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DA6" w:rsidRDefault="00064DA6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 w:rsidR="00064DA6" w:rsidRDefault="00064DA6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0" type="#_x0000_t202" style="position:absolute;margin-left:312.75pt;margin-top:745.3pt;width:109.15pt;height:17.0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" filled="f" stroked="f">
              <v:textbox style="mso-fit-shape-to-text:t" inset="0,0,0,0">
                <w:txbxContent>
                  <w:p w:rsidR="00064DA6" w:rsidRDefault="00064DA6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 w:rsidR="00064DA6" w:rsidRDefault="00064DA6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Терентий </w:t>
                    </w:r>
                    <w:proofErr w:type="spell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Ливиу</w:t>
                    </w:r>
                    <w:proofErr w:type="spellEnd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65FDB426" wp14:editId="50F4F0BA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DA6" w:rsidRDefault="00064DA6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064DA6" w:rsidRDefault="00064DA6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31" type="#_x0000_t202" style="position:absolute;margin-left:45.8pt;margin-top:773.6pt;width:155.4pt;height:16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" filled="f" stroked="f">
              <v:textbox style="mso-fit-shape-to-text:t" inset="0,0,0,0">
                <w:txbxContent>
                  <w:p w:rsidR="00064DA6" w:rsidRDefault="00064DA6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064DA6" w:rsidRDefault="00064DA6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583565</wp:posOffset>
              </wp:positionH>
              <wp:positionV relativeFrom="page">
                <wp:posOffset>9945370</wp:posOffset>
              </wp:positionV>
              <wp:extent cx="4480560" cy="14287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056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DA6" w:rsidRDefault="00064DA6">
                          <w:pPr>
                            <w:pStyle w:val="22"/>
                            <w:tabs>
                              <w:tab w:val="right" w:pos="705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vertAlign w:val="superscript"/>
                            </w:rPr>
                            <w:t>электронной подписью 06.12.2024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</w:rPr>
                            <w:tab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2" type="#_x0000_t202" style="position:absolute;margin-left:45.95pt;margin-top:783.1pt;width:352.8pt;height:11.25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" filled="f" stroked="f">
              <v:textbox style="mso-fit-shape-to-text:t" inset="0,0,0,0">
                <w:txbxContent>
                  <w:p w:rsidR="00064DA6" w:rsidRDefault="00064DA6">
                    <w:pPr>
                      <w:pStyle w:val="22"/>
                      <w:tabs>
                        <w:tab w:val="right" w:pos="7056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vertAlign w:val="superscript"/>
                      </w:rPr>
                      <w:t>электронной подписью 06.12.2024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</w:rPr>
                      <w:tab/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A6" w:rsidRDefault="00064DA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A6" w:rsidRDefault="00064DA6"/>
  </w:footnote>
  <w:footnote w:type="continuationSeparator" w:id="0">
    <w:p w:rsidR="00064DA6" w:rsidRDefault="00064D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6A6"/>
    <w:multiLevelType w:val="multilevel"/>
    <w:tmpl w:val="8CF281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0615A"/>
    <w:multiLevelType w:val="multilevel"/>
    <w:tmpl w:val="0DF4C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E5A93"/>
    <w:multiLevelType w:val="multilevel"/>
    <w:tmpl w:val="2A5C5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773D1"/>
    <w:multiLevelType w:val="multilevel"/>
    <w:tmpl w:val="F94EC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1F203C"/>
    <w:multiLevelType w:val="multilevel"/>
    <w:tmpl w:val="B5C84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8D576D"/>
    <w:multiLevelType w:val="hybridMultilevel"/>
    <w:tmpl w:val="8BC4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05973"/>
    <w:multiLevelType w:val="multilevel"/>
    <w:tmpl w:val="A62EDF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EE75B0"/>
    <w:multiLevelType w:val="multilevel"/>
    <w:tmpl w:val="48C636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951288"/>
    <w:multiLevelType w:val="multilevel"/>
    <w:tmpl w:val="2F4E3A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D235A9"/>
    <w:multiLevelType w:val="multilevel"/>
    <w:tmpl w:val="9F8A0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A1503A"/>
    <w:multiLevelType w:val="multilevel"/>
    <w:tmpl w:val="108E9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C470EE"/>
    <w:multiLevelType w:val="multilevel"/>
    <w:tmpl w:val="78FA8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AF360F"/>
    <w:multiLevelType w:val="multilevel"/>
    <w:tmpl w:val="21480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D4203"/>
    <w:rsid w:val="00064DA6"/>
    <w:rsid w:val="0036415C"/>
    <w:rsid w:val="00481295"/>
    <w:rsid w:val="004D4203"/>
    <w:rsid w:val="007E71E2"/>
    <w:rsid w:val="00984574"/>
    <w:rsid w:val="00A7775D"/>
    <w:rsid w:val="00C45883"/>
    <w:rsid w:val="00E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51B6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320" w:hanging="17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218" w:lineRule="auto"/>
    </w:pPr>
    <w:rPr>
      <w:rFonts w:ascii="Times New Roman" w:eastAsia="Times New Roman" w:hAnsi="Times New Roman" w:cs="Times New Roman"/>
      <w:b/>
      <w:bCs/>
      <w:color w:val="0051B6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0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064D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4DA6"/>
    <w:rPr>
      <w:color w:val="000000"/>
    </w:rPr>
  </w:style>
  <w:style w:type="paragraph" w:styleId="aa">
    <w:name w:val="footer"/>
    <w:basedOn w:val="a"/>
    <w:link w:val="ab"/>
    <w:uiPriority w:val="99"/>
    <w:unhideWhenUsed/>
    <w:rsid w:val="00064D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4DA6"/>
    <w:rPr>
      <w:color w:val="000000"/>
    </w:rPr>
  </w:style>
  <w:style w:type="character" w:styleId="ac">
    <w:name w:val="Hyperlink"/>
    <w:basedOn w:val="a0"/>
    <w:uiPriority w:val="99"/>
    <w:unhideWhenUsed/>
    <w:rsid w:val="00A77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51B6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320" w:hanging="17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218" w:lineRule="auto"/>
    </w:pPr>
    <w:rPr>
      <w:rFonts w:ascii="Times New Roman" w:eastAsia="Times New Roman" w:hAnsi="Times New Roman" w:cs="Times New Roman"/>
      <w:b/>
      <w:bCs/>
      <w:color w:val="0051B6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0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064D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4DA6"/>
    <w:rPr>
      <w:color w:val="000000"/>
    </w:rPr>
  </w:style>
  <w:style w:type="paragraph" w:styleId="aa">
    <w:name w:val="footer"/>
    <w:basedOn w:val="a"/>
    <w:link w:val="ab"/>
    <w:uiPriority w:val="99"/>
    <w:unhideWhenUsed/>
    <w:rsid w:val="00064D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4DA6"/>
    <w:rPr>
      <w:color w:val="000000"/>
    </w:rPr>
  </w:style>
  <w:style w:type="character" w:styleId="ac">
    <w:name w:val="Hyperlink"/>
    <w:basedOn w:val="a0"/>
    <w:uiPriority w:val="99"/>
    <w:unhideWhenUsed/>
    <w:rsid w:val="00A77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biblioclub.ru/index.php?page=book&amp;id=612067" TargetMode="External"/><Relationship Id="rId39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34" Type="http://schemas.openxmlformats.org/officeDocument/2006/relationships/hyperlink" Target="http://polpred.com/" TargetMode="External"/><Relationship Id="rId42" Type="http://schemas.openxmlformats.org/officeDocument/2006/relationships/hyperlink" Target="https://arch.neicon.ru/" TargetMode="External"/><Relationship Id="rId47" Type="http://schemas.openxmlformats.org/officeDocument/2006/relationships/footer" Target="footer16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biblioclub.ru/index.php?page=book&amp;id=257837" TargetMode="External"/><Relationship Id="rId33" Type="http://schemas.openxmlformats.org/officeDocument/2006/relationships/hyperlink" Target="https://dlib.eastview.com/" TargetMode="External"/><Relationship Id="rId38" Type="http://schemas.openxmlformats.org/officeDocument/2006/relationships/hyperlink" Target="https://books.google.ru/" TargetMode="External"/><Relationship Id="rId46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http://biblioclub.ru/" TargetMode="External"/><Relationship Id="rId41" Type="http://schemas.openxmlformats.org/officeDocument/2006/relationships/hyperlink" Target="https://&#1088;&#1080;&#1073;&#1080;&#1091;.&#1088;&#1092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index.php?page=book&amp;id=700729" TargetMode="External"/><Relationship Id="rId32" Type="http://schemas.openxmlformats.org/officeDocument/2006/relationships/hyperlink" Target="http://www.mabiu.ru/" TargetMode="External"/><Relationship Id="rId37" Type="http://schemas.openxmlformats.org/officeDocument/2006/relationships/hyperlink" Target="https://biblioclub.ru/" TargetMode="External"/><Relationship Id="rId40" Type="http://schemas.openxmlformats.org/officeDocument/2006/relationships/hyperlink" Target="http://www.mmamos.ru/" TargetMode="External"/><Relationship Id="rId45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702850" TargetMode="External"/><Relationship Id="rId28" Type="http://schemas.openxmlformats.org/officeDocument/2006/relationships/footer" Target="footer14.xml"/><Relationship Id="rId36" Type="http://schemas.openxmlformats.org/officeDocument/2006/relationships/hyperlink" Target="https://garant-system.ru/" TargetMode="External"/><Relationship Id="rId49" Type="http://schemas.openxmlformats.org/officeDocument/2006/relationships/footer" Target="footer18.xml"/><Relationship Id="rId10" Type="http://schemas.openxmlformats.org/officeDocument/2006/relationships/image" Target="media/image2.jpeg"/><Relationship Id="rId19" Type="http://schemas.openxmlformats.org/officeDocument/2006/relationships/footer" Target="footer9.xml"/><Relationship Id="rId31" Type="http://schemas.openxmlformats.org/officeDocument/2006/relationships/hyperlink" Target="http://elibrary.ru/" TargetMode="External"/><Relationship Id="rId44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3.xml"/><Relationship Id="rId30" Type="http://schemas.openxmlformats.org/officeDocument/2006/relationships/hyperlink" Target="http://books.google.ru/" TargetMode="External"/><Relationship Id="rId35" Type="http://schemas.openxmlformats.org/officeDocument/2006/relationships/hyperlink" Target="http://www.consultant.ru/" TargetMode="External"/><Relationship Id="rId43" Type="http://schemas.openxmlformats.org/officeDocument/2006/relationships/hyperlink" Target="http://www.prlib.ru/" TargetMode="External"/><Relationship Id="rId48" Type="http://schemas.openxmlformats.org/officeDocument/2006/relationships/footer" Target="footer17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4035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2025-02-06T07:28:00Z</dcterms:created>
  <dcterms:modified xsi:type="dcterms:W3CDTF">2025-02-06T11:59:00Z</dcterms:modified>
</cp:coreProperties>
</file>