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01F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0071E4" wp14:editId="2C1DDE7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1F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ED5721" wp14:editId="7C34359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FD7" w:rsidRPr="00B01FD7" w:rsidRDefault="00B01FD7" w:rsidP="00B01F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B01FD7" w:rsidRPr="00B01FD7" w:rsidRDefault="00B01FD7" w:rsidP="00B01F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B01FD7" w:rsidRPr="00B01FD7" w:rsidRDefault="00B01FD7" w:rsidP="00B01F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01FD7" w:rsidRPr="00B01FD7" w:rsidRDefault="00B01FD7" w:rsidP="00B01F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B01FD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6E3066" w:rsidRPr="00B01FD7" w:rsidRDefault="00B01FD7" w:rsidP="00B01F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01F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2024 год</w:t>
      </w:r>
    </w:p>
    <w:p w:rsidR="006E3066" w:rsidRDefault="006E3066" w:rsidP="00B01FD7">
      <w:pPr>
        <w:pStyle w:val="1"/>
        <w:spacing w:after="2340" w:line="230" w:lineRule="auto"/>
        <w:ind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6677"/>
      </w:tblGrid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803" w:type="dxa"/>
            <w:shd w:val="clear" w:color="auto" w:fill="auto"/>
          </w:tcPr>
          <w:p w:rsidR="006E3066" w:rsidRDefault="006E3066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B01FD7" w:rsidRDefault="00CD4B00">
            <w:pPr>
              <w:pStyle w:val="a5"/>
              <w:spacing w:line="569" w:lineRule="auto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ФОНД ОЦЕНОЧНЫХ СРЕДСТВ </w:t>
            </w:r>
          </w:p>
          <w:p w:rsidR="006E3066" w:rsidRDefault="00CD4B00">
            <w:pPr>
              <w:pStyle w:val="a5"/>
              <w:spacing w:line="5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 xml:space="preserve">к рабочей программе дисциплины </w:t>
            </w:r>
            <w:r>
              <w:rPr>
                <w:rStyle w:val="a4"/>
                <w:b/>
                <w:bCs/>
                <w:sz w:val="22"/>
                <w:szCs w:val="22"/>
              </w:rPr>
              <w:t>«</w:t>
            </w:r>
            <w:r>
              <w:rPr>
                <w:rStyle w:val="a4"/>
                <w:b/>
                <w:bCs/>
              </w:rPr>
              <w:t>Математическая логика</w:t>
            </w:r>
            <w:r>
              <w:rPr>
                <w:rStyle w:val="a4"/>
                <w:b/>
                <w:bCs/>
                <w:sz w:val="22"/>
                <w:szCs w:val="22"/>
              </w:rPr>
              <w:t>»</w:t>
            </w:r>
          </w:p>
        </w:tc>
      </w:tr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6E3066" w:rsidRDefault="00CD4B00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03" w:type="dxa"/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  <w:bookmarkStart w:id="0" w:name="bookmark4"/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B01FD7" w:rsidRDefault="00B01FD7" w:rsidP="00B01FD7">
      <w:pPr>
        <w:pStyle w:val="1"/>
        <w:spacing w:line="240" w:lineRule="auto"/>
        <w:ind w:firstLine="0"/>
        <w:rPr>
          <w:rStyle w:val="a3"/>
        </w:rPr>
      </w:pPr>
    </w:p>
    <w:p w:rsidR="00B01FD7" w:rsidRDefault="00B01FD7" w:rsidP="00B01FD7">
      <w:pPr>
        <w:pStyle w:val="1"/>
        <w:spacing w:line="240" w:lineRule="auto"/>
        <w:ind w:firstLine="0"/>
        <w:rPr>
          <w:rStyle w:val="a3"/>
        </w:rPr>
      </w:pPr>
    </w:p>
    <w:p w:rsidR="00B01FD7" w:rsidRDefault="00B01FD7" w:rsidP="00B01FD7">
      <w:pPr>
        <w:pStyle w:val="1"/>
        <w:spacing w:line="240" w:lineRule="auto"/>
        <w:ind w:firstLine="0"/>
        <w:rPr>
          <w:rStyle w:val="a3"/>
        </w:rPr>
      </w:pPr>
    </w:p>
    <w:p w:rsidR="00B01FD7" w:rsidRDefault="00B01FD7" w:rsidP="00B01FD7">
      <w:pPr>
        <w:pStyle w:val="1"/>
        <w:spacing w:line="240" w:lineRule="auto"/>
        <w:ind w:firstLine="0"/>
        <w:rPr>
          <w:rStyle w:val="a3"/>
        </w:rPr>
      </w:pPr>
    </w:p>
    <w:p w:rsidR="00B01FD7" w:rsidRDefault="00B01FD7" w:rsidP="00B01FD7">
      <w:pPr>
        <w:pStyle w:val="1"/>
        <w:spacing w:line="240" w:lineRule="auto"/>
        <w:ind w:firstLine="0"/>
        <w:rPr>
          <w:rStyle w:val="a3"/>
        </w:rPr>
      </w:pPr>
    </w:p>
    <w:p w:rsidR="00B01FD7" w:rsidRPr="00B01FD7" w:rsidRDefault="00B01FD7" w:rsidP="00B01FD7">
      <w:pPr>
        <w:pStyle w:val="1"/>
        <w:spacing w:line="240" w:lineRule="auto"/>
        <w:ind w:left="3540" w:firstLine="708"/>
      </w:pPr>
      <w:r>
        <w:rPr>
          <w:rStyle w:val="a3"/>
        </w:rPr>
        <w:t>Рязань 2024 г.</w:t>
      </w:r>
    </w:p>
    <w:p w:rsidR="00B01FD7" w:rsidRDefault="00B01FD7" w:rsidP="00B01FD7">
      <w:pPr>
        <w:pStyle w:val="20"/>
        <w:keepNext/>
        <w:keepLines/>
        <w:spacing w:line="288" w:lineRule="auto"/>
        <w:ind w:firstLine="0"/>
        <w:jc w:val="both"/>
        <w:rPr>
          <w:rFonts w:ascii="Courier New" w:eastAsia="Courier New" w:hAnsi="Courier New" w:cs="Courier New"/>
          <w:b w:val="0"/>
          <w:bCs w:val="0"/>
        </w:rPr>
      </w:pPr>
    </w:p>
    <w:p w:rsidR="006E3066" w:rsidRDefault="00CD4B00" w:rsidP="00B01FD7">
      <w:pPr>
        <w:pStyle w:val="20"/>
        <w:keepNext/>
        <w:keepLines/>
        <w:spacing w:line="288" w:lineRule="auto"/>
        <w:ind w:firstLine="140"/>
        <w:jc w:val="both"/>
        <w:rPr>
          <w:sz w:val="22"/>
          <w:szCs w:val="22"/>
        </w:rPr>
      </w:pPr>
      <w:r>
        <w:rPr>
          <w:rStyle w:val="2"/>
          <w:b/>
          <w:bCs/>
        </w:rPr>
        <w:t xml:space="preserve">Фонд оценочных средств текущей и промежуточной аттестации по дисциплине </w:t>
      </w:r>
      <w:r>
        <w:rPr>
          <w:rStyle w:val="2"/>
          <w:b/>
          <w:bCs/>
          <w:sz w:val="22"/>
          <w:szCs w:val="22"/>
        </w:rPr>
        <w:t>«</w:t>
      </w:r>
      <w:r>
        <w:rPr>
          <w:rStyle w:val="2"/>
          <w:b/>
          <w:bCs/>
        </w:rPr>
        <w:t>Математическая логика</w:t>
      </w:r>
      <w:r>
        <w:rPr>
          <w:rStyle w:val="2"/>
          <w:b/>
          <w:bCs/>
          <w:sz w:val="22"/>
          <w:szCs w:val="22"/>
        </w:rPr>
        <w:t>»</w:t>
      </w:r>
      <w:bookmarkEnd w:id="0"/>
    </w:p>
    <w:p w:rsidR="006E3066" w:rsidRDefault="00CD4B00">
      <w:pPr>
        <w:pStyle w:val="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6E3066" w:rsidRDefault="00CD4B00">
      <w:pPr>
        <w:pStyle w:val="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 w:rsidR="00B01FD7">
        <w:rPr>
          <w:rStyle w:val="a3"/>
        </w:rPr>
        <w:t xml:space="preserve"> </w:t>
      </w:r>
      <w:r>
        <w:rPr>
          <w:rStyle w:val="a3"/>
        </w:rPr>
        <w:t>-</w:t>
      </w:r>
      <w:r w:rsidR="00B01FD7">
        <w:rPr>
          <w:rStyle w:val="a3"/>
        </w:rPr>
        <w:t xml:space="preserve"> </w:t>
      </w:r>
      <w:r>
        <w:rPr>
          <w:rStyle w:val="a3"/>
        </w:rPr>
        <w:t>экзаменационной сессии).</w:t>
      </w:r>
    </w:p>
    <w:p w:rsidR="006E3066" w:rsidRDefault="00CD4B00">
      <w:pPr>
        <w:pStyle w:val="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E3066" w:rsidRDefault="00CD4B00">
      <w:pPr>
        <w:pStyle w:val="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E3066" w:rsidRDefault="00CD4B00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E3066" w:rsidRDefault="00CD4B00">
      <w:pPr>
        <w:pStyle w:val="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 xml:space="preserve">контроль процесса приобретения </w:t>
      </w:r>
      <w:proofErr w:type="gramStart"/>
      <w:r>
        <w:rPr>
          <w:rStyle w:val="a3"/>
        </w:rPr>
        <w:t>обучающимся</w:t>
      </w:r>
      <w:proofErr w:type="gramEnd"/>
      <w:r>
        <w:rPr>
          <w:rStyle w:val="a3"/>
        </w:rPr>
        <w:t xml:space="preserve"> необходимых знаний,</w:t>
      </w:r>
      <w:r w:rsidR="00B01FD7">
        <w:rPr>
          <w:rStyle w:val="a3"/>
        </w:rPr>
        <w:t xml:space="preserve"> </w:t>
      </w:r>
      <w:r>
        <w:rPr>
          <w:rStyle w:val="a3"/>
        </w:rPr>
        <w:t>умений,</w:t>
      </w:r>
      <w:r w:rsidR="00B01FD7">
        <w:rPr>
          <w:rStyle w:val="a3"/>
        </w:rPr>
        <w:t xml:space="preserve"> </w:t>
      </w:r>
      <w:r>
        <w:rPr>
          <w:rStyle w:val="a3"/>
        </w:rPr>
        <w:t>навыков</w:t>
      </w:r>
      <w:r w:rsidR="00B01FD7">
        <w:rPr>
          <w:rStyle w:val="a3"/>
        </w:rPr>
        <w:t xml:space="preserve"> </w:t>
      </w:r>
      <w:r>
        <w:rPr>
          <w:rStyle w:val="a3"/>
        </w:rPr>
        <w:t xml:space="preserve">(владения/опыта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6E3066" w:rsidRDefault="00CD4B00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E3066" w:rsidRDefault="00CD4B00">
      <w:pPr>
        <w:pStyle w:val="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6E3066" w:rsidRDefault="00CD4B00">
      <w:pPr>
        <w:pStyle w:val="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6E3066" w:rsidRDefault="00CD4B00">
      <w:pPr>
        <w:pStyle w:val="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  <w:sz w:val="22"/>
          <w:szCs w:val="22"/>
        </w:rPr>
        <w:t xml:space="preserve">. </w:t>
      </w: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6E3066" w:rsidRDefault="00CD4B00">
      <w:pPr>
        <w:pStyle w:val="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  <w:sz w:val="22"/>
          <w:szCs w:val="22"/>
        </w:rPr>
        <w:t>«</w:t>
      </w:r>
      <w:r>
        <w:rPr>
          <w:rStyle w:val="a3"/>
        </w:rPr>
        <w:t>Математическая логика</w:t>
      </w:r>
      <w:r>
        <w:rPr>
          <w:rStyle w:val="a3"/>
          <w:b/>
          <w:bCs/>
          <w:sz w:val="22"/>
          <w:szCs w:val="22"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6E3066" w:rsidRDefault="006E3066">
      <w:pPr>
        <w:spacing w:after="299" w:line="1" w:lineRule="exact"/>
      </w:pPr>
    </w:p>
    <w:p w:rsidR="006E3066" w:rsidRDefault="006E306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067"/>
        <w:gridCol w:w="634"/>
        <w:gridCol w:w="576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before="280"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before="280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 w:rsidP="00B01FD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</w:t>
            </w:r>
            <w:r w:rsidR="00B01FD7">
              <w:rPr>
                <w:rStyle w:val="a4"/>
                <w:b/>
                <w:bCs/>
                <w:sz w:val="22"/>
                <w:szCs w:val="22"/>
              </w:rPr>
              <w:t>щего контр</w:t>
            </w:r>
            <w:r>
              <w:rPr>
                <w:rStyle w:val="a4"/>
                <w:b/>
                <w:bCs/>
                <w:sz w:val="22"/>
                <w:szCs w:val="22"/>
              </w:rPr>
              <w:t>оля успеваемости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 w:rsidP="00B01FD7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Исчисление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высказываний.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ind w:firstLine="0"/>
            </w:pPr>
            <w:r>
              <w:rPr>
                <w:rStyle w:val="a4"/>
              </w:rPr>
              <w:t>ПК 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Аксиомы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правила вывода.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 w:rsidP="00B01FD7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Аксиомы и правила вывода</w:t>
            </w:r>
            <w:r w:rsidR="00B01FD7">
              <w:t xml:space="preserve"> </w:t>
            </w:r>
            <w:r>
              <w:rPr>
                <w:rStyle w:val="a4"/>
              </w:rPr>
              <w:t>исчисления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высказываний. Выводимость из гипотез. Корректность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исчисления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высказываний.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 w:rsidTr="00B01FD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 w:rsidP="00B01FD7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Полнота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исчисления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высказываний.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Лемма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о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дедукции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для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исчисления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высказываний.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Непротиворечивость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множества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формул.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Теорема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о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полнот</w:t>
            </w:r>
            <w:r w:rsidR="00B01FD7">
              <w:rPr>
                <w:rStyle w:val="a4"/>
              </w:rPr>
              <w:t>е исчисления высказываний.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</w:tbl>
    <w:p w:rsidR="006E3066" w:rsidRDefault="00CD4B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067"/>
        <w:gridCol w:w="634"/>
        <w:gridCol w:w="576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6E3066" w:rsidP="00B01FD7">
            <w:pPr>
              <w:pStyle w:val="a5"/>
              <w:spacing w:line="240" w:lineRule="auto"/>
              <w:ind w:left="2700" w:firstLine="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6E3066">
            <w:pPr>
              <w:rPr>
                <w:sz w:val="10"/>
                <w:szCs w:val="10"/>
              </w:rPr>
            </w:pP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Логика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предикатов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первого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>порядка.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 w:rsidTr="00CD4B00">
        <w:tblPrEx>
          <w:tblCellMar>
            <w:top w:w="0" w:type="dxa"/>
            <w:bottom w:w="0" w:type="dxa"/>
          </w:tblCellMar>
        </w:tblPrEx>
        <w:trPr>
          <w:trHeight w:hRule="exact" w:val="204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B01FD7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Я</w:t>
            </w:r>
            <w:r w:rsidR="00CD4B00">
              <w:rPr>
                <w:rStyle w:val="a4"/>
              </w:rPr>
              <w:t>зык первого</w:t>
            </w:r>
            <w:r>
              <w:rPr>
                <w:rStyle w:val="a4"/>
              </w:rPr>
              <w:t xml:space="preserve"> порядк</w:t>
            </w:r>
            <w:r w:rsidR="00CD4B00">
              <w:rPr>
                <w:rStyle w:val="a4"/>
              </w:rPr>
              <w:t>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Pr="00CD4B00" w:rsidRDefault="00CD4B00" w:rsidP="00CD4B00">
            <w:pPr>
              <w:pStyle w:val="a5"/>
              <w:spacing w:line="240" w:lineRule="auto"/>
              <w:ind w:firstLine="0"/>
              <w:rPr>
                <w:lang w:val="en-US"/>
              </w:rPr>
            </w:pPr>
            <w:r>
              <w:rPr>
                <w:rStyle w:val="a4"/>
              </w:rPr>
              <w:t>Модели.</w:t>
            </w:r>
            <w:r w:rsidR="00B01FD7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Примеры: стандартная модель арифметики, кольцо целых чисел, кольцо многочленов над полем </w:t>
            </w:r>
            <w:r>
              <w:rPr>
                <w:rStyle w:val="a4"/>
                <w:i/>
                <w:iCs/>
              </w:rPr>
              <w:t>Q</w:t>
            </w:r>
            <w:r>
              <w:rPr>
                <w:rStyle w:val="a4"/>
              </w:rPr>
              <w:t>, кольцо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вычетов по модулю </w:t>
            </w:r>
            <w:r>
              <w:rPr>
                <w:rStyle w:val="a4"/>
                <w:i/>
                <w:iCs/>
                <w:smallCaps/>
                <w:lang w:val="en-US" w:eastAsia="en-US"/>
              </w:rPr>
              <w:t>n</w:t>
            </w:r>
            <w:r w:rsidRPr="00B01FD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кольцо матриц порядка </w:t>
            </w:r>
            <w:r>
              <w:rPr>
                <w:rStyle w:val="a4"/>
                <w:i/>
                <w:iCs/>
                <w:smallCaps/>
                <w:lang w:val="en-US" w:eastAsia="en-US"/>
              </w:rPr>
              <w:t>n</w:t>
            </w:r>
            <w:r w:rsidRPr="00B01F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над </w:t>
            </w:r>
            <w:r>
              <w:rPr>
                <w:rStyle w:val="a4"/>
                <w:i/>
                <w:iCs/>
              </w:rPr>
              <w:t>R,</w:t>
            </w:r>
            <w:r w:rsidRPr="00CD4B00">
              <w:rPr>
                <w:rStyle w:val="a4"/>
                <w:i/>
                <w:iCs/>
              </w:rPr>
              <w:t xml:space="preserve"> </w:t>
            </w:r>
            <w:r>
              <w:rPr>
                <w:rStyle w:val="a4"/>
              </w:rPr>
              <w:t>элементарная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геометрия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на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плоскости,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упорядоченные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множества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частично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упорядоченные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множества.</w:t>
            </w:r>
            <w:r w:rsidRPr="00CD4B0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Синтаксис логики первого порядка. Семантика логики первого порядка. Истинность в модели.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ind w:left="22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Предваренные формулы.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left="1860" w:hanging="1860"/>
            </w:pPr>
            <w:r>
              <w:rPr>
                <w:rStyle w:val="a4"/>
              </w:rPr>
              <w:t xml:space="preserve">Определимые предикаты и функции. </w:t>
            </w:r>
            <w:proofErr w:type="spellStart"/>
            <w:r>
              <w:rPr>
                <w:rStyle w:val="a4"/>
              </w:rPr>
              <w:t>Изоморфиз</w:t>
            </w:r>
            <w:proofErr w:type="spellEnd"/>
            <w:r>
              <w:rPr>
                <w:rStyle w:val="a4"/>
              </w:rPr>
              <w:t xml:space="preserve"> моделей.</w:t>
            </w:r>
          </w:p>
          <w:p w:rsidR="00CD4B00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Доказательство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невыразимости с помощью автоморфизма.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Выполнимость, </w:t>
            </w:r>
            <w:proofErr w:type="spellStart"/>
            <w:r>
              <w:rPr>
                <w:rStyle w:val="a4"/>
              </w:rPr>
              <w:t>общезначимость</w:t>
            </w:r>
            <w:proofErr w:type="spellEnd"/>
            <w:r>
              <w:rPr>
                <w:rStyle w:val="a4"/>
              </w:rPr>
              <w:t xml:space="preserve">, логическое следование. Эквивалентность формул. Правила подстановки и замены </w:t>
            </w:r>
            <w:proofErr w:type="spellStart"/>
            <w:r>
              <w:rPr>
                <w:rStyle w:val="a4"/>
              </w:rPr>
              <w:t>подформулы</w:t>
            </w:r>
            <w:proofErr w:type="spellEnd"/>
            <w:r>
              <w:rPr>
                <w:rStyle w:val="a4"/>
              </w:rPr>
              <w:t xml:space="preserve"> на </w:t>
            </w:r>
            <w:proofErr w:type="gramStart"/>
            <w:r>
              <w:rPr>
                <w:rStyle w:val="a4"/>
              </w:rPr>
              <w:t>эквивалентную</w:t>
            </w:r>
            <w:proofErr w:type="gramEnd"/>
            <w:r>
              <w:rPr>
                <w:rStyle w:val="a4"/>
              </w:rPr>
              <w:t>. Предваренные формулы.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ind w:left="22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after="40"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Исчисление предикатов.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after="40"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Аксиомы и правила вывода.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Аксиомы и правила вывода исчисления предикатов. Выводимость в теории.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 w:rsidP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Теорема о дедукции. Техника естественного вывода.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 w:rsidP="00CD4B0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Теорема о тавтологии. Теорема о дедукции. Непротиворечивость и корректность исчисления предикатов.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 w:rsidP="00CD4B00">
            <w:pPr>
              <w:pStyle w:val="a5"/>
              <w:spacing w:line="233" w:lineRule="auto"/>
              <w:ind w:left="220" w:firstLine="0"/>
            </w:pPr>
            <w:r>
              <w:rPr>
                <w:rStyle w:val="a4"/>
              </w:rPr>
              <w:t>Теоремы о полноте и компактности.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Теорема Геделя о полноте. Теорема Мальцева о компактности. Нестандартные модели арифметики.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left="220"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</w:t>
            </w:r>
          </w:p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-10</w:t>
            </w:r>
          </w:p>
        </w:tc>
      </w:tr>
    </w:tbl>
    <w:p w:rsidR="006E3066" w:rsidRDefault="006E3066">
      <w:pPr>
        <w:spacing w:after="599" w:line="1" w:lineRule="exact"/>
      </w:pPr>
    </w:p>
    <w:p w:rsidR="006E3066" w:rsidRDefault="00CD4B00">
      <w:pPr>
        <w:pStyle w:val="1"/>
        <w:numPr>
          <w:ilvl w:val="0"/>
          <w:numId w:val="2"/>
        </w:numPr>
        <w:tabs>
          <w:tab w:val="left" w:pos="835"/>
        </w:tabs>
        <w:spacing w:after="320"/>
        <w:ind w:firstLine="0"/>
        <w:jc w:val="center"/>
      </w:pPr>
      <w:r>
        <w:rPr>
          <w:rStyle w:val="a3"/>
          <w:b/>
          <w:bCs/>
          <w:sz w:val="22"/>
          <w:szCs w:val="22"/>
        </w:rPr>
        <w:t>.</w:t>
      </w:r>
      <w:r>
        <w:rPr>
          <w:rStyle w:val="a3"/>
          <w:b/>
          <w:bCs/>
        </w:rPr>
        <w:t>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6E3066" w:rsidRDefault="006E3066">
      <w:pPr>
        <w:spacing w:after="219" w:line="1" w:lineRule="exact"/>
      </w:pPr>
    </w:p>
    <w:p w:rsidR="006E3066" w:rsidRDefault="006E306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6"/>
        <w:gridCol w:w="1416"/>
        <w:gridCol w:w="1445"/>
        <w:gridCol w:w="1560"/>
        <w:gridCol w:w="1766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3066" w:rsidRDefault="006E3066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</w:tbl>
    <w:p w:rsidR="006E3066" w:rsidRDefault="00CD4B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 w:rsidP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6E3066" w:rsidRDefault="00CD4B00">
            <w:pPr>
              <w:pStyle w:val="a5"/>
              <w:tabs>
                <w:tab w:val="left" w:pos="21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 w:rsidP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сформированы</w:t>
            </w:r>
            <w:proofErr w:type="gramEnd"/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компетенции, проявляется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недостаточно </w:t>
            </w:r>
            <w:proofErr w:type="spellStart"/>
            <w:r>
              <w:rPr>
                <w:rStyle w:val="a4"/>
                <w:sz w:val="20"/>
                <w:szCs w:val="20"/>
              </w:rPr>
              <w:t>сть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 w:rsidP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6E3066" w:rsidRDefault="006E3066">
      <w:pPr>
        <w:spacing w:after="899" w:line="1" w:lineRule="exact"/>
      </w:pPr>
    </w:p>
    <w:p w:rsidR="006E3066" w:rsidRDefault="00CD4B00">
      <w:pPr>
        <w:pStyle w:val="20"/>
        <w:keepNext/>
        <w:keepLines/>
        <w:numPr>
          <w:ilvl w:val="0"/>
          <w:numId w:val="3"/>
        </w:numPr>
        <w:tabs>
          <w:tab w:val="left" w:pos="1208"/>
        </w:tabs>
        <w:spacing w:line="240" w:lineRule="auto"/>
        <w:ind w:firstLine="840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</w:t>
      </w:r>
      <w:bookmarkEnd w:id="1"/>
    </w:p>
    <w:p w:rsidR="006E3066" w:rsidRDefault="00CD4B00">
      <w:pPr>
        <w:pStyle w:val="20"/>
        <w:keepNext/>
        <w:keepLines/>
        <w:spacing w:after="320" w:line="240" w:lineRule="auto"/>
        <w:ind w:firstLine="0"/>
      </w:pPr>
      <w:proofErr w:type="gramStart"/>
      <w:r>
        <w:rPr>
          <w:rStyle w:val="2"/>
          <w:b/>
          <w:bCs/>
        </w:rPr>
        <w:t>обучающихся</w:t>
      </w:r>
      <w:proofErr w:type="gramEnd"/>
      <w:r>
        <w:rPr>
          <w:rStyle w:val="2"/>
          <w:b/>
          <w:bCs/>
        </w:rPr>
        <w:t xml:space="preserve"> и промежуточной аттестации по дисциплине</w:t>
      </w:r>
    </w:p>
    <w:p w:rsidR="006E3066" w:rsidRDefault="00CD4B00">
      <w:pPr>
        <w:pStyle w:val="1"/>
        <w:numPr>
          <w:ilvl w:val="1"/>
          <w:numId w:val="3"/>
        </w:numPr>
        <w:tabs>
          <w:tab w:val="left" w:pos="1277"/>
        </w:tabs>
        <w:ind w:firstLine="840"/>
      </w:pPr>
      <w:r>
        <w:rPr>
          <w:rStyle w:val="a3"/>
        </w:rPr>
        <w:t xml:space="preserve">В ходе реализации дисциплины «Математическая логика»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6E3066" w:rsidRDefault="00CD4B00">
      <w:pPr>
        <w:pStyle w:val="1"/>
        <w:ind w:firstLine="840"/>
      </w:pPr>
      <w:r>
        <w:rPr>
          <w:rStyle w:val="a3"/>
        </w:rPr>
        <w:t>опрос, реферат и т.д.</w:t>
      </w:r>
    </w:p>
    <w:p w:rsidR="006E3066" w:rsidRDefault="00CD4B00">
      <w:pPr>
        <w:pStyle w:val="1"/>
        <w:numPr>
          <w:ilvl w:val="1"/>
          <w:numId w:val="3"/>
        </w:numPr>
        <w:tabs>
          <w:tab w:val="left" w:pos="1277"/>
        </w:tabs>
        <w:ind w:firstLine="840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E3066" w:rsidRDefault="00CD4B00">
      <w:pPr>
        <w:pStyle w:val="1"/>
        <w:numPr>
          <w:ilvl w:val="0"/>
          <w:numId w:val="4"/>
        </w:numPr>
        <w:tabs>
          <w:tab w:val="left" w:pos="1541"/>
        </w:tabs>
        <w:spacing w:after="320" w:line="302" w:lineRule="auto"/>
        <w:ind w:firstLine="840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6E3066" w:rsidRDefault="00CD4B00">
      <w:pPr>
        <w:pStyle w:val="1"/>
        <w:numPr>
          <w:ilvl w:val="0"/>
          <w:numId w:val="4"/>
        </w:numPr>
        <w:tabs>
          <w:tab w:val="left" w:pos="1416"/>
        </w:tabs>
        <w:ind w:firstLine="72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6E3066" w:rsidRDefault="00CD4B00">
      <w:pPr>
        <w:pStyle w:val="1"/>
        <w:numPr>
          <w:ilvl w:val="0"/>
          <w:numId w:val="4"/>
        </w:numPr>
        <w:tabs>
          <w:tab w:val="left" w:pos="1376"/>
        </w:tabs>
        <w:spacing w:after="60"/>
        <w:ind w:firstLine="720"/>
      </w:pPr>
      <w:r>
        <w:rPr>
          <w:rStyle w:val="a3"/>
        </w:rPr>
        <w:lastRenderedPageBreak/>
        <w:t>аргументированности, актуальности, новизне содержания доклада;</w:t>
      </w:r>
    </w:p>
    <w:p w:rsidR="006E3066" w:rsidRDefault="00CD4B00">
      <w:pPr>
        <w:pStyle w:val="1"/>
        <w:spacing w:after="260"/>
        <w:ind w:firstLine="72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6E3066" w:rsidRDefault="00CD4B00">
      <w:pPr>
        <w:pStyle w:val="20"/>
        <w:keepNext/>
        <w:keepLines/>
        <w:numPr>
          <w:ilvl w:val="2"/>
          <w:numId w:val="5"/>
        </w:numPr>
        <w:tabs>
          <w:tab w:val="left" w:pos="1448"/>
        </w:tabs>
        <w:spacing w:after="260" w:line="300" w:lineRule="auto"/>
        <w:ind w:firstLine="720"/>
        <w:rPr>
          <w:sz w:val="22"/>
          <w:szCs w:val="22"/>
        </w:rPr>
      </w:pPr>
      <w:bookmarkStart w:id="2" w:name="bookmark9"/>
      <w:r>
        <w:rPr>
          <w:rStyle w:val="2"/>
          <w:b/>
          <w:bCs/>
        </w:rPr>
        <w:t>Вопросы для подготовки к опросу по всем изучаемым тема дисциплины</w:t>
      </w:r>
      <w:r>
        <w:rPr>
          <w:rStyle w:val="2"/>
          <w:b/>
          <w:bCs/>
          <w:sz w:val="22"/>
          <w:szCs w:val="22"/>
        </w:rPr>
        <w:t>:</w:t>
      </w:r>
      <w:bookmarkEnd w:id="2"/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Что такое алгоритмы?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Алгоритмы как технология.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Алгоритм сортировки вставкой.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Анализ алгоритма сортировки вставкой.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Задача сортировки выбором.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 xml:space="preserve">Анализ алгоритм </w:t>
      </w:r>
      <w:proofErr w:type="spellStart"/>
      <w:r>
        <w:rPr>
          <w:rStyle w:val="a3"/>
        </w:rPr>
        <w:t>ассортировки</w:t>
      </w:r>
      <w:proofErr w:type="spellEnd"/>
      <w:r>
        <w:rPr>
          <w:rStyle w:val="a3"/>
        </w:rPr>
        <w:t xml:space="preserve"> выбором.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Разработка алгоритма сортировки слиянием.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Анализ алгоритма сортировки слиянием.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Асимптотические обозначения.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Сравнение функций.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 xml:space="preserve">Задача поиска максимального </w:t>
      </w:r>
      <w:proofErr w:type="spellStart"/>
      <w:r>
        <w:rPr>
          <w:rStyle w:val="a3"/>
        </w:rPr>
        <w:t>подмассива</w:t>
      </w:r>
      <w:proofErr w:type="spellEnd"/>
      <w:r>
        <w:rPr>
          <w:rStyle w:val="a3"/>
        </w:rPr>
        <w:t>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Метод подстановки решения рекуррентных соотношений.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 xml:space="preserve">Анализ алгоритма поиска максимального </w:t>
      </w:r>
      <w:proofErr w:type="spellStart"/>
      <w:r>
        <w:rPr>
          <w:rStyle w:val="a3"/>
        </w:rPr>
        <w:t>подмассива</w:t>
      </w:r>
      <w:proofErr w:type="spellEnd"/>
      <w:r>
        <w:rPr>
          <w:rStyle w:val="a3"/>
        </w:rPr>
        <w:t>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 xml:space="preserve">Алгоритм </w:t>
      </w:r>
      <w:proofErr w:type="spellStart"/>
      <w:r>
        <w:rPr>
          <w:rStyle w:val="a3"/>
        </w:rPr>
        <w:t>Штрассена</w:t>
      </w:r>
      <w:proofErr w:type="spellEnd"/>
      <w:r>
        <w:rPr>
          <w:rStyle w:val="a3"/>
        </w:rPr>
        <w:t xml:space="preserve"> для умножения матриц.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  <w:jc w:val="both"/>
      </w:pPr>
      <w:r>
        <w:rPr>
          <w:rStyle w:val="a3"/>
        </w:rPr>
        <w:t>Задача о найме.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Анализ наихудшего случая в задаче о найме.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Лемма о математическом ожидании индикаторной случайной величины.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Лемма о математическом ожидании количества наймов.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Анализ</w:t>
      </w:r>
      <w:r w:rsidR="00FB319B">
        <w:rPr>
          <w:rStyle w:val="a3"/>
        </w:rPr>
        <w:t xml:space="preserve"> </w:t>
      </w:r>
      <w:r>
        <w:rPr>
          <w:rStyle w:val="a3"/>
        </w:rPr>
        <w:t>задачи</w:t>
      </w:r>
      <w:r w:rsidR="00FB319B">
        <w:rPr>
          <w:rStyle w:val="a3"/>
        </w:rPr>
        <w:t xml:space="preserve"> </w:t>
      </w:r>
      <w:r>
        <w:rPr>
          <w:rStyle w:val="a3"/>
        </w:rPr>
        <w:t>о</w:t>
      </w:r>
      <w:r w:rsidR="00FB319B">
        <w:rPr>
          <w:rStyle w:val="a3"/>
        </w:rPr>
        <w:t xml:space="preserve"> </w:t>
      </w:r>
      <w:r>
        <w:rPr>
          <w:rStyle w:val="a3"/>
        </w:rPr>
        <w:t>найме</w:t>
      </w:r>
      <w:r w:rsidR="00FB319B">
        <w:rPr>
          <w:rStyle w:val="a3"/>
        </w:rPr>
        <w:t xml:space="preserve"> </w:t>
      </w:r>
      <w:r>
        <w:rPr>
          <w:rStyle w:val="a3"/>
        </w:rPr>
        <w:t>с</w:t>
      </w:r>
      <w:r w:rsidR="00FB319B">
        <w:rPr>
          <w:rStyle w:val="a3"/>
        </w:rPr>
        <w:t xml:space="preserve"> </w:t>
      </w:r>
      <w:r>
        <w:rPr>
          <w:rStyle w:val="a3"/>
        </w:rPr>
        <w:t>помощью</w:t>
      </w:r>
      <w:r w:rsidR="00FB319B">
        <w:rPr>
          <w:rStyle w:val="a3"/>
        </w:rPr>
        <w:t xml:space="preserve"> </w:t>
      </w:r>
      <w:r>
        <w:rPr>
          <w:rStyle w:val="a3"/>
        </w:rPr>
        <w:t>индикаторных</w:t>
      </w:r>
      <w:r w:rsidR="00FB319B">
        <w:rPr>
          <w:rStyle w:val="a3"/>
        </w:rPr>
        <w:t xml:space="preserve"> </w:t>
      </w:r>
      <w:r>
        <w:rPr>
          <w:rStyle w:val="a3"/>
        </w:rPr>
        <w:t>случайных</w:t>
      </w:r>
      <w:r w:rsidR="00FB319B">
        <w:rPr>
          <w:rStyle w:val="a3"/>
        </w:rPr>
        <w:t xml:space="preserve"> </w:t>
      </w:r>
      <w:r>
        <w:rPr>
          <w:rStyle w:val="a3"/>
        </w:rPr>
        <w:t>величин.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Задачи</w:t>
      </w:r>
      <w:r w:rsidR="00FB319B">
        <w:rPr>
          <w:rStyle w:val="a3"/>
        </w:rPr>
        <w:t xml:space="preserve"> </w:t>
      </w:r>
      <w:r>
        <w:rPr>
          <w:rStyle w:val="a3"/>
        </w:rPr>
        <w:t>о</w:t>
      </w:r>
      <w:r w:rsidR="00FB319B">
        <w:rPr>
          <w:rStyle w:val="a3"/>
        </w:rPr>
        <w:t xml:space="preserve"> </w:t>
      </w:r>
      <w:r>
        <w:rPr>
          <w:rStyle w:val="a3"/>
        </w:rPr>
        <w:t>гардеробщике</w:t>
      </w:r>
      <w:r w:rsidR="00FB319B">
        <w:rPr>
          <w:rStyle w:val="a3"/>
        </w:rPr>
        <w:t xml:space="preserve"> </w:t>
      </w:r>
      <w:r>
        <w:rPr>
          <w:rStyle w:val="a3"/>
        </w:rPr>
        <w:t>и</w:t>
      </w:r>
      <w:r w:rsidR="00FB319B">
        <w:rPr>
          <w:rStyle w:val="a3"/>
        </w:rPr>
        <w:t xml:space="preserve"> </w:t>
      </w:r>
      <w:r>
        <w:rPr>
          <w:rStyle w:val="a3"/>
        </w:rPr>
        <w:t>инверсии</w:t>
      </w:r>
      <w:r w:rsidR="00FB319B">
        <w:rPr>
          <w:rStyle w:val="a3"/>
        </w:rPr>
        <w:t xml:space="preserve"> </w:t>
      </w:r>
      <w:r>
        <w:rPr>
          <w:rStyle w:val="a3"/>
        </w:rPr>
        <w:t>массива.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61"/>
        </w:tabs>
        <w:ind w:left="240" w:firstLine="720"/>
      </w:pPr>
      <w:r>
        <w:rPr>
          <w:rStyle w:val="a3"/>
        </w:rPr>
        <w:t xml:space="preserve">Массивы после </w:t>
      </w:r>
      <w:r w:rsidR="00FB319B">
        <w:rPr>
          <w:rStyle w:val="a3"/>
        </w:rPr>
        <w:t xml:space="preserve">случайной перестановки. Лемма о </w:t>
      </w:r>
      <w:r>
        <w:rPr>
          <w:rStyle w:val="a3"/>
        </w:rPr>
        <w:t>равномерном</w:t>
      </w:r>
      <w:r w:rsidR="00FB319B">
        <w:rPr>
          <w:rStyle w:val="a3"/>
        </w:rPr>
        <w:t xml:space="preserve"> </w:t>
      </w:r>
      <w:r>
        <w:rPr>
          <w:rStyle w:val="a3"/>
        </w:rPr>
        <w:t>распределении.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ind w:firstLine="960"/>
      </w:pPr>
      <w:r>
        <w:rPr>
          <w:rStyle w:val="a3"/>
        </w:rPr>
        <w:t>Вероятностный</w:t>
      </w:r>
      <w:r w:rsidR="00FB319B">
        <w:rPr>
          <w:rStyle w:val="a3"/>
        </w:rPr>
        <w:t xml:space="preserve"> </w:t>
      </w:r>
      <w:r>
        <w:rPr>
          <w:rStyle w:val="a3"/>
        </w:rPr>
        <w:t>подсчет.</w:t>
      </w:r>
    </w:p>
    <w:p w:rsidR="006E3066" w:rsidRDefault="00CD4B00">
      <w:pPr>
        <w:pStyle w:val="1"/>
        <w:numPr>
          <w:ilvl w:val="0"/>
          <w:numId w:val="6"/>
        </w:numPr>
        <w:tabs>
          <w:tab w:val="left" w:pos="1608"/>
        </w:tabs>
        <w:spacing w:after="260"/>
        <w:ind w:firstLine="960"/>
      </w:pPr>
      <w:r>
        <w:rPr>
          <w:rStyle w:val="a3"/>
        </w:rPr>
        <w:t>Поиск</w:t>
      </w:r>
      <w:r w:rsidR="00FB319B">
        <w:rPr>
          <w:rStyle w:val="a3"/>
        </w:rPr>
        <w:t xml:space="preserve"> </w:t>
      </w:r>
      <w:r>
        <w:rPr>
          <w:rStyle w:val="a3"/>
        </w:rPr>
        <w:t>в</w:t>
      </w:r>
      <w:r w:rsidR="00FB319B">
        <w:rPr>
          <w:rStyle w:val="a3"/>
        </w:rPr>
        <w:t xml:space="preserve"> </w:t>
      </w:r>
      <w:r>
        <w:rPr>
          <w:rStyle w:val="a3"/>
        </w:rPr>
        <w:t>неотсортированном</w:t>
      </w:r>
      <w:r w:rsidR="00FB319B">
        <w:rPr>
          <w:rStyle w:val="a3"/>
        </w:rPr>
        <w:t xml:space="preserve"> </w:t>
      </w:r>
      <w:r>
        <w:rPr>
          <w:rStyle w:val="a3"/>
        </w:rPr>
        <w:t>массиве.</w:t>
      </w:r>
    </w:p>
    <w:p w:rsidR="006E3066" w:rsidRDefault="00CD4B00">
      <w:pPr>
        <w:pStyle w:val="1"/>
        <w:spacing w:after="600"/>
        <w:ind w:firstLine="720"/>
      </w:pPr>
      <w:r>
        <w:rPr>
          <w:rStyle w:val="a3"/>
        </w:rPr>
        <w:t>Устный</w:t>
      </w:r>
      <w:r w:rsidR="00FB319B">
        <w:rPr>
          <w:rStyle w:val="a3"/>
        </w:rPr>
        <w:t xml:space="preserve"> </w:t>
      </w:r>
      <w:r>
        <w:rPr>
          <w:rStyle w:val="a3"/>
        </w:rPr>
        <w:t xml:space="preserve">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6E3066" w:rsidRDefault="00CD4B00">
      <w:pPr>
        <w:pStyle w:val="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6E3066" w:rsidRDefault="00CD4B00">
      <w:pPr>
        <w:pStyle w:val="1"/>
        <w:numPr>
          <w:ilvl w:val="0"/>
          <w:numId w:val="7"/>
        </w:numPr>
        <w:tabs>
          <w:tab w:val="left" w:pos="1376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6E3066" w:rsidRDefault="00CD4B00">
      <w:pPr>
        <w:pStyle w:val="1"/>
        <w:numPr>
          <w:ilvl w:val="0"/>
          <w:numId w:val="7"/>
        </w:numPr>
        <w:tabs>
          <w:tab w:val="left" w:pos="1376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</w:t>
      </w:r>
      <w:r w:rsidR="00FB319B">
        <w:rPr>
          <w:rStyle w:val="a3"/>
        </w:rPr>
        <w:t xml:space="preserve"> </w:t>
      </w:r>
      <w:r>
        <w:rPr>
          <w:rStyle w:val="a3"/>
        </w:rPr>
        <w:t>даты,</w:t>
      </w:r>
      <w:r w:rsidR="00FB319B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6E3066" w:rsidRDefault="00CD4B00">
      <w:pPr>
        <w:pStyle w:val="1"/>
        <w:numPr>
          <w:ilvl w:val="0"/>
          <w:numId w:val="7"/>
        </w:numPr>
        <w:tabs>
          <w:tab w:val="left" w:pos="1376"/>
        </w:tabs>
        <w:spacing w:after="32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6E3066" w:rsidRDefault="00CD4B00">
      <w:pPr>
        <w:pStyle w:val="1"/>
        <w:spacing w:line="240" w:lineRule="auto"/>
        <w:ind w:firstLine="720"/>
        <w:jc w:val="both"/>
      </w:pPr>
      <w:r>
        <w:rPr>
          <w:rStyle w:val="a3"/>
        </w:rPr>
        <w:t>Процедура оценки опроса:</w:t>
      </w:r>
    </w:p>
    <w:p w:rsidR="006E3066" w:rsidRDefault="00CD4B00">
      <w:pPr>
        <w:pStyle w:val="1"/>
        <w:numPr>
          <w:ilvl w:val="0"/>
          <w:numId w:val="8"/>
        </w:numPr>
        <w:tabs>
          <w:tab w:val="left" w:pos="1376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6E3066" w:rsidRDefault="00CD4B00">
      <w:pPr>
        <w:pStyle w:val="1"/>
        <w:numPr>
          <w:ilvl w:val="0"/>
          <w:numId w:val="8"/>
        </w:numPr>
        <w:tabs>
          <w:tab w:val="left" w:pos="1376"/>
        </w:tabs>
        <w:spacing w:after="160"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6E3066" w:rsidRDefault="00CD4B00">
      <w:pPr>
        <w:pStyle w:val="1"/>
        <w:numPr>
          <w:ilvl w:val="0"/>
          <w:numId w:val="8"/>
        </w:numPr>
        <w:tabs>
          <w:tab w:val="left" w:pos="1370"/>
        </w:tabs>
        <w:spacing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6E3066" w:rsidRDefault="00CD4B00">
      <w:pPr>
        <w:pStyle w:val="1"/>
        <w:numPr>
          <w:ilvl w:val="0"/>
          <w:numId w:val="8"/>
        </w:numPr>
        <w:tabs>
          <w:tab w:val="left" w:pos="1370"/>
        </w:tabs>
        <w:spacing w:after="540" w:line="240" w:lineRule="auto"/>
        <w:ind w:firstLine="7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742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Рейтинг</w:t>
            </w: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  <w:r>
              <w:rPr>
                <w:rStyle w:val="a4"/>
                <w:b/>
                <w:bCs/>
              </w:rPr>
              <w:t>баллы</w:t>
            </w:r>
            <w:proofErr w:type="gramEnd"/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E3066" w:rsidRDefault="006E3066">
      <w:pPr>
        <w:spacing w:after="279" w:line="1" w:lineRule="exact"/>
      </w:pPr>
    </w:p>
    <w:p w:rsidR="006E3066" w:rsidRDefault="00CD4B00">
      <w:pPr>
        <w:pStyle w:val="20"/>
        <w:keepNext/>
        <w:keepLines/>
        <w:numPr>
          <w:ilvl w:val="2"/>
          <w:numId w:val="9"/>
        </w:numPr>
        <w:tabs>
          <w:tab w:val="left" w:pos="1448"/>
        </w:tabs>
        <w:ind w:firstLine="720"/>
        <w:jc w:val="both"/>
      </w:pPr>
      <w:bookmarkStart w:id="3" w:name="bookmark11"/>
      <w:r>
        <w:rPr>
          <w:rStyle w:val="2"/>
          <w:b/>
          <w:bCs/>
        </w:rPr>
        <w:t>Темы рефератов:</w:t>
      </w:r>
      <w:bookmarkEnd w:id="3"/>
    </w:p>
    <w:p w:rsidR="006E3066" w:rsidRDefault="00CD4B00">
      <w:pPr>
        <w:pStyle w:val="1"/>
        <w:spacing w:after="280"/>
        <w:ind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FB319B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6E3066" w:rsidRDefault="00CD4B00">
      <w:pPr>
        <w:pStyle w:val="20"/>
        <w:keepNext/>
        <w:keepLines/>
        <w:spacing w:line="240" w:lineRule="auto"/>
        <w:ind w:firstLine="720"/>
        <w:jc w:val="both"/>
      </w:pPr>
      <w:bookmarkStart w:id="4" w:name="bookmark13"/>
      <w:r>
        <w:rPr>
          <w:rStyle w:val="2"/>
          <w:b/>
          <w:bCs/>
        </w:rPr>
        <w:t>Общий список тем рефератов</w:t>
      </w:r>
      <w:bookmarkEnd w:id="4"/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  <w:jc w:val="both"/>
      </w:pPr>
      <w:r>
        <w:rPr>
          <w:rStyle w:val="a3"/>
        </w:rPr>
        <w:t>Назначение и роль математической логики в современной математике.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53"/>
        </w:tabs>
        <w:spacing w:line="240" w:lineRule="auto"/>
        <w:ind w:firstLine="720"/>
        <w:jc w:val="both"/>
      </w:pPr>
      <w:r>
        <w:rPr>
          <w:rStyle w:val="a3"/>
        </w:rPr>
        <w:t>Понятие высказывания. Логические операции в алгебре высказываний. Таблицы</w:t>
      </w:r>
      <w:r w:rsidR="00FB319B">
        <w:rPr>
          <w:rStyle w:val="a3"/>
        </w:rPr>
        <w:t xml:space="preserve"> </w:t>
      </w:r>
      <w:r>
        <w:rPr>
          <w:rStyle w:val="a3"/>
        </w:rPr>
        <w:t>истинности.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>Понятие формулы алгебры логики. Классификация формул алгебры логики.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 xml:space="preserve">Равносильные формулы алгебры логики. </w:t>
      </w:r>
      <w:proofErr w:type="gramStart"/>
      <w:r>
        <w:rPr>
          <w:rStyle w:val="a3"/>
        </w:rPr>
        <w:t>Основные</w:t>
      </w:r>
      <w:proofErr w:type="gramEnd"/>
      <w:r>
        <w:rPr>
          <w:rStyle w:val="a3"/>
        </w:rPr>
        <w:t xml:space="preserve"> равносильности.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>Равносильности, выражающие одни логические операции через другие.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53"/>
        </w:tabs>
        <w:spacing w:line="240" w:lineRule="auto"/>
        <w:ind w:firstLine="720"/>
        <w:jc w:val="both"/>
      </w:pPr>
      <w:r>
        <w:rPr>
          <w:rStyle w:val="a3"/>
        </w:rPr>
        <w:t>Равносильности, выражающие основные законы алгебры логики. Их доказательство.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>Равносильные преобразования формул. Примеры.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>Тавтологии. Теоремы о тавтологиях.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18"/>
        </w:tabs>
        <w:spacing w:line="240" w:lineRule="auto"/>
        <w:ind w:firstLine="720"/>
      </w:pPr>
      <w:r>
        <w:rPr>
          <w:rStyle w:val="a3"/>
        </w:rPr>
        <w:t>Алгебра Буля.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89"/>
        </w:tabs>
        <w:spacing w:line="240" w:lineRule="auto"/>
        <w:ind w:firstLine="720"/>
        <w:jc w:val="both"/>
      </w:pPr>
      <w:r>
        <w:rPr>
          <w:rStyle w:val="a3"/>
        </w:rPr>
        <w:t>Функции алгебры логики. Представление произвольной функции алгебры логики в</w:t>
      </w:r>
      <w:r w:rsidR="00FB319B">
        <w:rPr>
          <w:rStyle w:val="a3"/>
        </w:rPr>
        <w:t xml:space="preserve"> </w:t>
      </w:r>
      <w:r>
        <w:rPr>
          <w:rStyle w:val="a3"/>
        </w:rPr>
        <w:t>виде формулы алгебры логики. Примеры.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Закон двойственности алгебры логики.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84"/>
        </w:tabs>
        <w:spacing w:line="240" w:lineRule="auto"/>
        <w:ind w:firstLine="720"/>
        <w:jc w:val="both"/>
      </w:pPr>
      <w:r>
        <w:rPr>
          <w:rStyle w:val="a3"/>
        </w:rPr>
        <w:t>Исчисление высказываний: основные понятия, определения, алфавит, формулы</w:t>
      </w:r>
      <w:r w:rsidR="00FB319B">
        <w:rPr>
          <w:rStyle w:val="a3"/>
        </w:rPr>
        <w:t xml:space="preserve"> </w:t>
      </w:r>
      <w:r>
        <w:rPr>
          <w:rStyle w:val="a3"/>
        </w:rPr>
        <w:t>исчисления высказываний.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84"/>
        </w:tabs>
        <w:spacing w:line="240" w:lineRule="auto"/>
        <w:ind w:firstLine="720"/>
        <w:jc w:val="both"/>
      </w:pPr>
      <w:r>
        <w:rPr>
          <w:rStyle w:val="a3"/>
        </w:rPr>
        <w:t>Система аксиом исчисления высказываний. Правила вывода. Доказуемые формулы.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Правила одновременной подстановки и сложного заключения.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Правила силлогизма, контрапозиции и снятия двойного отрицания.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89"/>
        </w:tabs>
        <w:spacing w:line="240" w:lineRule="auto"/>
        <w:ind w:firstLine="720"/>
        <w:jc w:val="both"/>
      </w:pPr>
      <w:r>
        <w:rPr>
          <w:rStyle w:val="a3"/>
        </w:rPr>
        <w:t>Понятие выводимости формулы из совокупности формул: определение, понятие</w:t>
      </w:r>
      <w:r w:rsidR="00FB319B">
        <w:rPr>
          <w:rStyle w:val="a3"/>
        </w:rPr>
        <w:t xml:space="preserve"> </w:t>
      </w:r>
      <w:r>
        <w:rPr>
          <w:rStyle w:val="a3"/>
        </w:rPr>
        <w:t>вывода.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</w:pPr>
      <w:r>
        <w:rPr>
          <w:rStyle w:val="a3"/>
        </w:rPr>
        <w:t>Основные правила выводимости и их доказательства.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</w:pPr>
      <w:r>
        <w:rPr>
          <w:rStyle w:val="a3"/>
        </w:rPr>
        <w:t>Теорема дедукции. Обобщенная теорема дедукции.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74"/>
        </w:tabs>
        <w:spacing w:line="240" w:lineRule="auto"/>
        <w:ind w:firstLine="720"/>
      </w:pPr>
      <w:r>
        <w:rPr>
          <w:rStyle w:val="a3"/>
        </w:rPr>
        <w:t>Правила введения конъюнкции и дизъюнкции.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Доказательство некоторых законов логики.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Связь между алгеброй высказываний и исчислением высказываний.</w:t>
      </w:r>
    </w:p>
    <w:p w:rsidR="006E3066" w:rsidRDefault="00CD4B00">
      <w:pPr>
        <w:pStyle w:val="1"/>
        <w:numPr>
          <w:ilvl w:val="0"/>
          <w:numId w:val="10"/>
        </w:numPr>
        <w:tabs>
          <w:tab w:val="left" w:pos="1194"/>
        </w:tabs>
        <w:spacing w:after="280" w:line="240" w:lineRule="auto"/>
        <w:ind w:firstLine="720"/>
      </w:pPr>
      <w:r>
        <w:rPr>
          <w:rStyle w:val="a3"/>
        </w:rPr>
        <w:t>Проблемы аксиоматичности исчисления высказываний.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t>Понятие предиката. Классификация предикатов.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t>Логические операции над предикатами.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proofErr w:type="spellStart"/>
      <w:r>
        <w:rPr>
          <w:rStyle w:val="a3"/>
        </w:rPr>
        <w:t>Кванторные</w:t>
      </w:r>
      <w:proofErr w:type="spellEnd"/>
      <w:r>
        <w:rPr>
          <w:rStyle w:val="a3"/>
        </w:rPr>
        <w:t xml:space="preserve"> операции над предикатами.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189"/>
        </w:tabs>
        <w:spacing w:line="240" w:lineRule="auto"/>
        <w:ind w:firstLine="820"/>
      </w:pPr>
      <w:r>
        <w:rPr>
          <w:rStyle w:val="a3"/>
        </w:rPr>
        <w:t>Понятие формулы логики предикатов: символика, определение, значение.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t>Равносильные формулы логики предикатов.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lastRenderedPageBreak/>
        <w:t>Предваренная нормальная формула логики предикатов.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189"/>
        </w:tabs>
        <w:spacing w:line="240" w:lineRule="auto"/>
        <w:ind w:firstLine="820"/>
      </w:pPr>
      <w:proofErr w:type="spellStart"/>
      <w:r>
        <w:rPr>
          <w:rStyle w:val="a3"/>
        </w:rPr>
        <w:t>Общезначимость</w:t>
      </w:r>
      <w:proofErr w:type="spellEnd"/>
      <w:r>
        <w:rPr>
          <w:rStyle w:val="a3"/>
        </w:rPr>
        <w:t xml:space="preserve"> и выполнимость формул логики предикатов: определение, примеры.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t xml:space="preserve">Условия </w:t>
      </w:r>
      <w:proofErr w:type="spellStart"/>
      <w:r>
        <w:rPr>
          <w:rStyle w:val="a3"/>
        </w:rPr>
        <w:t>общезначимости</w:t>
      </w:r>
      <w:proofErr w:type="spellEnd"/>
      <w:r>
        <w:rPr>
          <w:rStyle w:val="a3"/>
        </w:rPr>
        <w:t xml:space="preserve"> и выполнимости логики предикатов.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294"/>
        </w:tabs>
        <w:spacing w:line="240" w:lineRule="auto"/>
        <w:ind w:firstLine="820"/>
      </w:pPr>
      <w:r>
        <w:rPr>
          <w:rStyle w:val="a3"/>
        </w:rPr>
        <w:t xml:space="preserve">Проблема разрешимости для </w:t>
      </w:r>
      <w:proofErr w:type="spellStart"/>
      <w:r>
        <w:rPr>
          <w:rStyle w:val="a3"/>
        </w:rPr>
        <w:t>общезначимости</w:t>
      </w:r>
      <w:proofErr w:type="spellEnd"/>
      <w:r>
        <w:rPr>
          <w:rStyle w:val="a3"/>
        </w:rPr>
        <w:t xml:space="preserve"> и выполнимости.</w:t>
      </w:r>
    </w:p>
    <w:p w:rsidR="006E3066" w:rsidRDefault="00CD4B00">
      <w:pPr>
        <w:pStyle w:val="1"/>
        <w:numPr>
          <w:ilvl w:val="0"/>
          <w:numId w:val="11"/>
        </w:numPr>
        <w:tabs>
          <w:tab w:val="left" w:pos="1189"/>
        </w:tabs>
        <w:spacing w:after="560" w:line="240" w:lineRule="auto"/>
        <w:ind w:firstLine="820"/>
      </w:pPr>
      <w:r>
        <w:rPr>
          <w:rStyle w:val="a3"/>
        </w:rPr>
        <w:t>Применение языка логики предикатов для записи математических предложений,</w:t>
      </w:r>
      <w:r w:rsidR="00FB319B">
        <w:rPr>
          <w:rStyle w:val="a3"/>
        </w:rPr>
        <w:t xml:space="preserve"> </w:t>
      </w:r>
      <w:r>
        <w:rPr>
          <w:rStyle w:val="a3"/>
        </w:rPr>
        <w:t>определений (на 4-5 примерах).</w:t>
      </w:r>
    </w:p>
    <w:p w:rsidR="006E3066" w:rsidRDefault="00CD4B00">
      <w:pPr>
        <w:pStyle w:val="20"/>
        <w:keepNext/>
        <w:keepLines/>
        <w:ind w:firstLine="820"/>
      </w:pPr>
      <w:bookmarkStart w:id="5" w:name="bookmark15"/>
      <w:r>
        <w:rPr>
          <w:rStyle w:val="2"/>
          <w:b/>
          <w:bCs/>
        </w:rPr>
        <w:t>Критерии оценки:</w:t>
      </w:r>
      <w:bookmarkEnd w:id="5"/>
    </w:p>
    <w:p w:rsidR="006E3066" w:rsidRDefault="00CD4B00">
      <w:pPr>
        <w:pStyle w:val="1"/>
        <w:numPr>
          <w:ilvl w:val="0"/>
          <w:numId w:val="12"/>
        </w:numPr>
        <w:tabs>
          <w:tab w:val="left" w:pos="1080"/>
        </w:tabs>
        <w:ind w:firstLine="8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6E3066" w:rsidRDefault="00CD4B00">
      <w:pPr>
        <w:pStyle w:val="1"/>
        <w:numPr>
          <w:ilvl w:val="0"/>
          <w:numId w:val="12"/>
        </w:numPr>
        <w:tabs>
          <w:tab w:val="left" w:pos="1080"/>
        </w:tabs>
        <w:ind w:firstLine="8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6E3066" w:rsidRDefault="00CD4B00">
      <w:pPr>
        <w:pStyle w:val="1"/>
        <w:numPr>
          <w:ilvl w:val="0"/>
          <w:numId w:val="12"/>
        </w:numPr>
        <w:tabs>
          <w:tab w:val="left" w:pos="1818"/>
        </w:tabs>
        <w:spacing w:after="300"/>
        <w:ind w:firstLine="8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6E3066" w:rsidRDefault="00CD4B00">
      <w:pPr>
        <w:pStyle w:val="1"/>
        <w:ind w:firstLine="820"/>
      </w:pPr>
      <w:r>
        <w:rPr>
          <w:rStyle w:val="a3"/>
        </w:rPr>
        <w:t xml:space="preserve">Процедура оценки </w:t>
      </w:r>
      <w:proofErr w:type="spellStart"/>
      <w:r>
        <w:rPr>
          <w:rStyle w:val="a3"/>
        </w:rPr>
        <w:t>реферата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:</w:t>
      </w:r>
    </w:p>
    <w:p w:rsidR="006E3066" w:rsidRDefault="00CD4B00">
      <w:pPr>
        <w:pStyle w:val="1"/>
        <w:numPr>
          <w:ilvl w:val="0"/>
          <w:numId w:val="13"/>
        </w:numPr>
        <w:tabs>
          <w:tab w:val="left" w:pos="1189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6E3066" w:rsidRDefault="00CD4B00">
      <w:pPr>
        <w:pStyle w:val="1"/>
        <w:numPr>
          <w:ilvl w:val="0"/>
          <w:numId w:val="13"/>
        </w:numPr>
        <w:tabs>
          <w:tab w:val="left" w:pos="1189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6E3066" w:rsidRDefault="00CD4B00">
      <w:pPr>
        <w:pStyle w:val="1"/>
        <w:numPr>
          <w:ilvl w:val="0"/>
          <w:numId w:val="13"/>
        </w:numPr>
        <w:tabs>
          <w:tab w:val="left" w:pos="1189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6E3066" w:rsidRDefault="00CD4B00">
      <w:pPr>
        <w:pStyle w:val="1"/>
        <w:numPr>
          <w:ilvl w:val="0"/>
          <w:numId w:val="13"/>
        </w:numPr>
        <w:tabs>
          <w:tab w:val="left" w:pos="1189"/>
        </w:tabs>
        <w:spacing w:after="30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960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</w:t>
            </w: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66" w:rsidRDefault="00CD4B0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E3066" w:rsidRDefault="006E3066">
      <w:pPr>
        <w:spacing w:after="299" w:line="1" w:lineRule="exact"/>
      </w:pPr>
    </w:p>
    <w:p w:rsidR="006E3066" w:rsidRDefault="00CD4B00">
      <w:pPr>
        <w:pStyle w:val="20"/>
        <w:keepNext/>
        <w:keepLines/>
        <w:numPr>
          <w:ilvl w:val="0"/>
          <w:numId w:val="13"/>
        </w:numPr>
        <w:tabs>
          <w:tab w:val="left" w:pos="1189"/>
        </w:tabs>
        <w:ind w:firstLine="820"/>
      </w:pPr>
      <w:bookmarkStart w:id="6" w:name="bookmark17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6E3066" w:rsidRDefault="00CD4B00">
      <w:pPr>
        <w:pStyle w:val="1"/>
        <w:numPr>
          <w:ilvl w:val="1"/>
          <w:numId w:val="13"/>
        </w:numPr>
        <w:tabs>
          <w:tab w:val="left" w:pos="1370"/>
        </w:tabs>
        <w:spacing w:line="302" w:lineRule="auto"/>
        <w:ind w:firstLine="8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6E3066" w:rsidRDefault="00CD4B00">
      <w:pPr>
        <w:pStyle w:val="1"/>
        <w:spacing w:after="300"/>
        <w:ind w:firstLine="820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6E3066" w:rsidRDefault="00CD4B00">
      <w:pPr>
        <w:pStyle w:val="20"/>
        <w:keepNext/>
        <w:keepLines/>
        <w:spacing w:line="240" w:lineRule="auto"/>
        <w:ind w:firstLine="820"/>
      </w:pPr>
      <w:bookmarkStart w:id="7" w:name="bookmark19"/>
      <w:r>
        <w:rPr>
          <w:rStyle w:val="2"/>
          <w:b/>
          <w:bCs/>
        </w:rPr>
        <w:t>Типовые оценочные средства.</w:t>
      </w:r>
      <w:bookmarkEnd w:id="7"/>
    </w:p>
    <w:p w:rsidR="006E3066" w:rsidRDefault="00CD4B00">
      <w:pPr>
        <w:pStyle w:val="1"/>
        <w:spacing w:line="240" w:lineRule="auto"/>
        <w:ind w:firstLine="820"/>
      </w:pPr>
      <w:r>
        <w:rPr>
          <w:rStyle w:val="a3"/>
          <w:i/>
          <w:iCs/>
        </w:rPr>
        <w:t>П</w:t>
      </w:r>
      <w:r w:rsidR="00FB319B">
        <w:rPr>
          <w:rStyle w:val="a3"/>
          <w:i/>
          <w:iCs/>
        </w:rPr>
        <w:t>римерный</w:t>
      </w:r>
      <w:r>
        <w:rPr>
          <w:rStyle w:val="a3"/>
          <w:i/>
          <w:iCs/>
        </w:rPr>
        <w:t xml:space="preserve"> пе</w:t>
      </w:r>
      <w:r w:rsidR="00FB319B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proofErr w:type="gramStart"/>
      <w:r>
        <w:rPr>
          <w:rStyle w:val="a3"/>
          <w:i/>
          <w:iCs/>
        </w:rPr>
        <w:t>в</w:t>
      </w:r>
      <w:proofErr w:type="gramEnd"/>
      <w:r>
        <w:rPr>
          <w:rStyle w:val="a3"/>
          <w:i/>
          <w:iCs/>
        </w:rPr>
        <w:t>on</w:t>
      </w:r>
      <w:r w:rsidR="00FB319B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</w:t>
      </w:r>
      <w:r w:rsidR="00FB319B">
        <w:rPr>
          <w:rStyle w:val="a3"/>
          <w:i/>
          <w:iCs/>
        </w:rPr>
        <w:t>зачёту</w:t>
      </w:r>
      <w:r>
        <w:rPr>
          <w:rStyle w:val="a3"/>
        </w:rPr>
        <w:t>: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189"/>
          <w:tab w:val="left" w:pos="6455"/>
        </w:tabs>
        <w:spacing w:line="240" w:lineRule="auto"/>
        <w:ind w:firstLine="820"/>
      </w:pPr>
      <w:r>
        <w:rPr>
          <w:rStyle w:val="a3"/>
        </w:rPr>
        <w:t>Аксиомы и правила вывода</w:t>
      </w:r>
      <w:r>
        <w:rPr>
          <w:rStyle w:val="a3"/>
        </w:rPr>
        <w:tab/>
        <w:t>исчисления высказываний.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189"/>
        </w:tabs>
        <w:spacing w:line="240" w:lineRule="auto"/>
        <w:ind w:firstLine="820"/>
      </w:pPr>
      <w:r>
        <w:rPr>
          <w:rStyle w:val="a3"/>
        </w:rPr>
        <w:t>Выводимость из гипотез.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189"/>
        </w:tabs>
        <w:spacing w:line="240" w:lineRule="auto"/>
        <w:ind w:firstLine="820"/>
      </w:pPr>
      <w:r>
        <w:rPr>
          <w:rStyle w:val="a3"/>
        </w:rPr>
        <w:t>Корректность исчисления высказываний.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189"/>
        </w:tabs>
        <w:spacing w:line="240" w:lineRule="auto"/>
        <w:ind w:firstLine="820"/>
      </w:pPr>
      <w:r>
        <w:rPr>
          <w:rStyle w:val="a3"/>
        </w:rPr>
        <w:t>Лемма о дедукции для исчисления высказываний.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189"/>
        </w:tabs>
        <w:spacing w:after="300" w:line="240" w:lineRule="auto"/>
        <w:ind w:firstLine="820"/>
      </w:pPr>
      <w:r>
        <w:rPr>
          <w:rStyle w:val="a3"/>
        </w:rPr>
        <w:t>Непротиворечивость множества формул.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38"/>
        </w:tabs>
        <w:spacing w:line="240" w:lineRule="auto"/>
        <w:ind w:firstLine="840"/>
      </w:pPr>
      <w:r>
        <w:rPr>
          <w:rStyle w:val="a3"/>
        </w:rPr>
        <w:t>Теорема о полноте исчисления высказываний.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38"/>
        </w:tabs>
        <w:spacing w:line="240" w:lineRule="auto"/>
        <w:ind w:firstLine="840"/>
      </w:pPr>
      <w:r>
        <w:rPr>
          <w:rStyle w:val="a3"/>
        </w:rPr>
        <w:t>Логика</w:t>
      </w:r>
      <w:r w:rsidR="00FB319B">
        <w:rPr>
          <w:rStyle w:val="a3"/>
        </w:rPr>
        <w:t xml:space="preserve"> </w:t>
      </w:r>
      <w:r>
        <w:rPr>
          <w:rStyle w:val="a3"/>
        </w:rPr>
        <w:t>предикатов</w:t>
      </w:r>
      <w:r w:rsidR="00FB319B">
        <w:rPr>
          <w:rStyle w:val="a3"/>
        </w:rPr>
        <w:t xml:space="preserve"> </w:t>
      </w:r>
      <w:r>
        <w:rPr>
          <w:rStyle w:val="a3"/>
        </w:rPr>
        <w:t>первого</w:t>
      </w:r>
      <w:r w:rsidR="00FB319B">
        <w:rPr>
          <w:rStyle w:val="a3"/>
        </w:rPr>
        <w:t xml:space="preserve"> </w:t>
      </w:r>
      <w:r>
        <w:rPr>
          <w:rStyle w:val="a3"/>
        </w:rPr>
        <w:t>порядка.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069"/>
        </w:tabs>
        <w:spacing w:line="240" w:lineRule="auto"/>
        <w:ind w:firstLine="840"/>
      </w:pPr>
      <w:r>
        <w:rPr>
          <w:rStyle w:val="a3"/>
        </w:rPr>
        <w:t xml:space="preserve">Модели. Примеры: стандартная модель арифметики, кольцо целых чисел, кольцо многочленов над полем </w:t>
      </w:r>
      <w:r>
        <w:rPr>
          <w:rStyle w:val="a3"/>
          <w:lang w:val="en-US" w:eastAsia="en-US"/>
        </w:rPr>
        <w:t>Q</w:t>
      </w:r>
      <w:r w:rsidRPr="00B01FD7">
        <w:rPr>
          <w:rStyle w:val="a3"/>
          <w:lang w:eastAsia="en-US"/>
        </w:rPr>
        <w:t xml:space="preserve">, </w:t>
      </w:r>
      <w:r>
        <w:rPr>
          <w:rStyle w:val="a3"/>
        </w:rPr>
        <w:t xml:space="preserve">кольцо вычетов по модулю </w:t>
      </w:r>
      <w:r>
        <w:rPr>
          <w:rStyle w:val="a3"/>
          <w:lang w:val="en-US" w:eastAsia="en-US"/>
        </w:rPr>
        <w:t>n</w:t>
      </w:r>
      <w:r w:rsidRPr="00B01FD7">
        <w:rPr>
          <w:rStyle w:val="a3"/>
          <w:lang w:eastAsia="en-US"/>
        </w:rPr>
        <w:t xml:space="preserve">, </w:t>
      </w:r>
      <w:r>
        <w:rPr>
          <w:rStyle w:val="a3"/>
        </w:rPr>
        <w:t xml:space="preserve">кольцо матриц порядка </w:t>
      </w:r>
      <w:r>
        <w:rPr>
          <w:rStyle w:val="a3"/>
          <w:lang w:val="en-US" w:eastAsia="en-US"/>
        </w:rPr>
        <w:t>n</w:t>
      </w:r>
      <w:r w:rsidRPr="00B01FD7">
        <w:rPr>
          <w:rStyle w:val="a3"/>
          <w:lang w:eastAsia="en-US"/>
        </w:rPr>
        <w:t xml:space="preserve"> </w:t>
      </w:r>
      <w:r>
        <w:rPr>
          <w:rStyle w:val="a3"/>
        </w:rPr>
        <w:t xml:space="preserve">над </w:t>
      </w:r>
      <w:r>
        <w:rPr>
          <w:rStyle w:val="a3"/>
          <w:lang w:val="en-US" w:eastAsia="en-US"/>
        </w:rPr>
        <w:t>R</w:t>
      </w:r>
      <w:r w:rsidRPr="00B01FD7">
        <w:rPr>
          <w:rStyle w:val="a3"/>
          <w:lang w:eastAsia="en-US"/>
        </w:rPr>
        <w:t xml:space="preserve">, </w:t>
      </w:r>
      <w:r>
        <w:rPr>
          <w:rStyle w:val="a3"/>
        </w:rPr>
        <w:t>элементарная геометрия на плоскости, упорядоченные множества и частично упорядоченные множества.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38"/>
        </w:tabs>
        <w:spacing w:line="240" w:lineRule="auto"/>
        <w:ind w:firstLine="840"/>
      </w:pPr>
      <w:r>
        <w:rPr>
          <w:rStyle w:val="a3"/>
        </w:rPr>
        <w:lastRenderedPageBreak/>
        <w:t>Синтаксис логики первого порядка.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Семантика логики первого порядка.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Истинность в модели.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Определимые</w:t>
      </w:r>
      <w:r w:rsidR="00FB319B">
        <w:rPr>
          <w:rStyle w:val="a3"/>
        </w:rPr>
        <w:t xml:space="preserve"> </w:t>
      </w:r>
      <w:r>
        <w:rPr>
          <w:rStyle w:val="a3"/>
        </w:rPr>
        <w:t>предикаты</w:t>
      </w:r>
      <w:r w:rsidR="00FB319B">
        <w:rPr>
          <w:rStyle w:val="a3"/>
        </w:rPr>
        <w:t xml:space="preserve"> </w:t>
      </w:r>
      <w:r>
        <w:rPr>
          <w:rStyle w:val="a3"/>
        </w:rPr>
        <w:t>и</w:t>
      </w:r>
      <w:r w:rsidR="00FB319B">
        <w:rPr>
          <w:rStyle w:val="a3"/>
        </w:rPr>
        <w:t xml:space="preserve"> </w:t>
      </w:r>
      <w:r>
        <w:rPr>
          <w:rStyle w:val="a3"/>
        </w:rPr>
        <w:t>функции.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Изоморфизм моделей.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Доказательство невыразимости с помощью автоморфизма.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 xml:space="preserve">Выполнимость, </w:t>
      </w:r>
      <w:proofErr w:type="spellStart"/>
      <w:r>
        <w:rPr>
          <w:rStyle w:val="a3"/>
        </w:rPr>
        <w:t>общезначимость</w:t>
      </w:r>
      <w:proofErr w:type="spellEnd"/>
      <w:r>
        <w:rPr>
          <w:rStyle w:val="a3"/>
        </w:rPr>
        <w:t>, логическое следование.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Эквивалентность формул.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 xml:space="preserve">Правила подстановки и замены </w:t>
      </w:r>
      <w:proofErr w:type="spellStart"/>
      <w:r>
        <w:rPr>
          <w:rStyle w:val="a3"/>
        </w:rPr>
        <w:t>подформулы</w:t>
      </w:r>
      <w:proofErr w:type="spellEnd"/>
      <w:r>
        <w:rPr>
          <w:rStyle w:val="a3"/>
        </w:rPr>
        <w:t xml:space="preserve"> на </w:t>
      </w:r>
      <w:proofErr w:type="gramStart"/>
      <w:r>
        <w:rPr>
          <w:rStyle w:val="a3"/>
        </w:rPr>
        <w:t>эквивалентную</w:t>
      </w:r>
      <w:proofErr w:type="gramEnd"/>
      <w:r>
        <w:rPr>
          <w:rStyle w:val="a3"/>
        </w:rPr>
        <w:t>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Предваренные формулы.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294"/>
        </w:tabs>
        <w:spacing w:line="240" w:lineRule="auto"/>
        <w:ind w:firstLine="840"/>
      </w:pPr>
      <w:r>
        <w:rPr>
          <w:rStyle w:val="a3"/>
        </w:rPr>
        <w:t>Исчисление</w:t>
      </w:r>
      <w:r w:rsidR="00FB319B">
        <w:rPr>
          <w:rStyle w:val="a3"/>
        </w:rPr>
        <w:t xml:space="preserve"> </w:t>
      </w:r>
      <w:r>
        <w:rPr>
          <w:rStyle w:val="a3"/>
        </w:rPr>
        <w:t>предикатов.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Аксиомы и правила вывода исчисления предикатов.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Выводимость в теории.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Теорема о тавтологии. Теорема о дедукции.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Непротиворечивость и корректность исчисления предикатов.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Теорема Геделя о полноте.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Теорема Мальцева о компактности.</w:t>
      </w:r>
    </w:p>
    <w:p w:rsidR="006E3066" w:rsidRDefault="00CD4B00">
      <w:pPr>
        <w:pStyle w:val="1"/>
        <w:numPr>
          <w:ilvl w:val="0"/>
          <w:numId w:val="14"/>
        </w:numPr>
        <w:tabs>
          <w:tab w:val="left" w:pos="1314"/>
        </w:tabs>
        <w:spacing w:after="320" w:line="240" w:lineRule="auto"/>
        <w:ind w:firstLine="840"/>
      </w:pPr>
      <w:r>
        <w:rPr>
          <w:rStyle w:val="a3"/>
        </w:rPr>
        <w:t>Нестандартные модели арифметики.</w:t>
      </w:r>
    </w:p>
    <w:p w:rsidR="006E3066" w:rsidRDefault="00CD4B00">
      <w:pPr>
        <w:pStyle w:val="1"/>
        <w:spacing w:line="240" w:lineRule="auto"/>
        <w:ind w:firstLine="0"/>
        <w:jc w:val="center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6E3066" w:rsidRDefault="00CD4B00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B01FD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6E3066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3066" w:rsidRDefault="00CD4B0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3066" w:rsidRDefault="00CD4B0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3066" w:rsidRDefault="00CD4B0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066" w:rsidRDefault="006E3066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066" w:rsidRDefault="006E3066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066" w:rsidRDefault="006E3066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066" w:rsidRDefault="006E3066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6E30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066" w:rsidRDefault="006E3066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66" w:rsidRDefault="00CD4B0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6E3066" w:rsidRDefault="006E3066">
      <w:pPr>
        <w:spacing w:after="259" w:line="1" w:lineRule="exact"/>
      </w:pPr>
    </w:p>
    <w:p w:rsidR="006E3066" w:rsidRDefault="00CD4B00">
      <w:pPr>
        <w:pStyle w:val="1"/>
        <w:numPr>
          <w:ilvl w:val="0"/>
          <w:numId w:val="13"/>
        </w:numPr>
        <w:tabs>
          <w:tab w:val="left" w:pos="1078"/>
        </w:tabs>
        <w:ind w:firstLine="840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>практическая подготовка)</w:t>
      </w:r>
      <w:r>
        <w:rPr>
          <w:rStyle w:val="a3"/>
          <w:b/>
          <w:bCs/>
          <w:sz w:val="22"/>
          <w:szCs w:val="22"/>
        </w:rPr>
        <w:t xml:space="preserve">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6E3066" w:rsidRDefault="00CD4B00">
      <w:pPr>
        <w:pStyle w:val="1"/>
        <w:spacing w:after="140"/>
        <w:ind w:firstLine="840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</w:t>
      </w:r>
      <w:proofErr w:type="gramStart"/>
      <w:r>
        <w:rPr>
          <w:rStyle w:val="a3"/>
        </w:rPr>
        <w:t>различных</w:t>
      </w:r>
      <w:proofErr w:type="gramEnd"/>
      <w:r>
        <w:rPr>
          <w:rStyle w:val="a3"/>
        </w:rPr>
        <w:t xml:space="preserve"> научных</w:t>
      </w:r>
    </w:p>
    <w:p w:rsidR="006E3066" w:rsidRDefault="00CD4B00">
      <w:pPr>
        <w:pStyle w:val="1"/>
        <w:ind w:firstLine="0"/>
        <w:jc w:val="both"/>
      </w:pPr>
      <w:r>
        <w:rPr>
          <w:rStyle w:val="a3"/>
        </w:rPr>
        <w:t xml:space="preserve">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FB319B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E3066" w:rsidRDefault="00CD4B00">
      <w:pPr>
        <w:pStyle w:val="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6E3066" w:rsidRDefault="00CD4B00">
      <w:pPr>
        <w:pStyle w:val="1"/>
        <w:numPr>
          <w:ilvl w:val="0"/>
          <w:numId w:val="15"/>
        </w:numPr>
        <w:tabs>
          <w:tab w:val="left" w:pos="1165"/>
          <w:tab w:val="left" w:pos="5165"/>
        </w:tabs>
        <w:spacing w:line="300" w:lineRule="auto"/>
        <w:ind w:firstLine="84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FB319B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6E3066" w:rsidRDefault="00CD4B00">
      <w:pPr>
        <w:pStyle w:val="1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E3066" w:rsidRDefault="00CD4B00">
      <w:pPr>
        <w:pStyle w:val="1"/>
        <w:numPr>
          <w:ilvl w:val="0"/>
          <w:numId w:val="15"/>
        </w:numPr>
        <w:tabs>
          <w:tab w:val="left" w:pos="1040"/>
        </w:tabs>
        <w:spacing w:line="283" w:lineRule="auto"/>
        <w:ind w:firstLine="84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учебной </w:t>
      </w:r>
      <w:r>
        <w:rPr>
          <w:rStyle w:val="a3"/>
        </w:rPr>
        <w:lastRenderedPageBreak/>
        <w:t>программой тематики;</w:t>
      </w:r>
    </w:p>
    <w:p w:rsidR="006E3066" w:rsidRDefault="00CD4B00">
      <w:pPr>
        <w:pStyle w:val="1"/>
        <w:numPr>
          <w:ilvl w:val="0"/>
          <w:numId w:val="15"/>
        </w:numPr>
        <w:tabs>
          <w:tab w:val="left" w:pos="1035"/>
        </w:tabs>
        <w:spacing w:line="288" w:lineRule="auto"/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E3066" w:rsidRDefault="00CD4B00">
      <w:pPr>
        <w:pStyle w:val="1"/>
        <w:spacing w:after="280"/>
        <w:ind w:firstLine="84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E3066" w:rsidRDefault="00CD4B00">
      <w:pPr>
        <w:pStyle w:val="20"/>
        <w:keepNext/>
        <w:keepLines/>
        <w:numPr>
          <w:ilvl w:val="0"/>
          <w:numId w:val="16"/>
        </w:numPr>
        <w:tabs>
          <w:tab w:val="left" w:pos="1150"/>
        </w:tabs>
        <w:spacing w:after="280" w:line="300" w:lineRule="auto"/>
        <w:ind w:firstLine="840"/>
      </w:pPr>
      <w:bookmarkStart w:id="8" w:name="bookmark21"/>
      <w:r>
        <w:rPr>
          <w:rStyle w:val="2"/>
          <w:b/>
          <w:bCs/>
          <w:sz w:val="22"/>
          <w:szCs w:val="22"/>
        </w:rPr>
        <w:t xml:space="preserve">. </w:t>
      </w:r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8"/>
    </w:p>
    <w:p w:rsidR="006E3066" w:rsidRDefault="00CD4B00">
      <w:pPr>
        <w:pStyle w:val="1"/>
        <w:spacing w:after="280"/>
        <w:ind w:firstLine="840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-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6E3066" w:rsidRDefault="00CD4B00">
      <w:pPr>
        <w:pStyle w:val="20"/>
        <w:keepNext/>
        <w:keepLines/>
        <w:numPr>
          <w:ilvl w:val="0"/>
          <w:numId w:val="16"/>
        </w:numPr>
        <w:tabs>
          <w:tab w:val="left" w:pos="1150"/>
        </w:tabs>
        <w:spacing w:line="302" w:lineRule="auto"/>
        <w:ind w:firstLine="840"/>
      </w:pPr>
      <w:bookmarkStart w:id="9" w:name="bookmark23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9"/>
    </w:p>
    <w:p w:rsidR="006E3066" w:rsidRDefault="00CD4B00">
      <w:pPr>
        <w:pStyle w:val="1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E3066" w:rsidRDefault="00CD4B00">
      <w:pPr>
        <w:pStyle w:val="1"/>
        <w:spacing w:after="280"/>
        <w:ind w:firstLine="840"/>
        <w:jc w:val="both"/>
      </w:pPr>
      <w:r>
        <w:rPr>
          <w:rStyle w:val="a3"/>
        </w:rPr>
        <w:t>В оценке освоения компетенций (в целом)</w:t>
      </w:r>
      <w:r w:rsidR="00FB319B">
        <w:rPr>
          <w:rStyle w:val="a3"/>
        </w:rPr>
        <w:t xml:space="preserve"> </w:t>
      </w:r>
      <w:bookmarkStart w:id="10" w:name="_GoBack"/>
      <w:bookmarkEnd w:id="10"/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E3066" w:rsidSect="00B01FD7">
      <w:pgSz w:w="11900" w:h="16840"/>
      <w:pgMar w:top="1057" w:right="710" w:bottom="982" w:left="1418" w:header="629" w:footer="5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7A" w:rsidRDefault="00EE7B7A">
      <w:r>
        <w:separator/>
      </w:r>
    </w:p>
  </w:endnote>
  <w:endnote w:type="continuationSeparator" w:id="0">
    <w:p w:rsidR="00EE7B7A" w:rsidRDefault="00EE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7A" w:rsidRDefault="00EE7B7A"/>
  </w:footnote>
  <w:footnote w:type="continuationSeparator" w:id="0">
    <w:p w:rsidR="00EE7B7A" w:rsidRDefault="00EE7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4C1"/>
    <w:multiLevelType w:val="multilevel"/>
    <w:tmpl w:val="23A49A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D1FE0"/>
    <w:multiLevelType w:val="multilevel"/>
    <w:tmpl w:val="288A83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0423C"/>
    <w:multiLevelType w:val="multilevel"/>
    <w:tmpl w:val="768402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D3A04"/>
    <w:multiLevelType w:val="multilevel"/>
    <w:tmpl w:val="FC0CE1E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B0038"/>
    <w:multiLevelType w:val="multilevel"/>
    <w:tmpl w:val="11DA5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0820"/>
    <w:multiLevelType w:val="multilevel"/>
    <w:tmpl w:val="B822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97613"/>
    <w:multiLevelType w:val="multilevel"/>
    <w:tmpl w:val="09D0B30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956C2"/>
    <w:multiLevelType w:val="multilevel"/>
    <w:tmpl w:val="503C8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DB617A"/>
    <w:multiLevelType w:val="multilevel"/>
    <w:tmpl w:val="C5A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20270"/>
    <w:multiLevelType w:val="multilevel"/>
    <w:tmpl w:val="60BC82E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51492"/>
    <w:multiLevelType w:val="multilevel"/>
    <w:tmpl w:val="B3CC4E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A6B4A"/>
    <w:multiLevelType w:val="multilevel"/>
    <w:tmpl w:val="68DEA9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76A0E"/>
    <w:multiLevelType w:val="multilevel"/>
    <w:tmpl w:val="AE88107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D1B20"/>
    <w:multiLevelType w:val="multilevel"/>
    <w:tmpl w:val="B636A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238A0"/>
    <w:multiLevelType w:val="multilevel"/>
    <w:tmpl w:val="0838D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33A67"/>
    <w:multiLevelType w:val="multilevel"/>
    <w:tmpl w:val="8432F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3066"/>
    <w:rsid w:val="006E3066"/>
    <w:rsid w:val="00B01FD7"/>
    <w:rsid w:val="00CD4B00"/>
    <w:rsid w:val="00EE7B7A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2025-02-03T10:52:00Z</dcterms:created>
  <dcterms:modified xsi:type="dcterms:W3CDTF">2025-02-03T10:52:00Z</dcterms:modified>
</cp:coreProperties>
</file>