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3E" w:rsidRPr="00E3273E" w:rsidRDefault="00E3273E" w:rsidP="00E32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3273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E3273E" w:rsidRPr="00E3273E" w:rsidRDefault="00E3273E" w:rsidP="00E32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3273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E3273E" w:rsidRPr="00E3273E" w:rsidRDefault="00E3273E" w:rsidP="00E32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3273E" w:rsidRPr="00E3273E" w:rsidRDefault="00E3273E" w:rsidP="00E32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3273E" w:rsidRPr="00E3273E" w:rsidRDefault="00E3273E" w:rsidP="00E32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3273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AC6A01E" wp14:editId="00F95C1E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3273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94FADBB" wp14:editId="00C8E00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73E" w:rsidRPr="00E3273E" w:rsidRDefault="00E3273E" w:rsidP="00E32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3273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E3273E" w:rsidRPr="00E3273E" w:rsidRDefault="00E3273E" w:rsidP="00E32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32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E32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E32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E3273E" w:rsidRPr="00E3273E" w:rsidRDefault="00E3273E" w:rsidP="00E32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32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E3273E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3273E" w:rsidRPr="00E3273E" w:rsidRDefault="00E3273E" w:rsidP="00E32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32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E3273E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E3273E" w:rsidRPr="00E3273E" w:rsidRDefault="00E3273E" w:rsidP="00E32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32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3273E" w:rsidRPr="00E3273E" w:rsidRDefault="00E3273E" w:rsidP="00E3273E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8741E" w:rsidRDefault="00D8741E">
      <w:pPr>
        <w:spacing w:before="54" w:after="54" w:line="240" w:lineRule="exact"/>
        <w:rPr>
          <w:sz w:val="19"/>
          <w:szCs w:val="19"/>
        </w:rPr>
      </w:pPr>
    </w:p>
    <w:p w:rsidR="00D8741E" w:rsidRDefault="00D8741E">
      <w:pPr>
        <w:spacing w:line="1" w:lineRule="exact"/>
        <w:sectPr w:rsidR="00D8741E" w:rsidSect="00E3273E">
          <w:footerReference w:type="default" r:id="rId11"/>
          <w:pgSz w:w="11900" w:h="16840"/>
          <w:pgMar w:top="1268" w:right="0" w:bottom="1477" w:left="993" w:header="0" w:footer="3" w:gutter="0"/>
          <w:cols w:space="720"/>
          <w:noEndnote/>
          <w:docGrid w:linePitch="360"/>
        </w:sectPr>
      </w:pPr>
    </w:p>
    <w:p w:rsidR="00D8741E" w:rsidRDefault="00D8741E">
      <w:pPr>
        <w:spacing w:line="240" w:lineRule="exact"/>
        <w:rPr>
          <w:sz w:val="19"/>
          <w:szCs w:val="19"/>
        </w:rPr>
      </w:pPr>
    </w:p>
    <w:p w:rsidR="00D8741E" w:rsidRDefault="00D8741E">
      <w:pPr>
        <w:spacing w:line="240" w:lineRule="exact"/>
        <w:rPr>
          <w:sz w:val="19"/>
          <w:szCs w:val="19"/>
        </w:rPr>
      </w:pPr>
    </w:p>
    <w:p w:rsidR="00D8741E" w:rsidRDefault="00D8741E">
      <w:pPr>
        <w:spacing w:line="240" w:lineRule="exact"/>
        <w:rPr>
          <w:sz w:val="19"/>
          <w:szCs w:val="19"/>
        </w:rPr>
      </w:pPr>
    </w:p>
    <w:p w:rsidR="00D8741E" w:rsidRDefault="00D8741E">
      <w:pPr>
        <w:spacing w:line="240" w:lineRule="exact"/>
        <w:rPr>
          <w:sz w:val="19"/>
          <w:szCs w:val="19"/>
        </w:rPr>
      </w:pPr>
    </w:p>
    <w:p w:rsidR="00D8741E" w:rsidRDefault="00D8741E">
      <w:pPr>
        <w:spacing w:line="240" w:lineRule="exact"/>
        <w:rPr>
          <w:sz w:val="19"/>
          <w:szCs w:val="19"/>
        </w:rPr>
      </w:pPr>
    </w:p>
    <w:p w:rsidR="00D8741E" w:rsidRDefault="00D8741E">
      <w:pPr>
        <w:spacing w:line="240" w:lineRule="exact"/>
        <w:rPr>
          <w:sz w:val="19"/>
          <w:szCs w:val="19"/>
        </w:rPr>
      </w:pPr>
    </w:p>
    <w:p w:rsidR="00D8741E" w:rsidRDefault="00D8741E">
      <w:pPr>
        <w:spacing w:before="61" w:after="61" w:line="240" w:lineRule="exact"/>
        <w:rPr>
          <w:sz w:val="19"/>
          <w:szCs w:val="19"/>
        </w:rPr>
      </w:pPr>
    </w:p>
    <w:p w:rsidR="00D8741E" w:rsidRDefault="00D8741E">
      <w:pPr>
        <w:spacing w:line="1" w:lineRule="exact"/>
        <w:sectPr w:rsidR="00D8741E">
          <w:type w:val="continuous"/>
          <w:pgSz w:w="11900" w:h="16840"/>
          <w:pgMar w:top="414" w:right="0" w:bottom="1913" w:left="0" w:header="0" w:footer="3" w:gutter="0"/>
          <w:cols w:space="720"/>
          <w:noEndnote/>
          <w:docGrid w:linePitch="360"/>
        </w:sectPr>
      </w:pPr>
    </w:p>
    <w:p w:rsidR="00D8741E" w:rsidRDefault="00C558CF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lastRenderedPageBreak/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D8741E" w:rsidRDefault="00C558CF">
      <w:pPr>
        <w:pStyle w:val="24"/>
        <w:spacing w:after="1300"/>
        <w:ind w:firstLine="0"/>
        <w:jc w:val="center"/>
      </w:pPr>
      <w:r>
        <w:rPr>
          <w:rStyle w:val="23"/>
          <w:b/>
          <w:bCs/>
        </w:rPr>
        <w:t>«Теория игр»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6653"/>
      </w:tblGrid>
      <w:tr w:rsidR="00D8741E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699" w:type="dxa"/>
            <w:shd w:val="clear" w:color="auto" w:fill="auto"/>
          </w:tcPr>
          <w:p w:rsidR="00D8741E" w:rsidRDefault="00C558C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53" w:type="dxa"/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8741E" w:rsidRDefault="00C558CF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Уровень программы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699" w:type="dxa"/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Форма обучения</w:t>
            </w:r>
          </w:p>
        </w:tc>
        <w:tc>
          <w:tcPr>
            <w:tcW w:w="66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D8741E" w:rsidRDefault="00D8741E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Default="006F7D76">
      <w:pPr>
        <w:pStyle w:val="11"/>
        <w:ind w:firstLine="0"/>
        <w:rPr>
          <w:rFonts w:ascii="Courier New" w:eastAsia="Courier New" w:hAnsi="Courier New" w:cs="Courier New"/>
          <w:sz w:val="24"/>
          <w:szCs w:val="24"/>
        </w:rPr>
      </w:pPr>
    </w:p>
    <w:p w:rsidR="006F7D76" w:rsidRPr="006F7D76" w:rsidRDefault="006F7D76" w:rsidP="006F7D76">
      <w:pPr>
        <w:pStyle w:val="11"/>
        <w:ind w:left="3540" w:firstLine="708"/>
        <w:sectPr w:rsidR="006F7D76" w:rsidRPr="006F7D76">
          <w:type w:val="continuous"/>
          <w:pgSz w:w="11900" w:h="16840"/>
          <w:pgMar w:top="414" w:right="753" w:bottom="1913" w:left="751" w:header="0" w:footer="3" w:gutter="0"/>
          <w:cols w:space="720"/>
          <w:noEndnote/>
          <w:docGrid w:linePitch="360"/>
        </w:sectPr>
      </w:pPr>
      <w:r w:rsidRPr="006F7D76">
        <w:rPr>
          <w:rFonts w:eastAsia="Courier New"/>
        </w:rPr>
        <w:t>Рязань</w:t>
      </w:r>
      <w:r>
        <w:rPr>
          <w:rFonts w:eastAsia="Courier New"/>
        </w:rPr>
        <w:t xml:space="preserve"> 2024 г.</w:t>
      </w:r>
    </w:p>
    <w:p w:rsidR="006F7D76" w:rsidRDefault="006F7D76" w:rsidP="006F7D76">
      <w:pPr>
        <w:pStyle w:val="24"/>
        <w:ind w:firstLine="708"/>
        <w:jc w:val="both"/>
        <w:rPr>
          <w:rStyle w:val="23"/>
        </w:rPr>
      </w:pPr>
    </w:p>
    <w:p w:rsidR="006F7D76" w:rsidRDefault="006F7D76" w:rsidP="006F7D76">
      <w:pPr>
        <w:pStyle w:val="24"/>
        <w:ind w:firstLine="708"/>
        <w:jc w:val="both"/>
        <w:rPr>
          <w:rStyle w:val="23"/>
        </w:rPr>
      </w:pPr>
    </w:p>
    <w:p w:rsidR="00D8741E" w:rsidRPr="006F7D76" w:rsidRDefault="00C558CF" w:rsidP="006F7D76">
      <w:pPr>
        <w:pStyle w:val="24"/>
        <w:ind w:left="426" w:firstLine="282"/>
        <w:jc w:val="both"/>
        <w:rPr>
          <w:rStyle w:val="23"/>
          <w:b/>
          <w:bCs/>
          <w:sz w:val="28"/>
          <w:szCs w:val="28"/>
        </w:rPr>
      </w:pPr>
      <w:proofErr w:type="gramStart"/>
      <w:r w:rsidRPr="006F7D76">
        <w:rPr>
          <w:rStyle w:val="23"/>
          <w:sz w:val="28"/>
          <w:szCs w:val="28"/>
        </w:rPr>
        <w:t>Рабочая программа по дисциплине «</w:t>
      </w:r>
      <w:r w:rsidRPr="006F7D76">
        <w:rPr>
          <w:rStyle w:val="23"/>
          <w:b/>
          <w:bCs/>
          <w:sz w:val="28"/>
          <w:szCs w:val="28"/>
        </w:rPr>
        <w:t xml:space="preserve">Теория игр» </w:t>
      </w:r>
      <w:r w:rsidRPr="006F7D76">
        <w:rPr>
          <w:rStyle w:val="23"/>
          <w:sz w:val="28"/>
          <w:szCs w:val="28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 w:rsidRPr="006F7D76">
        <w:rPr>
          <w:rStyle w:val="23"/>
          <w:b/>
          <w:bCs/>
          <w:sz w:val="28"/>
          <w:szCs w:val="28"/>
        </w:rPr>
        <w:t>09.03.03 Прикладная информатика</w:t>
      </w:r>
      <w:r w:rsidRPr="006F7D76">
        <w:rPr>
          <w:rStyle w:val="23"/>
          <w:sz w:val="28"/>
          <w:szCs w:val="28"/>
        </w:rPr>
        <w:t>, направленность «</w:t>
      </w:r>
      <w:r w:rsidRPr="006F7D76">
        <w:rPr>
          <w:rStyle w:val="23"/>
          <w:b/>
          <w:bCs/>
          <w:sz w:val="28"/>
          <w:szCs w:val="28"/>
        </w:rPr>
        <w:t>Прикладная информатика</w:t>
      </w:r>
      <w:r w:rsidRPr="006F7D76">
        <w:rPr>
          <w:rStyle w:val="23"/>
          <w:sz w:val="28"/>
          <w:szCs w:val="28"/>
        </w:rPr>
        <w:t xml:space="preserve">», учебного плана по основной образовательной программе высшего образования </w:t>
      </w:r>
      <w:r w:rsidRPr="006F7D76">
        <w:rPr>
          <w:rStyle w:val="23"/>
          <w:b/>
          <w:bCs/>
          <w:sz w:val="28"/>
          <w:szCs w:val="28"/>
        </w:rPr>
        <w:t>Прикладная информатика.</w:t>
      </w:r>
      <w:proofErr w:type="gramEnd"/>
    </w:p>
    <w:p w:rsidR="006F7D76" w:rsidRDefault="006F7D76" w:rsidP="006F7D76">
      <w:pPr>
        <w:pStyle w:val="24"/>
        <w:ind w:left="426" w:firstLine="282"/>
        <w:jc w:val="both"/>
      </w:pPr>
    </w:p>
    <w:p w:rsidR="00D8741E" w:rsidRDefault="00C558CF">
      <w:pPr>
        <w:pStyle w:val="24"/>
        <w:spacing w:line="276" w:lineRule="auto"/>
        <w:ind w:firstLine="720"/>
        <w:jc w:val="both"/>
      </w:pPr>
      <w:r>
        <w:rPr>
          <w:rStyle w:val="23"/>
        </w:rPr>
        <w:t>С</w:t>
      </w:r>
      <w:r>
        <w:rPr>
          <w:rStyle w:val="23"/>
          <w:b/>
          <w:bCs/>
        </w:rPr>
        <w:t>ОДЕРЖАНИЕ</w:t>
      </w:r>
    </w:p>
    <w:p w:rsidR="00D8741E" w:rsidRDefault="00C558CF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</w:pPr>
      <w:r>
        <w:rPr>
          <w:rStyle w:val="a5"/>
        </w:rPr>
        <w:t>Общие положения</w:t>
      </w:r>
    </w:p>
    <w:p w:rsidR="00D8741E" w:rsidRDefault="00C558CF" w:rsidP="006F7D76">
      <w:pPr>
        <w:pStyle w:val="11"/>
        <w:numPr>
          <w:ilvl w:val="0"/>
          <w:numId w:val="1"/>
        </w:numPr>
        <w:tabs>
          <w:tab w:val="left" w:pos="1100"/>
        </w:tabs>
        <w:ind w:left="426" w:firstLine="294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D8741E" w:rsidRDefault="00C558CF" w:rsidP="006F7D76">
      <w:pPr>
        <w:pStyle w:val="11"/>
        <w:numPr>
          <w:ilvl w:val="0"/>
          <w:numId w:val="1"/>
        </w:numPr>
        <w:tabs>
          <w:tab w:val="left" w:pos="1101"/>
        </w:tabs>
        <w:ind w:left="426" w:firstLine="294"/>
        <w:jc w:val="both"/>
      </w:pPr>
      <w:r>
        <w:rPr>
          <w:rStyle w:val="a5"/>
        </w:rPr>
        <w:t>Содержание и структура дисциплины</w:t>
      </w:r>
    </w:p>
    <w:p w:rsidR="00D8741E" w:rsidRDefault="00C558CF" w:rsidP="006F7D76">
      <w:pPr>
        <w:pStyle w:val="11"/>
        <w:numPr>
          <w:ilvl w:val="0"/>
          <w:numId w:val="1"/>
        </w:numPr>
        <w:tabs>
          <w:tab w:val="left" w:pos="1093"/>
        </w:tabs>
        <w:ind w:left="426" w:firstLine="294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D8741E" w:rsidRDefault="00C558CF" w:rsidP="006F7D76">
      <w:pPr>
        <w:pStyle w:val="11"/>
        <w:numPr>
          <w:ilvl w:val="0"/>
          <w:numId w:val="1"/>
        </w:numPr>
        <w:tabs>
          <w:tab w:val="left" w:pos="1096"/>
        </w:tabs>
        <w:ind w:left="426" w:firstLine="294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D8741E" w:rsidRDefault="00C558CF" w:rsidP="006F7D76">
      <w:pPr>
        <w:pStyle w:val="11"/>
        <w:numPr>
          <w:ilvl w:val="0"/>
          <w:numId w:val="1"/>
        </w:numPr>
        <w:tabs>
          <w:tab w:val="left" w:pos="1362"/>
        </w:tabs>
        <w:ind w:left="426" w:firstLine="294"/>
        <w:jc w:val="both"/>
      </w:pPr>
      <w:r>
        <w:rPr>
          <w:rStyle w:val="a5"/>
        </w:rPr>
        <w:t>Учебная литература и ресурсы информационно</w:t>
      </w:r>
      <w:r w:rsidR="006F7D76">
        <w:rPr>
          <w:rStyle w:val="a5"/>
        </w:rPr>
        <w:t>-</w:t>
      </w:r>
      <w:r>
        <w:rPr>
          <w:rStyle w:val="a5"/>
        </w:rPr>
        <w:softHyphen/>
        <w:t>телекоммуникационной сети "Интернет", включая перечень учебно</w:t>
      </w:r>
      <w:r w:rsidR="006F7D76">
        <w:rPr>
          <w:rStyle w:val="a5"/>
        </w:rPr>
        <w:t>-</w:t>
      </w:r>
      <w:r>
        <w:rPr>
          <w:rStyle w:val="a5"/>
        </w:rPr>
        <w:softHyphen/>
        <w:t>методического обеспечения для самостоятельной работы обучающихся по дисциплине</w:t>
      </w:r>
    </w:p>
    <w:p w:rsidR="00D8741E" w:rsidRDefault="00C558CF" w:rsidP="006F7D76">
      <w:pPr>
        <w:pStyle w:val="11"/>
        <w:numPr>
          <w:ilvl w:val="0"/>
          <w:numId w:val="1"/>
        </w:numPr>
        <w:tabs>
          <w:tab w:val="left" w:pos="1362"/>
        </w:tabs>
        <w:ind w:left="426" w:firstLine="294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D8741E" w:rsidRDefault="00C558CF">
      <w:pPr>
        <w:pStyle w:val="11"/>
        <w:numPr>
          <w:ilvl w:val="0"/>
          <w:numId w:val="1"/>
        </w:numPr>
        <w:tabs>
          <w:tab w:val="left" w:pos="1098"/>
        </w:tabs>
        <w:ind w:firstLine="720"/>
        <w:jc w:val="both"/>
        <w:sectPr w:rsidR="00D8741E">
          <w:footerReference w:type="default" r:id="rId12"/>
          <w:pgSz w:w="11900" w:h="16840"/>
          <w:pgMar w:top="414" w:right="753" w:bottom="1913" w:left="751" w:header="0" w:footer="3" w:gutter="0"/>
          <w:pgNumType w:start="2"/>
          <w:cols w:space="720"/>
          <w:noEndnote/>
          <w:docGrid w:linePitch="360"/>
        </w:sectPr>
      </w:pPr>
      <w:r>
        <w:rPr>
          <w:rStyle w:val="a5"/>
        </w:rPr>
        <w:t>Особенности реализации дисциплины для инва</w:t>
      </w:r>
      <w:bookmarkStart w:id="1" w:name="_GoBack"/>
      <w:bookmarkEnd w:id="1"/>
      <w:r>
        <w:rPr>
          <w:rStyle w:val="a5"/>
        </w:rPr>
        <w:t>лидов и лиц с ОВЗ</w:t>
      </w:r>
    </w:p>
    <w:p w:rsidR="00D8741E" w:rsidRDefault="00C558CF">
      <w:pPr>
        <w:pStyle w:val="24"/>
        <w:numPr>
          <w:ilvl w:val="0"/>
          <w:numId w:val="2"/>
        </w:numPr>
        <w:tabs>
          <w:tab w:val="left" w:pos="1545"/>
        </w:tabs>
        <w:jc w:val="both"/>
      </w:pPr>
      <w:r>
        <w:rPr>
          <w:rStyle w:val="23"/>
          <w:b/>
          <w:bCs/>
        </w:rPr>
        <w:lastRenderedPageBreak/>
        <w:t>Общие положения</w:t>
      </w:r>
    </w:p>
    <w:p w:rsidR="00D8741E" w:rsidRDefault="00C558CF">
      <w:pPr>
        <w:pStyle w:val="24"/>
        <w:numPr>
          <w:ilvl w:val="1"/>
          <w:numId w:val="2"/>
        </w:numPr>
        <w:tabs>
          <w:tab w:val="left" w:pos="1354"/>
        </w:tabs>
        <w:jc w:val="both"/>
      </w:pPr>
      <w:r>
        <w:rPr>
          <w:rStyle w:val="23"/>
          <w:b/>
          <w:bCs/>
        </w:rPr>
        <w:t>Цель и задачи дисциплины</w:t>
      </w:r>
    </w:p>
    <w:p w:rsidR="00D8741E" w:rsidRDefault="00C558CF">
      <w:pPr>
        <w:pStyle w:val="24"/>
        <w:jc w:val="both"/>
      </w:pPr>
      <w:r>
        <w:rPr>
          <w:rStyle w:val="23"/>
          <w:u w:val="single"/>
        </w:rPr>
        <w:t>Цель освоения дисциплины</w:t>
      </w:r>
      <w:r>
        <w:rPr>
          <w:rStyle w:val="23"/>
        </w:rPr>
        <w:t xml:space="preserve"> "Теория игр": </w:t>
      </w:r>
      <w:r>
        <w:rPr>
          <w:rStyle w:val="23"/>
          <w:color w:val="333333"/>
        </w:rPr>
        <w:t>является овладение теоретическими и практическими основами поддержки организационно-управленческих решений с использованием теоретико-игровых моделей.</w:t>
      </w:r>
    </w:p>
    <w:p w:rsidR="00D8741E" w:rsidRDefault="00C558CF">
      <w:pPr>
        <w:pStyle w:val="24"/>
        <w:jc w:val="both"/>
      </w:pPr>
      <w:r>
        <w:rPr>
          <w:rStyle w:val="23"/>
          <w:u w:val="single"/>
        </w:rPr>
        <w:t>Задачи:</w:t>
      </w:r>
    </w:p>
    <w:p w:rsidR="00D8741E" w:rsidRDefault="00C558CF">
      <w:pPr>
        <w:pStyle w:val="24"/>
        <w:ind w:firstLine="0"/>
        <w:jc w:val="both"/>
      </w:pPr>
      <w:r>
        <w:rPr>
          <w:rStyle w:val="23"/>
        </w:rPr>
        <w:t>заключается в отыскании оптимальных стратегий поведения участников некоторого конфликта с целью максимизации их «выигрышей» или минимизации «проигрышей».</w:t>
      </w:r>
    </w:p>
    <w:p w:rsidR="00D8741E" w:rsidRDefault="00C558CF">
      <w:pPr>
        <w:pStyle w:val="24"/>
        <w:numPr>
          <w:ilvl w:val="1"/>
          <w:numId w:val="2"/>
        </w:numPr>
        <w:tabs>
          <w:tab w:val="left" w:pos="1387"/>
        </w:tabs>
        <w:jc w:val="both"/>
      </w:pPr>
      <w:r>
        <w:rPr>
          <w:rStyle w:val="23"/>
          <w:b/>
          <w:bCs/>
        </w:rPr>
        <w:t>Место дисциплины в структуре основной профессиональной образовательной программы.</w:t>
      </w:r>
    </w:p>
    <w:p w:rsidR="00D8741E" w:rsidRDefault="00C558CF">
      <w:pPr>
        <w:pStyle w:val="24"/>
        <w:spacing w:after="240"/>
        <w:jc w:val="both"/>
      </w:pPr>
      <w:r>
        <w:rPr>
          <w:rStyle w:val="23"/>
        </w:rPr>
        <w:t>Дисциплина изучается в 6семестре.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D8741E" w:rsidRDefault="00C558CF">
      <w:pPr>
        <w:pStyle w:val="24"/>
        <w:numPr>
          <w:ilvl w:val="1"/>
          <w:numId w:val="2"/>
        </w:numPr>
        <w:tabs>
          <w:tab w:val="left" w:pos="1256"/>
        </w:tabs>
        <w:jc w:val="both"/>
      </w:pPr>
      <w:r>
        <w:rPr>
          <w:rStyle w:val="23"/>
          <w:b/>
          <w:bCs/>
        </w:rPr>
        <w:t xml:space="preserve">Планируемые результаты </w:t>
      </w:r>
      <w:proofErr w:type="gramStart"/>
      <w:r>
        <w:rPr>
          <w:rStyle w:val="23"/>
          <w:b/>
          <w:bCs/>
        </w:rPr>
        <w:t>обучения по дисциплине</w:t>
      </w:r>
      <w:proofErr w:type="gramEnd"/>
      <w:r>
        <w:rPr>
          <w:rStyle w:val="2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D8741E" w:rsidRDefault="00C558CF">
      <w:pPr>
        <w:pStyle w:val="24"/>
        <w:jc w:val="both"/>
      </w:pPr>
      <w:r>
        <w:rPr>
          <w:rStyle w:val="23"/>
        </w:rPr>
        <w:t xml:space="preserve">Процесс освоения дисциплины направлен на формирование у </w:t>
      </w:r>
      <w:proofErr w:type="gramStart"/>
      <w:r>
        <w:rPr>
          <w:rStyle w:val="23"/>
        </w:rPr>
        <w:t>обучающихся</w:t>
      </w:r>
      <w:proofErr w:type="gramEnd"/>
      <w:r>
        <w:rPr>
          <w:rStyle w:val="23"/>
        </w:rPr>
        <w:t xml:space="preserve"> следующей компетенции:</w:t>
      </w:r>
    </w:p>
    <w:p w:rsidR="00D8741E" w:rsidRDefault="00C558CF">
      <w:pPr>
        <w:pStyle w:val="24"/>
        <w:jc w:val="both"/>
      </w:pPr>
      <w:r>
        <w:rPr>
          <w:rStyle w:val="23"/>
        </w:rPr>
        <w:t>УК-3Способен осуществлять социальное взаимодействие и реализовывать свою роль в команде</w:t>
      </w:r>
    </w:p>
    <w:p w:rsidR="00D8741E" w:rsidRDefault="00C558CF">
      <w:pPr>
        <w:pStyle w:val="24"/>
        <w:spacing w:after="240"/>
        <w:ind w:firstLine="960"/>
        <w:jc w:val="both"/>
      </w:pPr>
      <w:r>
        <w:rPr>
          <w:rStyle w:val="23"/>
        </w:rPr>
        <w:t xml:space="preserve">ПК-7 </w:t>
      </w:r>
      <w:proofErr w:type="gramStart"/>
      <w:r>
        <w:rPr>
          <w:rStyle w:val="23"/>
        </w:rPr>
        <w:t>Способен</w:t>
      </w:r>
      <w:proofErr w:type="gramEnd"/>
      <w:r>
        <w:rPr>
          <w:rStyle w:val="23"/>
        </w:rPr>
        <w:t xml:space="preserve"> проводить описание прикладных процессов и информационного обеспечения решения прикладных задач</w:t>
      </w:r>
    </w:p>
    <w:p w:rsidR="00D8741E" w:rsidRDefault="00C558CF">
      <w:pPr>
        <w:pStyle w:val="24"/>
        <w:spacing w:after="240"/>
        <w:jc w:val="both"/>
      </w:pPr>
      <w:r>
        <w:rPr>
          <w:rStyle w:val="23"/>
        </w:rPr>
        <w:t>В результате освоения дисциплины обучающийся должен демонстрировать следующие результаты образования:</w:t>
      </w:r>
    </w:p>
    <w:p w:rsidR="00D8741E" w:rsidRDefault="00C558CF">
      <w:pPr>
        <w:pStyle w:val="11"/>
        <w:spacing w:after="160"/>
        <w:ind w:firstLine="0"/>
        <w:jc w:val="both"/>
      </w:pPr>
      <w:r>
        <w:rPr>
          <w:rStyle w:val="a5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4"/>
        <w:gridCol w:w="2561"/>
        <w:gridCol w:w="2611"/>
        <w:gridCol w:w="2511"/>
      </w:tblGrid>
      <w:tr w:rsidR="00D8741E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3948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УК-3. Способен</w:t>
            </w:r>
          </w:p>
          <w:p w:rsidR="00D8741E" w:rsidRDefault="00C558CF">
            <w:pPr>
              <w:pStyle w:val="a4"/>
              <w:ind w:left="520"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осуществлять социальное взаимодействие и</w:t>
            </w:r>
          </w:p>
          <w:p w:rsidR="00D8741E" w:rsidRDefault="00C558CF">
            <w:pPr>
              <w:pStyle w:val="a4"/>
              <w:spacing w:after="880"/>
              <w:ind w:left="52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реализовывать свою роль в команде</w:t>
            </w:r>
          </w:p>
          <w:p w:rsidR="00D8741E" w:rsidRDefault="00C558CF">
            <w:pPr>
              <w:pStyle w:val="a4"/>
              <w:ind w:left="244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left="520" w:hanging="52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ИУК-3.1. Демонстрирует способность работать в команде, проявляет лидерские качества и умения</w:t>
            </w:r>
          </w:p>
          <w:p w:rsidR="00D8741E" w:rsidRDefault="00C558CF">
            <w:pPr>
              <w:pStyle w:val="a4"/>
              <w:tabs>
                <w:tab w:val="left" w:pos="1321"/>
              </w:tabs>
              <w:ind w:left="520" w:hanging="52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ИУК-3.2. Демонстрирует способность </w:t>
            </w:r>
            <w:proofErr w:type="gramStart"/>
            <w:r>
              <w:rPr>
                <w:rStyle w:val="a3"/>
                <w:sz w:val="20"/>
                <w:szCs w:val="20"/>
              </w:rPr>
              <w:t>эффективного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речевого и</w:t>
            </w:r>
            <w:r>
              <w:rPr>
                <w:rStyle w:val="a3"/>
                <w:sz w:val="20"/>
                <w:szCs w:val="20"/>
              </w:rPr>
              <w:tab/>
              <w:t>социального</w:t>
            </w:r>
          </w:p>
          <w:p w:rsidR="00D8741E" w:rsidRDefault="00C558CF">
            <w:pPr>
              <w:pStyle w:val="a4"/>
              <w:ind w:firstLine="5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взаимодействия.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К-3.3. Демонстрирует навыки работы с институтами и организациями в процессе осуществления социального взаимодействия.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6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 знаний:</w:t>
            </w:r>
          </w:p>
          <w:p w:rsidR="00D8741E" w:rsidRDefault="00C558CF">
            <w:pPr>
              <w:pStyle w:val="a4"/>
              <w:ind w:left="160" w:firstLine="36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Демонстрирует способность работать в команде, проявляет лидерские качества и умения </w:t>
            </w:r>
            <w:r>
              <w:rPr>
                <w:rStyle w:val="a3"/>
                <w:b/>
                <w:bCs/>
                <w:sz w:val="18"/>
                <w:szCs w:val="18"/>
              </w:rPr>
              <w:t>на уровне умений:</w:t>
            </w:r>
          </w:p>
          <w:p w:rsidR="00D8741E" w:rsidRDefault="00C558CF">
            <w:pPr>
              <w:pStyle w:val="a4"/>
              <w:ind w:left="520"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Демонстрирует способность эффективного речевого и социального взаимодействия.</w:t>
            </w:r>
          </w:p>
          <w:p w:rsidR="00D8741E" w:rsidRDefault="00C558CF">
            <w:pPr>
              <w:pStyle w:val="a4"/>
              <w:tabs>
                <w:tab w:val="left" w:pos="2293"/>
              </w:tabs>
              <w:ind w:left="520" w:hanging="36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3"/>
                <w:sz w:val="18"/>
                <w:szCs w:val="18"/>
              </w:rPr>
              <w:t>Демонстрирует навыки работы с институтами и организациями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в</w:t>
            </w:r>
            <w:proofErr w:type="gramEnd"/>
          </w:p>
          <w:p w:rsidR="00D8741E" w:rsidRDefault="00C558CF">
            <w:pPr>
              <w:pStyle w:val="a4"/>
              <w:ind w:left="520" w:firstLine="0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sz w:val="18"/>
                <w:szCs w:val="18"/>
              </w:rPr>
              <w:t>процессе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осуществления социального взаимодействия.</w:t>
            </w:r>
          </w:p>
        </w:tc>
      </w:tr>
    </w:tbl>
    <w:p w:rsidR="00D8741E" w:rsidRDefault="00D8741E">
      <w:pPr>
        <w:spacing w:after="1099" w:line="1" w:lineRule="exact"/>
      </w:pPr>
    </w:p>
    <w:p w:rsidR="00D8741E" w:rsidRDefault="00D8741E">
      <w:pPr>
        <w:pStyle w:val="11"/>
        <w:spacing w:after="240"/>
        <w:ind w:firstLine="0"/>
        <w:jc w:val="both"/>
        <w:rPr>
          <w:sz w:val="24"/>
          <w:szCs w:val="24"/>
        </w:rPr>
        <w:sectPr w:rsidR="00D8741E">
          <w:footerReference w:type="default" r:id="rId13"/>
          <w:pgSz w:w="11900" w:h="16840"/>
          <w:pgMar w:top="414" w:right="753" w:bottom="1913" w:left="751" w:header="0" w:footer="3" w:gutter="0"/>
          <w:pgNumType w:start="1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4"/>
        <w:gridCol w:w="2561"/>
        <w:gridCol w:w="2611"/>
        <w:gridCol w:w="2511"/>
      </w:tblGrid>
      <w:tr w:rsidR="00D8741E">
        <w:tblPrEx>
          <w:tblCellMar>
            <w:top w:w="0" w:type="dxa"/>
            <w:bottom w:w="0" w:type="dxa"/>
          </w:tblCellMar>
        </w:tblPrEx>
        <w:trPr>
          <w:trHeight w:hRule="exact" w:val="5822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lastRenderedPageBreak/>
              <w:t>Информационные системы, прикладные и информационные процессы, информационные технологии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tabs>
                <w:tab w:val="right" w:pos="23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ПК-7. </w:t>
            </w:r>
            <w:proofErr w:type="gramStart"/>
            <w:r>
              <w:rPr>
                <w:rStyle w:val="a3"/>
                <w:sz w:val="18"/>
                <w:szCs w:val="18"/>
              </w:rPr>
              <w:t>Способен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проводить описание</w:t>
            </w:r>
            <w:r>
              <w:rPr>
                <w:rStyle w:val="a3"/>
                <w:sz w:val="18"/>
                <w:szCs w:val="18"/>
              </w:rPr>
              <w:tab/>
              <w:t>прикладных</w:t>
            </w:r>
          </w:p>
          <w:p w:rsidR="00D8741E" w:rsidRDefault="00C558CF">
            <w:pPr>
              <w:pStyle w:val="a4"/>
              <w:tabs>
                <w:tab w:val="right" w:pos="233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процессов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D8741E" w:rsidRDefault="00C558CF">
            <w:pPr>
              <w:pStyle w:val="a4"/>
              <w:tabs>
                <w:tab w:val="right" w:pos="23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информационного обеспечения</w:t>
            </w:r>
            <w:r>
              <w:rPr>
                <w:rStyle w:val="a3"/>
                <w:sz w:val="18"/>
                <w:szCs w:val="18"/>
              </w:rPr>
              <w:tab/>
              <w:t>решения</w:t>
            </w:r>
          </w:p>
          <w:p w:rsidR="00D8741E" w:rsidRDefault="00C558CF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прикладных задач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tabs>
                <w:tab w:val="left" w:pos="1209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ИПК-7.1. Знает инструменты и методы</w:t>
            </w:r>
            <w:r>
              <w:rPr>
                <w:rStyle w:val="a3"/>
                <w:sz w:val="18"/>
                <w:szCs w:val="18"/>
              </w:rPr>
              <w:tab/>
              <w:t>моделирования</w:t>
            </w:r>
          </w:p>
          <w:p w:rsidR="00D8741E" w:rsidRDefault="00C558CF">
            <w:pPr>
              <w:pStyle w:val="a4"/>
              <w:spacing w:after="18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информационных процессов; способы</w:t>
            </w:r>
          </w:p>
          <w:p w:rsidR="00D8741E" w:rsidRDefault="00C558CF">
            <w:pPr>
              <w:pStyle w:val="a4"/>
              <w:tabs>
                <w:tab w:val="right" w:pos="237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описания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прикладных</w:t>
            </w:r>
            <w:proofErr w:type="gramEnd"/>
          </w:p>
          <w:p w:rsidR="00D8741E" w:rsidRDefault="00C558CF">
            <w:pPr>
              <w:pStyle w:val="a4"/>
              <w:tabs>
                <w:tab w:val="right" w:pos="2380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процессов и программных продуктов;</w:t>
            </w:r>
            <w:r>
              <w:rPr>
                <w:rStyle w:val="a3"/>
                <w:sz w:val="18"/>
                <w:szCs w:val="18"/>
              </w:rPr>
              <w:tab/>
              <w:t>строение</w:t>
            </w:r>
          </w:p>
          <w:p w:rsidR="00D8741E" w:rsidRDefault="00C558CF">
            <w:pPr>
              <w:pStyle w:val="a4"/>
              <w:tabs>
                <w:tab w:val="right" w:pos="2380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современных операционных систем;</w:t>
            </w:r>
            <w:r>
              <w:rPr>
                <w:rStyle w:val="a3"/>
                <w:sz w:val="18"/>
                <w:szCs w:val="18"/>
              </w:rPr>
              <w:tab/>
              <w:t>принципы</w:t>
            </w:r>
          </w:p>
          <w:p w:rsidR="00D8741E" w:rsidRDefault="00C558CF">
            <w:pPr>
              <w:pStyle w:val="a4"/>
              <w:tabs>
                <w:tab w:val="right" w:pos="2371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функционирования современных</w:t>
            </w:r>
            <w:r>
              <w:rPr>
                <w:rStyle w:val="a3"/>
                <w:sz w:val="18"/>
                <w:szCs w:val="18"/>
              </w:rPr>
              <w:tab/>
              <w:t>ИС;</w:t>
            </w:r>
          </w:p>
          <w:p w:rsidR="00D8741E" w:rsidRDefault="00C558CF">
            <w:pPr>
              <w:pStyle w:val="a4"/>
              <w:tabs>
                <w:tab w:val="right" w:pos="237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методологии</w:t>
            </w:r>
            <w:r>
              <w:rPr>
                <w:rStyle w:val="a3"/>
                <w:sz w:val="18"/>
                <w:szCs w:val="18"/>
              </w:rPr>
              <w:tab/>
              <w:t>ведения</w:t>
            </w:r>
          </w:p>
          <w:p w:rsidR="00D8741E" w:rsidRDefault="00C558CF">
            <w:pPr>
              <w:pStyle w:val="a4"/>
              <w:tabs>
                <w:tab w:val="right" w:pos="2383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документооборота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в</w:t>
            </w:r>
            <w:proofErr w:type="gramEnd"/>
          </w:p>
          <w:p w:rsidR="00D8741E" w:rsidRDefault="00C558CF">
            <w:pPr>
              <w:pStyle w:val="a4"/>
              <w:tabs>
                <w:tab w:val="left" w:pos="1449"/>
                <w:tab w:val="left" w:pos="1946"/>
              </w:tabs>
              <w:ind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sz w:val="18"/>
                <w:szCs w:val="18"/>
              </w:rPr>
              <w:t>организациях</w:t>
            </w:r>
            <w:proofErr w:type="gramEnd"/>
            <w:r>
              <w:rPr>
                <w:rStyle w:val="a3"/>
                <w:sz w:val="18"/>
                <w:szCs w:val="18"/>
              </w:rPr>
              <w:tab/>
              <w:t>в</w:t>
            </w:r>
            <w:r>
              <w:rPr>
                <w:rStyle w:val="a3"/>
                <w:sz w:val="18"/>
                <w:szCs w:val="18"/>
              </w:rPr>
              <w:tab/>
              <w:t>сфере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программного обеспечения.</w:t>
            </w:r>
          </w:p>
          <w:p w:rsidR="00D8741E" w:rsidRDefault="00C558CF">
            <w:pPr>
              <w:pStyle w:val="a4"/>
              <w:tabs>
                <w:tab w:val="left" w:pos="1874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ИПК-7.2.</w:t>
            </w:r>
            <w:r>
              <w:rPr>
                <w:rStyle w:val="a3"/>
                <w:sz w:val="18"/>
                <w:szCs w:val="18"/>
              </w:rPr>
              <w:tab/>
              <w:t>Умеет</w:t>
            </w:r>
          </w:p>
          <w:p w:rsidR="00D8741E" w:rsidRDefault="00C558CF">
            <w:pPr>
              <w:pStyle w:val="a4"/>
              <w:tabs>
                <w:tab w:val="left" w:pos="1581"/>
                <w:tab w:val="left" w:pos="2293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проектировать</w:t>
            </w:r>
            <w:r>
              <w:rPr>
                <w:rStyle w:val="a3"/>
                <w:sz w:val="18"/>
                <w:szCs w:val="18"/>
              </w:rPr>
              <w:tab/>
              <w:t>ИС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разрабатывать программные продукты для решения прикладных задач.</w:t>
            </w:r>
          </w:p>
          <w:p w:rsidR="00D8741E" w:rsidRDefault="00C558CF">
            <w:pPr>
              <w:pStyle w:val="a4"/>
              <w:tabs>
                <w:tab w:val="right" w:pos="237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ИПК-7.3. Владеет навыками детального</w:t>
            </w:r>
            <w:r>
              <w:rPr>
                <w:rStyle w:val="a3"/>
                <w:sz w:val="18"/>
                <w:szCs w:val="18"/>
              </w:rPr>
              <w:tab/>
              <w:t>описания</w:t>
            </w:r>
          </w:p>
          <w:p w:rsidR="00D8741E" w:rsidRDefault="00C558CF">
            <w:pPr>
              <w:pStyle w:val="a4"/>
              <w:tabs>
                <w:tab w:val="right" w:pos="2371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предметной</w:t>
            </w:r>
            <w:r>
              <w:rPr>
                <w:rStyle w:val="a3"/>
                <w:sz w:val="18"/>
                <w:szCs w:val="18"/>
              </w:rPr>
              <w:tab/>
              <w:t>области,</w:t>
            </w:r>
          </w:p>
          <w:p w:rsidR="00D8741E" w:rsidRDefault="00C558CF">
            <w:pPr>
              <w:pStyle w:val="a4"/>
              <w:tabs>
                <w:tab w:val="right" w:pos="2380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информационных систем и программных продуктов в прикладных</w:t>
            </w:r>
            <w:r>
              <w:rPr>
                <w:rStyle w:val="a3"/>
                <w:sz w:val="18"/>
                <w:szCs w:val="18"/>
              </w:rPr>
              <w:tab/>
              <w:t>областях</w:t>
            </w:r>
          </w:p>
          <w:p w:rsidR="00D8741E" w:rsidRDefault="00C558CF">
            <w:pPr>
              <w:pStyle w:val="a4"/>
              <w:spacing w:after="10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деятельности.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tabs>
                <w:tab w:val="left" w:pos="123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</w:t>
            </w:r>
            <w:r>
              <w:rPr>
                <w:rStyle w:val="a3"/>
                <w:b/>
                <w:bCs/>
                <w:sz w:val="18"/>
                <w:szCs w:val="18"/>
              </w:rPr>
              <w:tab/>
            </w:r>
            <w:proofErr w:type="spellStart"/>
            <w:r>
              <w:rPr>
                <w:rStyle w:val="a3"/>
                <w:b/>
                <w:bCs/>
                <w:sz w:val="18"/>
                <w:szCs w:val="18"/>
              </w:rPr>
              <w:t>знаний</w:t>
            </w:r>
            <w:r>
              <w:rPr>
                <w:rStyle w:val="a3"/>
                <w:sz w:val="18"/>
                <w:szCs w:val="18"/>
              </w:rPr>
              <w:t>Знает</w:t>
            </w:r>
            <w:proofErr w:type="spellEnd"/>
          </w:p>
          <w:p w:rsidR="00D8741E" w:rsidRDefault="00C558CF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инструменты и методы моделирования информационных процессов;</w:t>
            </w:r>
          </w:p>
          <w:p w:rsidR="00D8741E" w:rsidRDefault="00C558CF">
            <w:pPr>
              <w:pStyle w:val="a4"/>
              <w:tabs>
                <w:tab w:val="left" w:pos="2180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>Умеет проектировать ИС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разрабатывать программные продукты для решения прикладных задач.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3"/>
                <w:b/>
                <w:bCs/>
                <w:sz w:val="18"/>
                <w:szCs w:val="18"/>
              </w:rPr>
              <w:t>а уровне навыков:</w:t>
            </w:r>
          </w:p>
          <w:p w:rsidR="00D8741E" w:rsidRDefault="00C558CF">
            <w:pPr>
              <w:pStyle w:val="a4"/>
              <w:tabs>
                <w:tab w:val="right" w:pos="2271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Владеет</w:t>
            </w:r>
            <w:r>
              <w:rPr>
                <w:rStyle w:val="a3"/>
                <w:sz w:val="18"/>
                <w:szCs w:val="18"/>
              </w:rPr>
              <w:tab/>
              <w:t>навыками</w:t>
            </w:r>
          </w:p>
          <w:p w:rsidR="00D8741E" w:rsidRDefault="00C558CF">
            <w:pPr>
              <w:pStyle w:val="a4"/>
              <w:tabs>
                <w:tab w:val="right" w:pos="2271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детального</w:t>
            </w:r>
            <w:r>
              <w:rPr>
                <w:rStyle w:val="a3"/>
                <w:sz w:val="18"/>
                <w:szCs w:val="18"/>
              </w:rPr>
              <w:tab/>
              <w:t>описания</w:t>
            </w:r>
          </w:p>
          <w:p w:rsidR="00D8741E" w:rsidRDefault="00C558CF">
            <w:pPr>
              <w:pStyle w:val="a4"/>
              <w:tabs>
                <w:tab w:val="right" w:pos="22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предметной</w:t>
            </w:r>
            <w:r>
              <w:rPr>
                <w:rStyle w:val="a3"/>
                <w:sz w:val="18"/>
                <w:szCs w:val="18"/>
              </w:rPr>
              <w:tab/>
              <w:t>области,</w:t>
            </w:r>
          </w:p>
          <w:p w:rsidR="00D8741E" w:rsidRDefault="00C558CF">
            <w:pPr>
              <w:pStyle w:val="a4"/>
              <w:tabs>
                <w:tab w:val="right" w:pos="2271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информационных систем и программных продуктов в прикладных</w:t>
            </w:r>
            <w:r>
              <w:rPr>
                <w:rStyle w:val="a3"/>
                <w:sz w:val="18"/>
                <w:szCs w:val="18"/>
              </w:rPr>
              <w:tab/>
              <w:t>областях</w:t>
            </w:r>
          </w:p>
          <w:p w:rsidR="00D8741E" w:rsidRDefault="00C558CF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деятельности.</w:t>
            </w:r>
          </w:p>
        </w:tc>
      </w:tr>
    </w:tbl>
    <w:p w:rsidR="00D8741E" w:rsidRDefault="00D8741E">
      <w:pPr>
        <w:spacing w:after="259" w:line="1" w:lineRule="exact"/>
      </w:pPr>
    </w:p>
    <w:p w:rsidR="00D8741E" w:rsidRDefault="00C558CF">
      <w:pPr>
        <w:pStyle w:val="24"/>
        <w:numPr>
          <w:ilvl w:val="0"/>
          <w:numId w:val="2"/>
        </w:numPr>
        <w:tabs>
          <w:tab w:val="left" w:pos="1620"/>
        </w:tabs>
        <w:spacing w:line="276" w:lineRule="auto"/>
        <w:ind w:left="520" w:firstLine="720"/>
      </w:pPr>
      <w:r>
        <w:rPr>
          <w:rStyle w:val="2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23"/>
          <w:b/>
          <w:bCs/>
        </w:rPr>
        <w:t>обучающегося</w:t>
      </w:r>
      <w:proofErr w:type="gramEnd"/>
      <w:r>
        <w:rPr>
          <w:rStyle w:val="23"/>
          <w:b/>
          <w:bCs/>
        </w:rPr>
        <w:t xml:space="preserve"> с преподавателем и самостоятельную работу обучающегося</w:t>
      </w:r>
    </w:p>
    <w:p w:rsidR="00D8741E" w:rsidRDefault="00C558CF">
      <w:pPr>
        <w:pStyle w:val="24"/>
        <w:spacing w:line="276" w:lineRule="auto"/>
        <w:ind w:left="520" w:firstLine="720"/>
      </w:pPr>
      <w:r>
        <w:rPr>
          <w:rStyle w:val="23"/>
        </w:rPr>
        <w:t xml:space="preserve">Общая трудоемкость дисциплины составляет 3 </w:t>
      </w:r>
      <w:proofErr w:type="gramStart"/>
      <w:r>
        <w:rPr>
          <w:rStyle w:val="23"/>
        </w:rPr>
        <w:t>зачетных</w:t>
      </w:r>
      <w:proofErr w:type="gramEnd"/>
      <w:r>
        <w:rPr>
          <w:rStyle w:val="23"/>
        </w:rPr>
        <w:t xml:space="preserve"> единицы.</w:t>
      </w:r>
    </w:p>
    <w:p w:rsidR="00D8741E" w:rsidRDefault="00C558CF">
      <w:pPr>
        <w:pStyle w:val="24"/>
        <w:spacing w:after="40"/>
        <w:ind w:firstLine="0"/>
        <w:jc w:val="center"/>
      </w:pPr>
      <w:r>
        <w:rPr>
          <w:rStyle w:val="2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3636"/>
        <w:gridCol w:w="781"/>
        <w:gridCol w:w="706"/>
        <w:gridCol w:w="2137"/>
      </w:tblGrid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C558CF">
            <w:pPr>
              <w:pStyle w:val="a4"/>
              <w:ind w:left="194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D8741E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spacing w:after="40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 д</w:t>
            </w:r>
          </w:p>
          <w:p w:rsidR="00D8741E" w:rsidRDefault="00C558CF">
            <w:pPr>
              <w:pStyle w:val="a4"/>
              <w:ind w:firstLine="5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D8741E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</w:tcPr>
          <w:p w:rsidR="00D8741E" w:rsidRDefault="00D8741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D8741E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8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Общая трудоемкость </w:t>
            </w:r>
            <w:r>
              <w:rPr>
                <w:rStyle w:val="a3"/>
                <w:sz w:val="24"/>
                <w:szCs w:val="2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9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right="9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9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left="54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9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</w:tbl>
    <w:p w:rsidR="00D8741E" w:rsidRDefault="00D8741E">
      <w:pPr>
        <w:spacing w:after="319" w:line="1" w:lineRule="exact"/>
      </w:pPr>
    </w:p>
    <w:p w:rsidR="00D8741E" w:rsidRDefault="00C558CF" w:rsidP="00B4041E">
      <w:pPr>
        <w:pStyle w:val="24"/>
        <w:spacing w:after="520" w:line="276" w:lineRule="auto"/>
        <w:ind w:left="3400" w:hanging="2160"/>
      </w:pPr>
      <w:r>
        <w:rPr>
          <w:rStyle w:val="23"/>
        </w:rPr>
        <w:t xml:space="preserve">Общая трудоемкость дисциплины составляет 3 </w:t>
      </w:r>
      <w:proofErr w:type="gramStart"/>
      <w:r>
        <w:rPr>
          <w:rStyle w:val="23"/>
        </w:rPr>
        <w:t>зачетных</w:t>
      </w:r>
      <w:proofErr w:type="gramEnd"/>
      <w:r>
        <w:rPr>
          <w:rStyle w:val="23"/>
        </w:rPr>
        <w:t xml:space="preserve"> единицы. Очно-заочная форма обучения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3636"/>
        <w:gridCol w:w="781"/>
        <w:gridCol w:w="706"/>
        <w:gridCol w:w="2137"/>
      </w:tblGrid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C558CF">
            <w:pPr>
              <w:pStyle w:val="a4"/>
              <w:ind w:left="194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D8741E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spacing w:after="40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 д</w:t>
            </w:r>
          </w:p>
          <w:p w:rsidR="00D8741E" w:rsidRDefault="00C558CF">
            <w:pPr>
              <w:pStyle w:val="a4"/>
              <w:ind w:firstLine="5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D8741E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</w:tcPr>
          <w:p w:rsidR="00D8741E" w:rsidRDefault="00D8741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D8741E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8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Общая трудоемкость </w:t>
            </w:r>
            <w:r>
              <w:rPr>
                <w:rStyle w:val="a3"/>
                <w:sz w:val="24"/>
                <w:szCs w:val="2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spacing w:line="230" w:lineRule="auto"/>
              <w:ind w:left="54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100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</w:tbl>
    <w:p w:rsidR="00D8741E" w:rsidRDefault="00D8741E">
      <w:pPr>
        <w:spacing w:after="319" w:line="1" w:lineRule="exact"/>
      </w:pPr>
    </w:p>
    <w:p w:rsidR="00D8741E" w:rsidRDefault="00C558CF">
      <w:pPr>
        <w:pStyle w:val="30"/>
        <w:keepNext/>
        <w:keepLines/>
        <w:numPr>
          <w:ilvl w:val="0"/>
          <w:numId w:val="2"/>
        </w:numPr>
        <w:tabs>
          <w:tab w:val="left" w:pos="1025"/>
        </w:tabs>
        <w:ind w:left="0" w:firstLine="300"/>
        <w:jc w:val="both"/>
      </w:pPr>
      <w:bookmarkStart w:id="2" w:name="bookmark6"/>
      <w:r>
        <w:rPr>
          <w:rStyle w:val="3"/>
          <w:b/>
          <w:bCs/>
        </w:rPr>
        <w:t>Содержание и структура дисциплины</w:t>
      </w:r>
      <w:bookmarkEnd w:id="2"/>
    </w:p>
    <w:p w:rsidR="00D8741E" w:rsidRDefault="00C558CF">
      <w:pPr>
        <w:pStyle w:val="30"/>
        <w:keepNext/>
        <w:keepLines/>
        <w:numPr>
          <w:ilvl w:val="1"/>
          <w:numId w:val="2"/>
        </w:numPr>
        <w:tabs>
          <w:tab w:val="left" w:pos="786"/>
        </w:tabs>
        <w:spacing w:after="40"/>
        <w:ind w:left="0" w:firstLine="180"/>
      </w:pPr>
      <w:r>
        <w:rPr>
          <w:rStyle w:val="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3261"/>
        <w:gridCol w:w="569"/>
        <w:gridCol w:w="712"/>
        <w:gridCol w:w="562"/>
        <w:gridCol w:w="712"/>
        <w:gridCol w:w="850"/>
        <w:gridCol w:w="712"/>
        <w:gridCol w:w="756"/>
        <w:gridCol w:w="950"/>
      </w:tblGrid>
      <w:tr w:rsidR="00D87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C558CF">
            <w:pPr>
              <w:pStyle w:val="a4"/>
              <w:spacing w:after="140" w:line="221" w:lineRule="auto"/>
              <w:ind w:left="240" w:firstLine="20"/>
              <w:rPr>
                <w:sz w:val="10"/>
                <w:szCs w:val="10"/>
              </w:rPr>
            </w:pPr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л</w:t>
            </w:r>
            <w:proofErr w:type="gramEnd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а и </w:t>
            </w:r>
            <w:r>
              <w:rPr>
                <w:rStyle w:val="a3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proofErr w:type="spellStart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  <w:proofErr w:type="spellEnd"/>
          </w:p>
          <w:p w:rsidR="00D8741E" w:rsidRDefault="00C558CF">
            <w:pPr>
              <w:pStyle w:val="a4"/>
              <w:spacing w:line="439" w:lineRule="auto"/>
              <w:ind w:left="200" w:firstLine="6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 о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C558CF">
            <w:pPr>
              <w:pStyle w:val="a4"/>
              <w:spacing w:after="320"/>
              <w:ind w:firstLine="20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5</w:t>
            </w:r>
          </w:p>
          <w:p w:rsidR="00D8741E" w:rsidRDefault="00C558CF">
            <w:pPr>
              <w:pStyle w:val="a4"/>
              <w:ind w:firstLine="20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C558CF">
            <w:pPr>
              <w:pStyle w:val="a4"/>
              <w:spacing w:after="660"/>
              <w:ind w:left="240" w:firstLine="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и ф о</w:t>
            </w:r>
          </w:p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C558CF">
            <w:pPr>
              <w:pStyle w:val="a4"/>
              <w:spacing w:after="580" w:line="398" w:lineRule="auto"/>
              <w:ind w:firstLine="14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©</w:t>
            </w:r>
          </w:p>
          <w:p w:rsidR="00D8741E" w:rsidRDefault="00C558CF">
            <w:pPr>
              <w:pStyle w:val="a4"/>
              <w:ind w:firstLine="14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 к</w:t>
            </w:r>
          </w:p>
          <w:p w:rsidR="00D8741E" w:rsidRDefault="00C558CF">
            <w:pPr>
              <w:pStyle w:val="a4"/>
              <w:spacing w:after="240" w:line="398" w:lineRule="auto"/>
              <w:ind w:left="140" w:firstLine="6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Н ч * 2</w:t>
            </w:r>
          </w:p>
          <w:p w:rsidR="00D8741E" w:rsidRDefault="00C558CF">
            <w:pPr>
              <w:pStyle w:val="a4"/>
              <w:spacing w:after="400" w:line="398" w:lineRule="auto"/>
              <w:ind w:firstLine="14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е §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8741E" w:rsidRDefault="00C558CF">
            <w:pPr>
              <w:pStyle w:val="a4"/>
              <w:spacing w:after="620" w:line="458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ф </w:t>
            </w:r>
            <w:proofErr w:type="spellStart"/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  <w:proofErr w:type="spellEnd"/>
            <w:proofErr w:type="gramEnd"/>
          </w:p>
          <w:p w:rsidR="00D8741E" w:rsidRDefault="00C558CF">
            <w:pPr>
              <w:pStyle w:val="a4"/>
              <w:spacing w:line="379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© й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D8741E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Введение. Математические модели конфликта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spacing w:after="160" w:line="252" w:lineRule="auto"/>
              <w:ind w:left="140" w:firstLine="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й н</w:t>
            </w:r>
          </w:p>
          <w:p w:rsidR="00D8741E" w:rsidRDefault="00C558CF">
            <w:pPr>
              <w:pStyle w:val="a4"/>
              <w:spacing w:after="100" w:line="125" w:lineRule="auto"/>
              <w:ind w:left="140" w:firstLine="60"/>
              <w:rPr>
                <w:sz w:val="22"/>
                <w:szCs w:val="22"/>
              </w:rPr>
            </w:pPr>
            <w:proofErr w:type="gramStart"/>
            <w:r>
              <w:rPr>
                <w:rStyle w:val="a3"/>
                <w:sz w:val="22"/>
                <w:szCs w:val="22"/>
              </w:rPr>
              <w:t>о</w:t>
            </w:r>
            <w:proofErr w:type="gramEnd"/>
            <w:r>
              <w:rPr>
                <w:rStyle w:val="a3"/>
                <w:sz w:val="22"/>
                <w:szCs w:val="22"/>
              </w:rPr>
              <w:t xml:space="preserve"> Он</w:t>
            </w:r>
          </w:p>
          <w:p w:rsidR="00D8741E" w:rsidRDefault="00C558CF">
            <w:pPr>
              <w:pStyle w:val="a4"/>
              <w:spacing w:after="120" w:line="190" w:lineRule="auto"/>
              <w:ind w:firstLine="14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УК-3</w:t>
            </w:r>
          </w:p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ПК-7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Антагонистические игры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УК-3</w:t>
            </w:r>
          </w:p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ПК-7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Бескоалиционные игры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УК-3</w:t>
            </w:r>
          </w:p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ПК-7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Кооперативные игры.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УК-3</w:t>
            </w:r>
          </w:p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ПК-7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left="35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left="35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left="35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</w:tr>
    </w:tbl>
    <w:p w:rsidR="00D8741E" w:rsidRDefault="00C558CF">
      <w:pPr>
        <w:pStyle w:val="a7"/>
        <w:ind w:left="156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D8741E" w:rsidRDefault="00D8741E">
      <w:pPr>
        <w:spacing w:after="199" w:line="1" w:lineRule="exact"/>
      </w:pPr>
    </w:p>
    <w:p w:rsidR="00D8741E" w:rsidRDefault="00C558CF">
      <w:pPr>
        <w:pStyle w:val="30"/>
        <w:keepNext/>
        <w:keepLines/>
        <w:numPr>
          <w:ilvl w:val="1"/>
          <w:numId w:val="2"/>
        </w:numPr>
        <w:tabs>
          <w:tab w:val="left" w:pos="786"/>
        </w:tabs>
        <w:spacing w:after="1400"/>
        <w:ind w:left="0" w:firstLine="180"/>
      </w:pPr>
      <w:bookmarkStart w:id="3" w:name="bookmark9"/>
      <w:r>
        <w:rPr>
          <w:rStyle w:val="3"/>
          <w:b/>
          <w:bCs/>
        </w:rPr>
        <w:t>Учебно-тематический план по очно-заочной форме обучения</w:t>
      </w:r>
      <w:bookmarkEnd w:id="3"/>
    </w:p>
    <w:p w:rsidR="00D8741E" w:rsidRDefault="00D8741E">
      <w:pPr>
        <w:pStyle w:val="11"/>
        <w:spacing w:after="200"/>
        <w:ind w:firstLine="0"/>
        <w:rPr>
          <w:sz w:val="24"/>
          <w:szCs w:val="24"/>
        </w:rPr>
        <w:sectPr w:rsidR="00D8741E">
          <w:footerReference w:type="default" r:id="rId14"/>
          <w:pgSz w:w="11900" w:h="16840"/>
          <w:pgMar w:top="414" w:right="753" w:bottom="1913" w:left="751" w:header="0" w:footer="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3261"/>
        <w:gridCol w:w="569"/>
        <w:gridCol w:w="712"/>
        <w:gridCol w:w="562"/>
        <w:gridCol w:w="712"/>
        <w:gridCol w:w="850"/>
        <w:gridCol w:w="712"/>
        <w:gridCol w:w="756"/>
        <w:gridCol w:w="950"/>
      </w:tblGrid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C558CF">
            <w:pPr>
              <w:pStyle w:val="a4"/>
              <w:spacing w:line="199" w:lineRule="auto"/>
              <w:ind w:left="200" w:firstLine="6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lastRenderedPageBreak/>
              <w:t xml:space="preserve">а н о 0) </w:t>
            </w:r>
            <w:r>
              <w:rPr>
                <w:rStyle w:val="a3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S </w:t>
            </w:r>
            <w:r>
              <w:rPr>
                <w:rStyle w:val="a3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и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C558CF">
            <w:pPr>
              <w:pStyle w:val="a4"/>
              <w:spacing w:after="220"/>
              <w:ind w:firstLine="160"/>
              <w:jc w:val="both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5</w:t>
            </w:r>
          </w:p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а</w:t>
            </w:r>
          </w:p>
          <w:p w:rsidR="00D8741E" w:rsidRDefault="00C558CF">
            <w:pPr>
              <w:pStyle w:val="a4"/>
              <w:spacing w:after="120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£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C558CF">
            <w:pPr>
              <w:pStyle w:val="a4"/>
              <w:spacing w:after="180" w:line="158" w:lineRule="auto"/>
              <w:ind w:left="240" w:firstLine="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 xml:space="preserve">и ф о </w:t>
            </w:r>
            <w:proofErr w:type="gramStart"/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л</w:t>
            </w:r>
            <w:proofErr w:type="gramEnd"/>
          </w:p>
          <w:p w:rsidR="00D8741E" w:rsidRDefault="00C558CF">
            <w:pPr>
              <w:pStyle w:val="a4"/>
              <w:spacing w:after="300" w:line="15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Ф</w:t>
            </w:r>
          </w:p>
          <w:p w:rsidR="00D8741E" w:rsidRDefault="00C558CF">
            <w:pPr>
              <w:pStyle w:val="a4"/>
              <w:spacing w:after="240" w:line="15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и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C558CF">
            <w:pPr>
              <w:pStyle w:val="a4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ф</w:t>
            </w:r>
          </w:p>
          <w:p w:rsidR="00D8741E" w:rsidRDefault="00C558CF">
            <w:pPr>
              <w:pStyle w:val="a4"/>
              <w:ind w:firstLine="14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</w:p>
          <w:p w:rsidR="00D8741E" w:rsidRDefault="00C558CF">
            <w:pPr>
              <w:pStyle w:val="a4"/>
              <w:spacing w:after="340"/>
              <w:ind w:firstLine="14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3</w:t>
            </w:r>
          </w:p>
          <w:p w:rsidR="00D8741E" w:rsidRDefault="00C558CF">
            <w:pPr>
              <w:pStyle w:val="a4"/>
              <w:spacing w:after="480"/>
              <w:ind w:firstLine="14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н Ч</w:t>
            </w:r>
          </w:p>
          <w:p w:rsidR="00D8741E" w:rsidRDefault="00C558CF">
            <w:pPr>
              <w:pStyle w:val="a4"/>
              <w:spacing w:after="340"/>
              <w:ind w:firstLine="0"/>
              <w:jc w:val="right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е §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8741E" w:rsidRDefault="00C558CF">
            <w:pPr>
              <w:pStyle w:val="a4"/>
              <w:spacing w:after="780"/>
              <w:ind w:right="360" w:firstLine="0"/>
              <w:jc w:val="right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</w:p>
          <w:p w:rsidR="00D8741E" w:rsidRDefault="00C558CF">
            <w:pPr>
              <w:pStyle w:val="a4"/>
              <w:ind w:right="2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й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741E" w:rsidRDefault="00D8741E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741E" w:rsidRDefault="00D8741E"/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8741E" w:rsidRDefault="00D8741E"/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spacing w:line="22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Введение. Математические модели конфликта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spacing w:after="100" w:line="151" w:lineRule="auto"/>
              <w:ind w:left="140" w:firstLine="4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Он ^</w:t>
            </w:r>
          </w:p>
          <w:p w:rsidR="00D8741E" w:rsidRDefault="00C558CF">
            <w:pPr>
              <w:pStyle w:val="a4"/>
              <w:spacing w:after="300" w:line="151" w:lineRule="auto"/>
              <w:ind w:firstLine="14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Н</w:t>
            </w:r>
          </w:p>
          <w:p w:rsidR="00D8741E" w:rsidRDefault="00C558CF">
            <w:pPr>
              <w:pStyle w:val="a4"/>
              <w:spacing w:after="100" w:line="151" w:lineRule="auto"/>
              <w:ind w:firstLine="14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Он</w:t>
            </w:r>
          </w:p>
          <w:p w:rsidR="00D8741E" w:rsidRDefault="00C558CF">
            <w:pPr>
              <w:pStyle w:val="a4"/>
              <w:spacing w:after="200" w:line="139" w:lineRule="auto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УК-3</w:t>
            </w:r>
          </w:p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ПК-7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Антагонистические игры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УК-3</w:t>
            </w:r>
          </w:p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ПК-7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Бескоалиционные игры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УК-3</w:t>
            </w:r>
          </w:p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ПК-7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Кооперативные игры.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41E" w:rsidRDefault="00D8741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УК-3</w:t>
            </w:r>
          </w:p>
          <w:p w:rsidR="00D8741E" w:rsidRDefault="00C558CF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ПК-7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left="35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left="35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C558CF">
            <w:pPr>
              <w:pStyle w:val="a4"/>
              <w:ind w:left="35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</w:tr>
    </w:tbl>
    <w:p w:rsidR="00D8741E" w:rsidRDefault="00C558CF">
      <w:pPr>
        <w:pStyle w:val="a7"/>
        <w:ind w:left="156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D8741E" w:rsidRDefault="00D8741E">
      <w:pPr>
        <w:spacing w:after="299" w:line="1" w:lineRule="exact"/>
      </w:pPr>
    </w:p>
    <w:p w:rsidR="00D8741E" w:rsidRDefault="00C558CF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 xml:space="preserve">Содержание </w:t>
      </w:r>
      <w:proofErr w:type="spellStart"/>
      <w:r>
        <w:rPr>
          <w:rStyle w:val="a5"/>
          <w:b/>
          <w:bCs/>
          <w:i/>
          <w:iCs/>
        </w:rPr>
        <w:t>дисцип</w:t>
      </w:r>
      <w:proofErr w:type="gramStart"/>
      <w:r>
        <w:rPr>
          <w:rStyle w:val="a5"/>
          <w:b/>
          <w:bCs/>
          <w:i/>
          <w:iCs/>
        </w:rPr>
        <w:t>;и</w:t>
      </w:r>
      <w:proofErr w:type="gramEnd"/>
      <w:r>
        <w:rPr>
          <w:rStyle w:val="a5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"/>
        <w:gridCol w:w="2380"/>
        <w:gridCol w:w="7378"/>
      </w:tblGrid>
      <w:tr w:rsidR="00D8741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12" w:type="dxa"/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D8741E" w:rsidRDefault="00C558C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212" w:type="dxa"/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1 Введение. Математические модели конфликта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Конфликтные ситуации и оптимизация. Математическое моделирование конфликта. Примеры. Понятие игры. Участники. Действия. Интересы. Коалиции. Оптимальность. Равновесие. Кооперативные игры.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Математическая модель игры. Игры в нормальной форме. Дерево игры.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4442"/>
          <w:jc w:val="center"/>
        </w:trPr>
        <w:tc>
          <w:tcPr>
            <w:tcW w:w="212" w:type="dxa"/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2 Антагонистические игры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Игры с постоянной суммой. Понятие антагонистической игры. Способы задания антагонистической игры. Матричная форма и матричные игры. Связь с деревом игры.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Стратегии игроков. </w:t>
            </w:r>
            <w:proofErr w:type="spellStart"/>
            <w:r>
              <w:rPr>
                <w:rStyle w:val="a3"/>
                <w:sz w:val="24"/>
                <w:szCs w:val="24"/>
              </w:rPr>
              <w:t>Седловая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точка и равновесие. Максимин и минимакс, связывающее их неравенство. Теорема о существовании </w:t>
            </w:r>
            <w:proofErr w:type="spellStart"/>
            <w:r>
              <w:rPr>
                <w:rStyle w:val="a3"/>
                <w:sz w:val="24"/>
                <w:szCs w:val="24"/>
              </w:rPr>
              <w:t>седловой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точки. Свойства </w:t>
            </w:r>
            <w:proofErr w:type="spellStart"/>
            <w:r>
              <w:rPr>
                <w:rStyle w:val="a3"/>
                <w:sz w:val="24"/>
                <w:szCs w:val="24"/>
              </w:rPr>
              <w:t>седловой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точки. Доминирование стратегий.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Смешанное расширение игры. Смешанные стратегии игроков и их вероятностный смысл. </w:t>
            </w:r>
            <w:proofErr w:type="spellStart"/>
            <w:r>
              <w:rPr>
                <w:rStyle w:val="a3"/>
                <w:sz w:val="24"/>
                <w:szCs w:val="24"/>
              </w:rPr>
              <w:t>Седловая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точка в смешанных стратегиях.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Решение игр 2х2. Графическое решение игр. Доминирование на языке смешанных стратегий. Построение графического решения средствами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MS</w:t>
            </w:r>
            <w:r w:rsidRPr="00E3273E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Excel</w:t>
            </w:r>
            <w:r w:rsidRPr="00E3273E">
              <w:rPr>
                <w:rStyle w:val="a3"/>
                <w:sz w:val="24"/>
                <w:szCs w:val="24"/>
                <w:lang w:eastAsia="en-US"/>
              </w:rPr>
              <w:t>.</w:t>
            </w:r>
          </w:p>
          <w:p w:rsidR="00D8741E" w:rsidRDefault="00C558C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Сведение решения игры к решению сопряженных задач линейного программирования (ЛП). Существование решения сопряженных задач ЛП. Существование </w:t>
            </w:r>
            <w:proofErr w:type="spellStart"/>
            <w:r>
              <w:rPr>
                <w:rStyle w:val="a3"/>
                <w:sz w:val="24"/>
                <w:szCs w:val="24"/>
              </w:rPr>
              <w:t>седловой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точки смешанного расширения игры.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41E" w:rsidRDefault="00D8741E">
            <w:pPr>
              <w:pStyle w:val="a4"/>
              <w:ind w:firstLine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41E" w:rsidRDefault="00D8741E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41E" w:rsidRPr="00B4041E" w:rsidRDefault="00C558CF" w:rsidP="00B4041E">
            <w:pPr>
              <w:pStyle w:val="a4"/>
              <w:ind w:firstLine="0"/>
              <w:jc w:val="both"/>
              <w:rPr>
                <w:rStyle w:val="a3"/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 xml:space="preserve">Построение решения произвольной матричной игры средствами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MS</w:t>
            </w:r>
          </w:p>
          <w:p w:rsidR="00D8741E" w:rsidRDefault="00C558CF" w:rsidP="00B4041E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Excel</w:t>
            </w:r>
            <w:r w:rsidRPr="00E3273E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>Активные стратегии и теорема об активных стратегиях.</w:t>
            </w:r>
          </w:p>
        </w:tc>
      </w:tr>
    </w:tbl>
    <w:p w:rsidR="00D8741E" w:rsidRDefault="00D8741E">
      <w:pPr>
        <w:sectPr w:rsidR="00D8741E">
          <w:footerReference w:type="default" r:id="rId15"/>
          <w:pgSz w:w="11900" w:h="16840"/>
          <w:pgMar w:top="414" w:right="753" w:bottom="1913" w:left="7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7378"/>
      </w:tblGrid>
      <w:tr w:rsidR="00D8741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D8741E">
            <w:pPr>
              <w:rPr>
                <w:sz w:val="10"/>
                <w:szCs w:val="10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spacing w:line="228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Метод Брауна решения матричных игр. Построение имитационной модели средствами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MS</w:t>
            </w:r>
            <w:r w:rsidRPr="00E3273E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Excel</w:t>
            </w:r>
            <w:r w:rsidRPr="00E3273E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для реализации метода Брауна.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3 Бескоалиционные игры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Понятие бескоалиционной игры</w:t>
            </w:r>
            <w:proofErr w:type="gramStart"/>
            <w:r>
              <w:rPr>
                <w:rStyle w:val="a3"/>
                <w:sz w:val="24"/>
                <w:szCs w:val="24"/>
              </w:rPr>
              <w:t>.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3"/>
                <w:sz w:val="24"/>
                <w:szCs w:val="24"/>
              </w:rPr>
              <w:t>о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птимальность в бескоалиционных играх. Приемлемые и равновесные ситуации. Оптимальность по Парето в бескоалиционных играх. Смешанные расширения бескоалиционных игр. Равновесие в смешанных стратегиях. Теорема </w:t>
            </w:r>
            <w:proofErr w:type="spellStart"/>
            <w:r>
              <w:rPr>
                <w:rStyle w:val="a3"/>
                <w:sz w:val="24"/>
                <w:szCs w:val="24"/>
              </w:rPr>
              <w:t>Нэша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Биматричные игры. Решение биматричных игр. Биматричные игры 2х2. Возможности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MS</w:t>
            </w:r>
            <w:r w:rsidRPr="00E3273E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Excel</w:t>
            </w:r>
            <w:r w:rsidRPr="00E3273E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для решения биматричных игр.</w:t>
            </w:r>
          </w:p>
        </w:tc>
      </w:tr>
      <w:tr w:rsidR="00D8741E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41E" w:rsidRDefault="00C558C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4 Кооперативные игры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41E" w:rsidRDefault="00C558C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Характеристические функции бескоалиционных игр. Построение характеристических функций для простых ситуаций. Свойства характеристических функций. </w:t>
            </w:r>
            <w:proofErr w:type="spellStart"/>
            <w:r>
              <w:rPr>
                <w:rStyle w:val="a3"/>
                <w:sz w:val="24"/>
                <w:szCs w:val="24"/>
              </w:rPr>
              <w:t>Аддитивность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в характеристических функциях. Дележи и классические кооперативные игры. Дележи и характеристические функции. Доминирование дележей. Примеры доминирования. Понятие с-ядра. Решение игр по Нейман</w:t>
            </w:r>
            <w:proofErr w:type="gramStart"/>
            <w:r>
              <w:rPr>
                <w:rStyle w:val="a3"/>
                <w:sz w:val="24"/>
                <w:szCs w:val="24"/>
              </w:rPr>
              <w:t>у-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Моргенштерну. Аксиоматика вектора Шепли. Свойства вектора Шепли. Примеры вектора Шепли.</w:t>
            </w:r>
          </w:p>
        </w:tc>
      </w:tr>
    </w:tbl>
    <w:p w:rsidR="00D8741E" w:rsidRDefault="00D8741E">
      <w:pPr>
        <w:spacing w:after="279" w:line="1" w:lineRule="exact"/>
      </w:pPr>
    </w:p>
    <w:p w:rsidR="00D8741E" w:rsidRDefault="00C558CF">
      <w:pPr>
        <w:pStyle w:val="11"/>
        <w:numPr>
          <w:ilvl w:val="0"/>
          <w:numId w:val="2"/>
        </w:numPr>
        <w:tabs>
          <w:tab w:val="left" w:pos="1428"/>
        </w:tabs>
        <w:spacing w:after="280"/>
        <w:ind w:left="320" w:firstLine="700"/>
      </w:pPr>
      <w:r>
        <w:rPr>
          <w:rStyle w:val="a5"/>
          <w:b/>
          <w:bCs/>
        </w:rPr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8741E" w:rsidRDefault="00C558CF">
      <w:pPr>
        <w:pStyle w:val="11"/>
        <w:ind w:left="320" w:firstLine="70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«Теория игр» предполагает изучение курса на аудиторных занятиях и в ходе самостоятельной работы. Аудиторные занятия проходят в форме лекций и практических занятий. Самостоятельная работа включает разнообразный комплекс видом и форм работы обучающихся.</w:t>
      </w:r>
    </w:p>
    <w:p w:rsidR="00D8741E" w:rsidRDefault="00C558CF">
      <w:pPr>
        <w:pStyle w:val="11"/>
        <w:ind w:left="320" w:firstLine="70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библиотечной</w:t>
      </w:r>
      <w:proofErr w:type="spellEnd"/>
      <w:r>
        <w:rPr>
          <w:rStyle w:val="a5"/>
        </w:rPr>
        <w:t xml:space="preserve"> системы Академии.</w:t>
      </w:r>
    </w:p>
    <w:p w:rsidR="00D8741E" w:rsidRDefault="00C558CF">
      <w:pPr>
        <w:pStyle w:val="11"/>
        <w:ind w:left="320" w:firstLine="70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телекоммуникационной</w:t>
      </w:r>
      <w:proofErr w:type="spellEnd"/>
      <w:r>
        <w:rPr>
          <w:rStyle w:val="a5"/>
        </w:rPr>
        <w:t xml:space="preserve"> сети «Интернет». Эта информация необходима для самостоятельной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.</w:t>
      </w:r>
    </w:p>
    <w:p w:rsidR="00D8741E" w:rsidRDefault="00C558CF">
      <w:pPr>
        <w:pStyle w:val="11"/>
        <w:spacing w:after="280"/>
        <w:ind w:left="320" w:firstLine="700"/>
        <w:jc w:val="both"/>
      </w:pPr>
      <w:r>
        <w:rPr>
          <w:rStyle w:val="a5"/>
        </w:rPr>
        <w:t>При подготовке к аудиторным занятиям необходимо помнить особенности каждой формы его проведения.</w:t>
      </w:r>
    </w:p>
    <w:p w:rsidR="00D8741E" w:rsidRDefault="00C558CF">
      <w:pPr>
        <w:pStyle w:val="30"/>
        <w:keepNext/>
        <w:keepLines/>
        <w:numPr>
          <w:ilvl w:val="1"/>
          <w:numId w:val="2"/>
        </w:numPr>
        <w:tabs>
          <w:tab w:val="left" w:pos="2422"/>
        </w:tabs>
        <w:spacing w:line="187" w:lineRule="auto"/>
        <w:ind w:left="1820" w:firstLine="0"/>
      </w:pPr>
      <w:bookmarkStart w:id="4" w:name="bookmark11"/>
      <w:r>
        <w:rPr>
          <w:rStyle w:val="3"/>
          <w:b/>
          <w:bCs/>
        </w:rPr>
        <w:t>Подготовка к лекции</w:t>
      </w:r>
      <w:bookmarkEnd w:id="4"/>
    </w:p>
    <w:p w:rsidR="00D8741E" w:rsidRDefault="00C558CF">
      <w:pPr>
        <w:pStyle w:val="11"/>
        <w:tabs>
          <w:tab w:val="left" w:pos="2271"/>
        </w:tabs>
        <w:spacing w:line="187" w:lineRule="auto"/>
        <w:ind w:left="1020" w:firstLine="0"/>
        <w:jc w:val="both"/>
      </w:pPr>
      <w:r>
        <w:rPr>
          <w:rStyle w:val="a5"/>
        </w:rPr>
        <w:t>Лекции</w:t>
      </w:r>
      <w:r>
        <w:rPr>
          <w:rStyle w:val="a5"/>
        </w:rPr>
        <w:tab/>
        <w:t>составляют основу теоретического обучения и дают</w:t>
      </w:r>
    </w:p>
    <w:p w:rsidR="00D8741E" w:rsidRDefault="00C558CF" w:rsidP="00B4041E">
      <w:pPr>
        <w:pStyle w:val="11"/>
        <w:spacing w:line="211" w:lineRule="auto"/>
        <w:ind w:left="284" w:firstLine="36"/>
        <w:jc w:val="both"/>
      </w:pPr>
      <w:r>
        <w:rPr>
          <w:rStyle w:val="a5"/>
        </w:rPr>
        <w:t xml:space="preserve">систематизированные основы научных знаний по дисциплине, раскрывают состояние и перспективы развития соответствующей области науки, </w:t>
      </w:r>
      <w:r>
        <w:rPr>
          <w:rStyle w:val="a5"/>
          <w:color w:val="0051B6"/>
        </w:rPr>
        <w:t xml:space="preserve"> </w:t>
      </w:r>
      <w:r w:rsidR="00B4041E">
        <w:rPr>
          <w:rStyle w:val="a5"/>
        </w:rPr>
        <w:t xml:space="preserve">концентрируют внимание обучающихся в </w:t>
      </w:r>
      <w:r>
        <w:rPr>
          <w:rStyle w:val="a5"/>
          <w:rFonts w:ascii="Arial" w:eastAsia="Arial" w:hAnsi="Arial" w:cs="Arial"/>
          <w:color w:val="5684E5"/>
          <w:sz w:val="20"/>
          <w:szCs w:val="20"/>
        </w:rPr>
        <w:t xml:space="preserve"> </w:t>
      </w:r>
      <w:r w:rsidR="00B4041E">
        <w:rPr>
          <w:rStyle w:val="a5"/>
        </w:rPr>
        <w:t>бол</w:t>
      </w:r>
      <w:r>
        <w:rPr>
          <w:rStyle w:val="a5"/>
        </w:rPr>
        <w:t xml:space="preserve">ее сложных и узловых 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вопросах, стимулируют их активную познавательную деятельность и </w:t>
      </w:r>
      <w:r w:rsidR="00B4041E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сновные </w:t>
      </w:r>
      <w:proofErr w:type="spellStart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треования</w:t>
      </w:r>
      <w:proofErr w:type="spellEnd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D8741E" w:rsidRDefault="00C558CF">
      <w:pPr>
        <w:pStyle w:val="11"/>
        <w:spacing w:after="360"/>
        <w:ind w:left="320" w:firstLine="0"/>
        <w:jc w:val="both"/>
      </w:pPr>
      <w:r>
        <w:rPr>
          <w:rStyle w:val="a5"/>
        </w:rPr>
        <w:t xml:space="preserve">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</w:t>
      </w:r>
      <w:r>
        <w:rPr>
          <w:rStyle w:val="a5"/>
        </w:rPr>
        <w:lastRenderedPageBreak/>
        <w:t>учебном процессе и ЭИОС ММА.</w:t>
      </w:r>
    </w:p>
    <w:p w:rsidR="00D8741E" w:rsidRDefault="00C558CF">
      <w:pPr>
        <w:pStyle w:val="30"/>
        <w:keepNext/>
        <w:keepLines/>
        <w:numPr>
          <w:ilvl w:val="1"/>
          <w:numId w:val="2"/>
        </w:numPr>
        <w:tabs>
          <w:tab w:val="left" w:pos="2340"/>
        </w:tabs>
        <w:ind w:left="1020" w:firstLine="800"/>
        <w:jc w:val="both"/>
      </w:pPr>
      <w:bookmarkStart w:id="5" w:name="bookmark13"/>
      <w:r>
        <w:rPr>
          <w:rStyle w:val="3"/>
          <w:b/>
          <w:bCs/>
        </w:rPr>
        <w:t>Подготовка к практическим и (или) лабораторным занятиям</w:t>
      </w:r>
      <w:bookmarkEnd w:id="5"/>
    </w:p>
    <w:p w:rsidR="00D8741E" w:rsidRDefault="00C558CF">
      <w:pPr>
        <w:pStyle w:val="11"/>
        <w:ind w:left="320" w:firstLine="720"/>
        <w:jc w:val="both"/>
      </w:pPr>
      <w:r>
        <w:rPr>
          <w:rStyle w:val="a5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D8741E" w:rsidRDefault="00C558CF">
      <w:pPr>
        <w:pStyle w:val="11"/>
        <w:ind w:left="320" w:firstLine="720"/>
        <w:jc w:val="both"/>
      </w:pPr>
      <w:r>
        <w:rPr>
          <w:rStyle w:val="a5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D8741E" w:rsidRDefault="00C558CF">
      <w:pPr>
        <w:pStyle w:val="11"/>
        <w:ind w:left="320" w:firstLine="720"/>
        <w:jc w:val="both"/>
      </w:pPr>
      <w:r>
        <w:rPr>
          <w:rStyle w:val="a5"/>
        </w:rPr>
        <w:t>Работа во время проведения практического и лабораторного занятия включает несколько моментов:</w:t>
      </w:r>
    </w:p>
    <w:p w:rsidR="00D8741E" w:rsidRDefault="00C558CF">
      <w:pPr>
        <w:pStyle w:val="11"/>
        <w:numPr>
          <w:ilvl w:val="0"/>
          <w:numId w:val="3"/>
        </w:numPr>
        <w:tabs>
          <w:tab w:val="left" w:pos="1763"/>
        </w:tabs>
        <w:ind w:left="320" w:firstLine="720"/>
        <w:jc w:val="both"/>
      </w:pPr>
      <w:r>
        <w:rPr>
          <w:rStyle w:val="a5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D8741E" w:rsidRDefault="00C558CF">
      <w:pPr>
        <w:pStyle w:val="11"/>
        <w:numPr>
          <w:ilvl w:val="0"/>
          <w:numId w:val="3"/>
        </w:numPr>
        <w:tabs>
          <w:tab w:val="left" w:pos="1763"/>
        </w:tabs>
        <w:ind w:left="320" w:firstLine="720"/>
        <w:jc w:val="both"/>
      </w:pPr>
      <w:r>
        <w:rPr>
          <w:rStyle w:val="a5"/>
        </w:rPr>
        <w:t>самостоятельное выполнение заданий согласно обозначенной учебной программой тематики.</w:t>
      </w:r>
    </w:p>
    <w:p w:rsidR="00D8741E" w:rsidRDefault="00C558CF">
      <w:pPr>
        <w:pStyle w:val="11"/>
        <w:spacing w:after="280"/>
        <w:ind w:left="320"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5"/>
        </w:rPr>
        <w:t>обучающийся</w:t>
      </w:r>
      <w:proofErr w:type="gramEnd"/>
      <w:r>
        <w:rPr>
          <w:rStyle w:val="a5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D8741E" w:rsidRDefault="00C558CF">
      <w:pPr>
        <w:pStyle w:val="30"/>
        <w:keepNext/>
        <w:keepLines/>
        <w:numPr>
          <w:ilvl w:val="1"/>
          <w:numId w:val="2"/>
        </w:numPr>
        <w:tabs>
          <w:tab w:val="left" w:pos="2366"/>
        </w:tabs>
        <w:spacing w:line="216" w:lineRule="auto"/>
        <w:ind w:left="1820" w:firstLine="0"/>
        <w:jc w:val="both"/>
      </w:pPr>
      <w:bookmarkStart w:id="6" w:name="bookmark15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6"/>
      <w:proofErr w:type="gramEnd"/>
    </w:p>
    <w:p w:rsidR="00C558CF" w:rsidRDefault="00C558CF" w:rsidP="00C558CF">
      <w:pPr>
        <w:pStyle w:val="11"/>
        <w:spacing w:line="257" w:lineRule="auto"/>
        <w:ind w:left="426" w:firstLine="614"/>
        <w:jc w:val="both"/>
        <w:rPr>
          <w:rStyle w:val="a5"/>
        </w:rPr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</w:t>
      </w:r>
    </w:p>
    <w:p w:rsidR="00D8741E" w:rsidRDefault="00C558CF">
      <w:pPr>
        <w:pStyle w:val="11"/>
        <w:ind w:left="320" w:firstLine="0"/>
        <w:jc w:val="both"/>
      </w:pPr>
      <w:r>
        <w:rPr>
          <w:rStyle w:val="a5"/>
        </w:rPr>
        <w:t xml:space="preserve">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D8741E" w:rsidRDefault="00C558CF">
      <w:pPr>
        <w:pStyle w:val="11"/>
        <w:ind w:left="320" w:firstLine="70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опрос, тестирование.</w:t>
      </w:r>
    </w:p>
    <w:p w:rsidR="00D8741E" w:rsidRDefault="00C558CF">
      <w:pPr>
        <w:pStyle w:val="11"/>
        <w:ind w:left="320" w:firstLine="70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</w:t>
      </w:r>
      <w:r>
        <w:rPr>
          <w:rStyle w:val="a5"/>
        </w:rPr>
        <w:lastRenderedPageBreak/>
        <w:t xml:space="preserve">образовательными ресурсами ЭИОС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D8741E" w:rsidRDefault="00C558CF">
      <w:pPr>
        <w:pStyle w:val="11"/>
        <w:spacing w:after="280"/>
        <w:ind w:left="320" w:firstLine="700"/>
        <w:jc w:val="both"/>
      </w:pPr>
      <w:r>
        <w:rPr>
          <w:rStyle w:val="a5"/>
        </w:rPr>
        <w:t>Самостоятельная работа обучающихся, является обязательным элементом освоения содержания дисциплины «Теория игр».</w:t>
      </w:r>
    </w:p>
    <w:p w:rsidR="00D8741E" w:rsidRDefault="00C558CF">
      <w:pPr>
        <w:pStyle w:val="30"/>
        <w:keepNext/>
        <w:keepLines/>
        <w:numPr>
          <w:ilvl w:val="1"/>
          <w:numId w:val="2"/>
        </w:numPr>
        <w:tabs>
          <w:tab w:val="left" w:pos="1626"/>
        </w:tabs>
        <w:ind w:left="1020" w:firstLine="0"/>
        <w:jc w:val="both"/>
      </w:pPr>
      <w:bookmarkStart w:id="7" w:name="bookmark17"/>
      <w:r>
        <w:rPr>
          <w:rStyle w:val="3"/>
          <w:b/>
          <w:bCs/>
        </w:rPr>
        <w:t>Методические материалы</w:t>
      </w:r>
      <w:bookmarkEnd w:id="7"/>
    </w:p>
    <w:p w:rsidR="00D8741E" w:rsidRDefault="00C558CF">
      <w:pPr>
        <w:pStyle w:val="11"/>
        <w:spacing w:after="280"/>
        <w:ind w:left="320" w:firstLine="70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 xml:space="preserve">, Рязань, 2021. – ЭБС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D8741E" w:rsidRDefault="00C558CF">
      <w:pPr>
        <w:pStyle w:val="30"/>
        <w:keepNext/>
        <w:keepLines/>
        <w:numPr>
          <w:ilvl w:val="0"/>
          <w:numId w:val="2"/>
        </w:numPr>
        <w:tabs>
          <w:tab w:val="left" w:pos="1486"/>
        </w:tabs>
        <w:spacing w:line="276" w:lineRule="auto"/>
        <w:ind w:left="320" w:firstLine="700"/>
        <w:jc w:val="both"/>
      </w:pPr>
      <w:bookmarkStart w:id="8" w:name="bookmark19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8"/>
    </w:p>
    <w:p w:rsidR="00D8741E" w:rsidRDefault="00C558CF">
      <w:pPr>
        <w:pStyle w:val="11"/>
        <w:numPr>
          <w:ilvl w:val="1"/>
          <w:numId w:val="2"/>
        </w:numPr>
        <w:tabs>
          <w:tab w:val="left" w:pos="1626"/>
        </w:tabs>
        <w:spacing w:line="276" w:lineRule="auto"/>
        <w:ind w:left="32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D8741E" w:rsidRDefault="00C558CF">
      <w:pPr>
        <w:pStyle w:val="11"/>
        <w:numPr>
          <w:ilvl w:val="1"/>
          <w:numId w:val="2"/>
        </w:numPr>
        <w:tabs>
          <w:tab w:val="left" w:pos="1635"/>
        </w:tabs>
        <w:ind w:left="320" w:firstLine="70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тестирование, опрос, контрольная работа.</w:t>
      </w:r>
    </w:p>
    <w:p w:rsidR="00D8741E" w:rsidRDefault="00C558CF">
      <w:pPr>
        <w:pStyle w:val="11"/>
        <w:spacing w:after="320"/>
        <w:ind w:left="1020" w:firstLine="0"/>
        <w:jc w:val="both"/>
      </w:pPr>
      <w:r>
        <w:rPr>
          <w:rStyle w:val="a5"/>
        </w:rPr>
        <w:t xml:space="preserve">Форма проведения промежуточной аттестации </w:t>
      </w:r>
      <w:proofErr w:type="gramStart"/>
      <w:r>
        <w:rPr>
          <w:rStyle w:val="a5"/>
        </w:rPr>
        <w:t>–з</w:t>
      </w:r>
      <w:proofErr w:type="gramEnd"/>
      <w:r>
        <w:rPr>
          <w:rStyle w:val="a5"/>
        </w:rPr>
        <w:t>ачет</w:t>
      </w:r>
    </w:p>
    <w:p w:rsidR="00D8741E" w:rsidRDefault="00C558CF">
      <w:pPr>
        <w:pStyle w:val="11"/>
        <w:numPr>
          <w:ilvl w:val="0"/>
          <w:numId w:val="2"/>
        </w:numPr>
        <w:tabs>
          <w:tab w:val="left" w:pos="1773"/>
          <w:tab w:val="left" w:pos="7730"/>
        </w:tabs>
        <w:ind w:left="1020" w:firstLine="0"/>
        <w:jc w:val="both"/>
      </w:pPr>
      <w:r>
        <w:rPr>
          <w:rStyle w:val="a5"/>
          <w:b/>
          <w:bCs/>
        </w:rPr>
        <w:t>Учебная литература и ресурсы</w:t>
      </w:r>
      <w:r>
        <w:rPr>
          <w:rStyle w:val="a5"/>
          <w:b/>
          <w:bCs/>
        </w:rPr>
        <w:tab/>
        <w:t>информационно</w:t>
      </w:r>
      <w:r>
        <w:rPr>
          <w:rStyle w:val="a5"/>
          <w:b/>
          <w:bCs/>
        </w:rPr>
        <w:softHyphen/>
      </w:r>
    </w:p>
    <w:p w:rsidR="00D8741E" w:rsidRDefault="00C558CF">
      <w:pPr>
        <w:pStyle w:val="11"/>
        <w:ind w:left="320" w:firstLine="0"/>
        <w:jc w:val="both"/>
      </w:pPr>
      <w:r>
        <w:rPr>
          <w:rStyle w:val="a5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D8741E" w:rsidRDefault="00C558CF">
      <w:pPr>
        <w:pStyle w:val="11"/>
        <w:numPr>
          <w:ilvl w:val="1"/>
          <w:numId w:val="2"/>
        </w:numPr>
        <w:tabs>
          <w:tab w:val="left" w:pos="1545"/>
        </w:tabs>
        <w:ind w:left="1020" w:firstLine="0"/>
        <w:jc w:val="both"/>
      </w:pPr>
      <w:r>
        <w:rPr>
          <w:rStyle w:val="a5"/>
          <w:b/>
          <w:bCs/>
        </w:rPr>
        <w:t>Основная литература</w:t>
      </w:r>
    </w:p>
    <w:p w:rsidR="00D8741E" w:rsidRDefault="00C558CF">
      <w:pPr>
        <w:pStyle w:val="11"/>
        <w:numPr>
          <w:ilvl w:val="0"/>
          <w:numId w:val="4"/>
        </w:numPr>
        <w:tabs>
          <w:tab w:val="left" w:pos="1486"/>
          <w:tab w:val="left" w:pos="5812"/>
          <w:tab w:val="left" w:pos="8832"/>
        </w:tabs>
        <w:ind w:left="1020" w:firstLine="0"/>
        <w:jc w:val="both"/>
      </w:pPr>
      <w:r>
        <w:rPr>
          <w:rStyle w:val="a5"/>
        </w:rPr>
        <w:t>Федорова, М. А. Теория игр:</w:t>
      </w:r>
      <w:r>
        <w:rPr>
          <w:rStyle w:val="a5"/>
        </w:rPr>
        <w:tab/>
        <w:t>учебно-методическое</w:t>
      </w:r>
      <w:r>
        <w:rPr>
          <w:rStyle w:val="a5"/>
        </w:rPr>
        <w:tab/>
        <w:t>пособие:</w:t>
      </w:r>
    </w:p>
    <w:p w:rsidR="00D8741E" w:rsidRDefault="00C558CF">
      <w:pPr>
        <w:pStyle w:val="11"/>
        <w:tabs>
          <w:tab w:val="left" w:pos="1453"/>
        </w:tabs>
        <w:ind w:firstLine="320"/>
        <w:jc w:val="both"/>
      </w:pPr>
      <w:r>
        <w:rPr>
          <w:rStyle w:val="a5"/>
        </w:rPr>
        <w:t>[16+]</w:t>
      </w:r>
      <w:r>
        <w:rPr>
          <w:rStyle w:val="a5"/>
        </w:rPr>
        <w:tab/>
        <w:t>/ М. А. Федорова; Российская академия народного хозяйства и</w:t>
      </w:r>
    </w:p>
    <w:p w:rsidR="00D8741E" w:rsidRDefault="00C558CF">
      <w:pPr>
        <w:pStyle w:val="11"/>
        <w:spacing w:after="140" w:line="312" w:lineRule="auto"/>
        <w:ind w:firstLine="0"/>
        <w:jc w:val="both"/>
      </w:pPr>
      <w:r>
        <w:rPr>
          <w:rStyle w:val="a5"/>
        </w:rPr>
        <w:t xml:space="preserve">государственной службы Российской Федерации. – Москва: Дело, 2018. – 123 </w:t>
      </w:r>
      <w:proofErr w:type="spellStart"/>
      <w:r>
        <w:rPr>
          <w:rStyle w:val="a5"/>
        </w:rPr>
        <w:t>с.</w:t>
      </w:r>
      <w:proofErr w:type="gramStart"/>
      <w:r>
        <w:rPr>
          <w:rStyle w:val="a5"/>
        </w:rPr>
        <w:t>:и</w:t>
      </w:r>
      <w:proofErr w:type="gramEnd"/>
      <w:r>
        <w:rPr>
          <w:rStyle w:val="a5"/>
        </w:rPr>
        <w:t>л</w:t>
      </w:r>
      <w:proofErr w:type="spellEnd"/>
      <w:r>
        <w:rPr>
          <w:rStyle w:val="a5"/>
        </w:rPr>
        <w:t>., табл. –978-5-7749-1320-6. – Текст: электронный.</w:t>
      </w:r>
    </w:p>
    <w:p w:rsidR="00D8741E" w:rsidRDefault="00C558CF">
      <w:pPr>
        <w:pStyle w:val="11"/>
        <w:numPr>
          <w:ilvl w:val="0"/>
          <w:numId w:val="4"/>
        </w:numPr>
        <w:tabs>
          <w:tab w:val="left" w:pos="1626"/>
        </w:tabs>
        <w:spacing w:after="280"/>
        <w:ind w:left="560" w:firstLine="700"/>
        <w:jc w:val="both"/>
      </w:pPr>
      <w:r>
        <w:rPr>
          <w:rStyle w:val="a5"/>
        </w:rPr>
        <w:t xml:space="preserve">Никитин, Б. Е. Теория игр, эконометрика: модели, алгоритмы, компьютерная реализация: учебное пособие: [16+] / Б. Е. Никитин, М. Н. </w:t>
      </w:r>
      <w:proofErr w:type="spellStart"/>
      <w:r>
        <w:rPr>
          <w:rStyle w:val="a5"/>
        </w:rPr>
        <w:t>Ивлиев</w:t>
      </w:r>
      <w:proofErr w:type="spellEnd"/>
      <w:r>
        <w:rPr>
          <w:rStyle w:val="a5"/>
        </w:rPr>
        <w:t xml:space="preserve">; науч. ред. Л. А. Коробова. – Воронеж: Воронежский государственный университет инженерных технологий, 2019. – 93с. – Режим доступа: по подписке. – </w:t>
      </w:r>
      <w:r>
        <w:rPr>
          <w:rStyle w:val="a5"/>
          <w:lang w:val="en-US" w:eastAsia="en-US"/>
        </w:rPr>
        <w:t>URL</w:t>
      </w:r>
      <w:r w:rsidRPr="00E3273E">
        <w:rPr>
          <w:rStyle w:val="a5"/>
          <w:lang w:eastAsia="en-US"/>
        </w:rPr>
        <w:t>:</w:t>
      </w:r>
      <w:hyperlink r:id="rId16" w:history="1">
        <w:r w:rsidRPr="00E3273E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E3273E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E3273E">
          <w:rPr>
            <w:rStyle w:val="a5"/>
            <w:color w:val="0000FF"/>
            <w:u w:val="single"/>
            <w:lang w:eastAsia="en-US"/>
          </w:rPr>
          <w:t>=</w:t>
        </w:r>
      </w:hyperlink>
      <w:r w:rsidRPr="00E3273E">
        <w:rPr>
          <w:rStyle w:val="a5"/>
          <w:color w:val="0000FF"/>
          <w:u w:val="single"/>
          <w:lang w:eastAsia="en-US"/>
        </w:rPr>
        <w:t xml:space="preserve"> </w:t>
      </w:r>
      <w:hyperlink r:id="rId17" w:history="1"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E3273E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E3273E">
          <w:rPr>
            <w:rStyle w:val="a5"/>
            <w:color w:val="0000FF"/>
            <w:u w:val="single"/>
            <w:lang w:eastAsia="en-US"/>
          </w:rPr>
          <w:t xml:space="preserve">=601545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87. – </w:t>
      </w:r>
      <w:r>
        <w:rPr>
          <w:rStyle w:val="a5"/>
          <w:lang w:val="en-US" w:eastAsia="en-US"/>
        </w:rPr>
        <w:t>ISBN</w:t>
      </w:r>
      <w:r w:rsidRPr="00E3273E">
        <w:rPr>
          <w:rStyle w:val="a5"/>
          <w:lang w:eastAsia="en-US"/>
        </w:rPr>
        <w:t xml:space="preserve"> </w:t>
      </w:r>
      <w:r>
        <w:rPr>
          <w:rStyle w:val="a5"/>
        </w:rPr>
        <w:t>978-5- 00032-433-2. – Текст: электронный.</w:t>
      </w:r>
    </w:p>
    <w:p w:rsidR="00D8741E" w:rsidRDefault="00C558CF">
      <w:pPr>
        <w:pStyle w:val="30"/>
        <w:keepNext/>
        <w:keepLines/>
        <w:numPr>
          <w:ilvl w:val="1"/>
          <w:numId w:val="2"/>
        </w:numPr>
        <w:tabs>
          <w:tab w:val="left" w:pos="1764"/>
        </w:tabs>
        <w:ind w:left="1260" w:firstLine="0"/>
        <w:jc w:val="both"/>
      </w:pPr>
      <w:bookmarkStart w:id="9" w:name="bookmark21"/>
      <w:r>
        <w:rPr>
          <w:rStyle w:val="3"/>
          <w:b/>
          <w:bCs/>
        </w:rPr>
        <w:t>Дополнительная литература</w:t>
      </w:r>
      <w:bookmarkEnd w:id="9"/>
    </w:p>
    <w:p w:rsidR="00D8741E" w:rsidRDefault="00C558CF">
      <w:pPr>
        <w:pStyle w:val="11"/>
        <w:numPr>
          <w:ilvl w:val="0"/>
          <w:numId w:val="5"/>
        </w:numPr>
        <w:tabs>
          <w:tab w:val="left" w:pos="1393"/>
        </w:tabs>
        <w:ind w:left="320" w:firstLine="700"/>
        <w:jc w:val="both"/>
      </w:pPr>
      <w:r>
        <w:rPr>
          <w:rStyle w:val="a5"/>
        </w:rPr>
        <w:t xml:space="preserve">Алехин, В. В. Теория игр в экономике: лекции и примеры: учебное пособие / В. В. Алехин; Министерство науки и высшего образования Российской Федерации, Южный федеральный университет. – 2-е изд., </w:t>
      </w:r>
      <w:proofErr w:type="spellStart"/>
      <w:r>
        <w:rPr>
          <w:rStyle w:val="a5"/>
        </w:rPr>
        <w:t>перераб</w:t>
      </w:r>
      <w:proofErr w:type="spellEnd"/>
      <w:r>
        <w:rPr>
          <w:rStyle w:val="a5"/>
        </w:rPr>
        <w:t xml:space="preserve">. и доп. – Ростов-на-Дону; Таганрог: Южный федеральный университет, 2018. – 153 с.: ил. – Режим доступа: по подписке – </w:t>
      </w:r>
      <w:r>
        <w:rPr>
          <w:rStyle w:val="a5"/>
          <w:lang w:val="en-US" w:eastAsia="en-US"/>
        </w:rPr>
        <w:t>URL</w:t>
      </w:r>
      <w:r w:rsidRPr="00E3273E">
        <w:rPr>
          <w:rStyle w:val="a5"/>
          <w:lang w:eastAsia="en-US"/>
        </w:rPr>
        <w:t>:</w:t>
      </w:r>
      <w:hyperlink r:id="rId18" w:history="1">
        <w:r w:rsidRPr="00E3273E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E3273E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/</w:t>
        </w:r>
      </w:hyperlink>
      <w:r w:rsidRPr="00E3273E">
        <w:rPr>
          <w:rStyle w:val="a5"/>
          <w:color w:val="0000FF"/>
          <w:u w:val="single"/>
          <w:lang w:eastAsia="en-US"/>
        </w:rPr>
        <w:t xml:space="preserve"> </w:t>
      </w:r>
      <w:hyperlink r:id="rId19" w:history="1"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E3273E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E3273E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E3273E">
          <w:rPr>
            <w:rStyle w:val="a5"/>
            <w:color w:val="0000FF"/>
            <w:u w:val="single"/>
            <w:lang w:eastAsia="en-US"/>
          </w:rPr>
          <w:t>=499455</w:t>
        </w:r>
        <w:r w:rsidRPr="00E3273E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  <w:color w:val="444444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E3273E">
        <w:rPr>
          <w:rStyle w:val="a5"/>
          <w:lang w:eastAsia="en-US"/>
        </w:rPr>
        <w:t xml:space="preserve"> </w:t>
      </w:r>
      <w:r>
        <w:rPr>
          <w:rStyle w:val="a5"/>
        </w:rPr>
        <w:t>978-5- 9275-2695-6. – Текст: электронный.</w:t>
      </w:r>
    </w:p>
    <w:p w:rsidR="00D8741E" w:rsidRDefault="00C558CF">
      <w:pPr>
        <w:pStyle w:val="11"/>
        <w:numPr>
          <w:ilvl w:val="0"/>
          <w:numId w:val="5"/>
        </w:numPr>
        <w:tabs>
          <w:tab w:val="left" w:pos="1390"/>
        </w:tabs>
        <w:spacing w:after="280"/>
        <w:ind w:left="320" w:firstLine="700"/>
        <w:jc w:val="both"/>
      </w:pPr>
      <w:r>
        <w:rPr>
          <w:rStyle w:val="a5"/>
        </w:rPr>
        <w:t xml:space="preserve">Литвин, Д. Б. Элементы теории игр и нелинейного программирования: учебное пособие / Д. Б. Литвин, С. В. Мелешко, И. И. Мамаев; Ставропольский государственный аграрный университет. – Ставрополь: Ставропольский </w:t>
      </w:r>
      <w:r>
        <w:rPr>
          <w:rStyle w:val="a5"/>
        </w:rPr>
        <w:lastRenderedPageBreak/>
        <w:t>государственный аграрный университет (</w:t>
      </w:r>
      <w:proofErr w:type="spellStart"/>
      <w:r>
        <w:rPr>
          <w:rStyle w:val="a5"/>
        </w:rPr>
        <w:t>СтГАУ</w:t>
      </w:r>
      <w:proofErr w:type="spellEnd"/>
      <w:r>
        <w:rPr>
          <w:rStyle w:val="a5"/>
        </w:rPr>
        <w:t xml:space="preserve">), 2017. – 81с.: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E3273E">
        <w:rPr>
          <w:rStyle w:val="a5"/>
          <w:lang w:eastAsia="en-US"/>
        </w:rPr>
        <w:t>:</w:t>
      </w:r>
      <w:hyperlink r:id="rId20" w:history="1">
        <w:r w:rsidRPr="00E3273E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E3273E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E3273E">
          <w:rPr>
            <w:rStyle w:val="a5"/>
            <w:color w:val="0000FF"/>
            <w:u w:val="single"/>
            <w:lang w:eastAsia="en-US"/>
          </w:rPr>
          <w:t>=</w:t>
        </w:r>
      </w:hyperlink>
      <w:r w:rsidRPr="00E3273E">
        <w:rPr>
          <w:rStyle w:val="a5"/>
          <w:color w:val="0000FF"/>
          <w:u w:val="single"/>
          <w:lang w:eastAsia="en-US"/>
        </w:rPr>
        <w:t xml:space="preserve"> </w:t>
      </w:r>
      <w:hyperlink r:id="rId21" w:history="1"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E3273E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E3273E">
          <w:rPr>
            <w:rStyle w:val="a5"/>
            <w:color w:val="0000FF"/>
            <w:u w:val="single"/>
            <w:lang w:eastAsia="en-US"/>
          </w:rPr>
          <w:t>=484991</w:t>
        </w:r>
        <w:r w:rsidRPr="00E3273E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  <w:color w:val="444444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proofErr w:type="spellStart"/>
      <w:r>
        <w:rPr>
          <w:rStyle w:val="a5"/>
        </w:rPr>
        <w:t>Текст</w:t>
      </w:r>
      <w:proofErr w:type="gramStart"/>
      <w:r>
        <w:rPr>
          <w:rStyle w:val="a5"/>
        </w:rPr>
        <w:t>:э</w:t>
      </w:r>
      <w:proofErr w:type="gramEnd"/>
      <w:r>
        <w:rPr>
          <w:rStyle w:val="a5"/>
        </w:rPr>
        <w:t>лектронный</w:t>
      </w:r>
      <w:proofErr w:type="spellEnd"/>
      <w:r>
        <w:rPr>
          <w:rStyle w:val="a5"/>
        </w:rPr>
        <w:t>.</w:t>
      </w:r>
    </w:p>
    <w:p w:rsidR="00D8741E" w:rsidRDefault="00C558CF">
      <w:pPr>
        <w:pStyle w:val="11"/>
        <w:numPr>
          <w:ilvl w:val="0"/>
          <w:numId w:val="2"/>
        </w:numPr>
        <w:tabs>
          <w:tab w:val="left" w:pos="1570"/>
        </w:tabs>
        <w:ind w:left="320" w:firstLine="70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D8741E" w:rsidRDefault="00C558CF">
      <w:pPr>
        <w:pStyle w:val="11"/>
        <w:spacing w:after="280"/>
        <w:ind w:left="320" w:firstLine="70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8741E" w:rsidRDefault="00C558CF" w:rsidP="00C558CF">
      <w:pPr>
        <w:pStyle w:val="11"/>
        <w:numPr>
          <w:ilvl w:val="0"/>
          <w:numId w:val="6"/>
        </w:numPr>
        <w:tabs>
          <w:tab w:val="left" w:pos="1256"/>
        </w:tabs>
        <w:ind w:left="1020" w:firstLine="0"/>
      </w:pPr>
      <w:r w:rsidRPr="00C558CF">
        <w:rPr>
          <w:rStyle w:val="a5"/>
        </w:rPr>
        <w:t>390013, г. Рязань, улица Вокзальная, дом 32А</w:t>
      </w:r>
      <w:r>
        <w:rPr>
          <w:rStyle w:val="a5"/>
        </w:rPr>
        <w:t>,</w:t>
      </w:r>
    </w:p>
    <w:p w:rsidR="00D8741E" w:rsidRDefault="00C558CF">
      <w:pPr>
        <w:pStyle w:val="11"/>
        <w:ind w:left="1020" w:firstLine="0"/>
        <w:jc w:val="both"/>
      </w:pPr>
      <w:r>
        <w:rPr>
          <w:rStyle w:val="a5"/>
        </w:rPr>
        <w:t>этаж № 4, помещение 10</w:t>
      </w:r>
    </w:p>
    <w:p w:rsidR="00D8741E" w:rsidRDefault="00C558CF">
      <w:pPr>
        <w:pStyle w:val="11"/>
        <w:ind w:left="320" w:firstLine="700"/>
        <w:jc w:val="both"/>
      </w:pPr>
      <w:r>
        <w:rPr>
          <w:rStyle w:val="a5"/>
        </w:rPr>
        <w:t>Учебный зал судебных заседаний. Учебная аудитория для проведения учебных занятий № 401 (БТИ 10):</w:t>
      </w:r>
    </w:p>
    <w:p w:rsidR="00D8741E" w:rsidRDefault="00C558CF">
      <w:pPr>
        <w:pStyle w:val="11"/>
        <w:ind w:left="320" w:firstLine="700"/>
        <w:jc w:val="both"/>
      </w:pPr>
      <w:r>
        <w:rPr>
          <w:rStyle w:val="a5"/>
        </w:rPr>
        <w:t xml:space="preserve">Посадочных мест - 65. </w:t>
      </w:r>
      <w:proofErr w:type="gramStart"/>
      <w:r>
        <w:rPr>
          <w:rStyle w:val="a5"/>
        </w:rPr>
        <w:t xml:space="preserve">Две колонки, доска маркерная, проектор, </w:t>
      </w:r>
      <w:r>
        <w:rPr>
          <w:rStyle w:val="a5"/>
          <w:lang w:val="en-US" w:eastAsia="en-US"/>
        </w:rPr>
        <w:t>CD</w:t>
      </w:r>
      <w:r w:rsidRPr="00E3273E">
        <w:rPr>
          <w:rStyle w:val="a5"/>
          <w:lang w:eastAsia="en-US"/>
        </w:rPr>
        <w:t xml:space="preserve">- </w:t>
      </w:r>
      <w:r>
        <w:rPr>
          <w:rStyle w:val="a5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преподавателя, кафедра.</w:t>
      </w:r>
      <w:proofErr w:type="gramEnd"/>
    </w:p>
    <w:p w:rsidR="00D8741E" w:rsidRDefault="00C558CF">
      <w:pPr>
        <w:pStyle w:val="11"/>
        <w:ind w:left="320" w:firstLine="700"/>
        <w:jc w:val="both"/>
      </w:pPr>
      <w:r>
        <w:rPr>
          <w:rStyle w:val="a5"/>
        </w:rPr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</w:t>
      </w:r>
    </w:p>
    <w:p w:rsidR="00D8741E" w:rsidRPr="00E3273E" w:rsidRDefault="00C558CF">
      <w:pPr>
        <w:pStyle w:val="11"/>
        <w:spacing w:after="280"/>
        <w:ind w:left="32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E3273E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3273E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3273E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E3273E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D8741E" w:rsidRDefault="00C558CF">
      <w:pPr>
        <w:pStyle w:val="11"/>
        <w:spacing w:after="340" w:line="254" w:lineRule="auto"/>
        <w:ind w:left="320" w:firstLine="720"/>
        <w:jc w:val="both"/>
      </w:pPr>
      <w:r>
        <w:rPr>
          <w:rStyle w:val="a5"/>
        </w:rPr>
        <w:t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интерне</w:t>
      </w:r>
      <w:proofErr w:type="gramStart"/>
      <w:r>
        <w:rPr>
          <w:rStyle w:val="a5"/>
        </w:rPr>
        <w:t>т-</w:t>
      </w:r>
      <w:proofErr w:type="gramEnd"/>
      <w:r>
        <w:rPr>
          <w:rStyle w:val="a5"/>
        </w:rPr>
        <w:t xml:space="preserve"> портале</w:t>
      </w:r>
      <w:hyperlink r:id="rId22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sud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.</w:t>
        </w:r>
        <w:r>
          <w:rPr>
            <w:rStyle w:val="a5"/>
            <w:color w:val="0000FF"/>
            <w:u w:val="single"/>
            <w:lang w:val="en-US" w:eastAsia="en-US"/>
          </w:rPr>
          <w:t>portal</w:t>
        </w:r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3273E">
          <w:rPr>
            <w:rStyle w:val="a5"/>
            <w:lang w:eastAsia="en-US"/>
          </w:rPr>
          <w:t>)</w:t>
        </w:r>
      </w:hyperlink>
    </w:p>
    <w:p w:rsidR="00D8741E" w:rsidRDefault="00C558CF">
      <w:pPr>
        <w:pStyle w:val="11"/>
        <w:ind w:left="1020" w:firstLine="0"/>
      </w:pPr>
      <w:r>
        <w:rPr>
          <w:rStyle w:val="a5"/>
        </w:rPr>
        <w:t xml:space="preserve">- </w:t>
      </w:r>
      <w:r w:rsidRPr="00C558CF">
        <w:rPr>
          <w:rStyle w:val="a5"/>
        </w:rPr>
        <w:t>390013, г. Рязань, улица Вокзальная, дом 32А</w:t>
      </w:r>
      <w:r>
        <w:rPr>
          <w:rStyle w:val="a5"/>
        </w:rPr>
        <w:t>этаж № 3, помещение 310</w:t>
      </w:r>
    </w:p>
    <w:p w:rsidR="00D8741E" w:rsidRDefault="00C558CF">
      <w:pPr>
        <w:pStyle w:val="11"/>
        <w:ind w:left="1020" w:firstLine="0"/>
      </w:pPr>
      <w:r>
        <w:rPr>
          <w:rStyle w:val="a5"/>
        </w:rPr>
        <w:t>Помещения для самостоятельной работы</w:t>
      </w:r>
    </w:p>
    <w:p w:rsidR="00D8741E" w:rsidRDefault="00C558CF">
      <w:pPr>
        <w:pStyle w:val="11"/>
        <w:ind w:left="1020" w:firstLine="0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Читальный зал с выходом в сеть Интернет (БТИ 2)</w:t>
      </w:r>
    </w:p>
    <w:p w:rsidR="00D8741E" w:rsidRDefault="00C558CF">
      <w:pPr>
        <w:pStyle w:val="11"/>
        <w:ind w:left="320" w:firstLine="720"/>
        <w:jc w:val="both"/>
      </w:pPr>
      <w:r>
        <w:rPr>
          <w:rStyle w:val="a5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8741E" w:rsidRDefault="00C558CF">
      <w:pPr>
        <w:pStyle w:val="11"/>
        <w:ind w:left="320" w:firstLine="720"/>
        <w:jc w:val="both"/>
      </w:pPr>
      <w:r>
        <w:rPr>
          <w:rStyle w:val="a5"/>
        </w:rPr>
        <w:t xml:space="preserve">Посадочных мест – 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D8741E" w:rsidRPr="00E3273E" w:rsidRDefault="00C558CF">
      <w:pPr>
        <w:pStyle w:val="11"/>
        <w:ind w:left="3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E3273E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E3273E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E3273E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E3273E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E3273E">
        <w:rPr>
          <w:rStyle w:val="a5"/>
          <w:lang w:val="en-US"/>
        </w:rPr>
        <w:t>2007</w:t>
      </w:r>
    </w:p>
    <w:p w:rsidR="00D8741E" w:rsidRPr="00E3273E" w:rsidRDefault="00C558CF">
      <w:pPr>
        <w:pStyle w:val="11"/>
        <w:spacing w:after="280"/>
        <w:ind w:left="32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E3273E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3273E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3273E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E3273E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E3273E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D8741E" w:rsidRDefault="00C558CF">
      <w:pPr>
        <w:pStyle w:val="30"/>
        <w:keepNext/>
        <w:keepLines/>
        <w:ind w:left="320" w:firstLine="720"/>
        <w:jc w:val="both"/>
      </w:pPr>
      <w:bookmarkStart w:id="10" w:name="bookmark23"/>
      <w:r>
        <w:rPr>
          <w:rStyle w:val="3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10"/>
    </w:p>
    <w:p w:rsidR="00D8741E" w:rsidRPr="00E3273E" w:rsidRDefault="00C558CF">
      <w:pPr>
        <w:pStyle w:val="11"/>
        <w:ind w:left="3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E3273E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E3273E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E3273E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E3273E">
        <w:rPr>
          <w:rStyle w:val="a5"/>
          <w:lang w:val="en-US"/>
        </w:rPr>
        <w:t>2007)</w:t>
      </w:r>
    </w:p>
    <w:p w:rsidR="00D8741E" w:rsidRPr="00E3273E" w:rsidRDefault="00C558CF">
      <w:pPr>
        <w:pStyle w:val="11"/>
        <w:ind w:left="32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E3273E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3273E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3273E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ССКонсультантВерсияПроф</w:t>
      </w:r>
      <w:proofErr w:type="spellEnd"/>
      <w:r w:rsidRPr="00E3273E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</w:t>
      </w:r>
    </w:p>
    <w:p w:rsidR="00D8741E" w:rsidRPr="00E3273E" w:rsidRDefault="00C558CF">
      <w:pPr>
        <w:pStyle w:val="11"/>
        <w:ind w:left="3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E3273E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E3273E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E3273E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E3273E">
        <w:rPr>
          <w:rStyle w:val="a5"/>
          <w:lang w:val="en-US"/>
        </w:rPr>
        <w:t>2007)</w:t>
      </w:r>
    </w:p>
    <w:p w:rsidR="00D8741E" w:rsidRPr="006F7D76" w:rsidRDefault="00C558CF" w:rsidP="006F7D76">
      <w:pPr>
        <w:pStyle w:val="11"/>
        <w:tabs>
          <w:tab w:val="left" w:pos="5270"/>
        </w:tabs>
        <w:ind w:firstLine="1040"/>
        <w:jc w:val="both"/>
        <w:rPr>
          <w:lang w:val="en-US"/>
        </w:rPr>
      </w:pPr>
      <w:r>
        <w:rPr>
          <w:rStyle w:val="a5"/>
        </w:rPr>
        <w:t>Операционная</w:t>
      </w:r>
      <w:r w:rsidRPr="00E3273E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3273E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3273E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E3273E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ВерсияПроф</w:t>
      </w:r>
      <w:proofErr w:type="spellEnd"/>
      <w:r w:rsidRPr="00E3273E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7-ZIP, Google Chrome, Opera, Mozilla Firefox, Adobe Reader, Win </w:t>
      </w:r>
      <w:r w:rsidRPr="00E3273E">
        <w:rPr>
          <w:rStyle w:val="a5"/>
          <w:color w:val="0051B6"/>
          <w:lang w:val="en-US"/>
        </w:rPr>
        <w:t xml:space="preserve"> </w:t>
      </w:r>
      <w:r>
        <w:rPr>
          <w:rStyle w:val="a5"/>
          <w:lang w:val="en-US" w:eastAsia="en-US"/>
        </w:rPr>
        <w:t xml:space="preserve">DJ View, Skype, Google </w:t>
      </w:r>
      <w:proofErr w:type="spellStart"/>
      <w:r>
        <w:rPr>
          <w:rStyle w:val="a5"/>
          <w:lang w:val="en-US" w:eastAsia="en-US"/>
        </w:rPr>
        <w:t>Transl</w:t>
      </w:r>
      <w:proofErr w:type="spellEnd"/>
      <w:r>
        <w:rPr>
          <w:rStyle w:val="a5"/>
          <w:lang w:val="en-US" w:eastAsia="en-US"/>
        </w:rPr>
        <w:t xml:space="preserve"> </w:t>
      </w:r>
      <w:r w:rsidR="006F7D76">
        <w:rPr>
          <w:rStyle w:val="a5"/>
          <w:lang w:eastAsia="en-US"/>
        </w:rPr>
        <w:t>б</w:t>
      </w:r>
      <w:r>
        <w:rPr>
          <w:rStyle w:val="a5"/>
          <w:b/>
          <w:bCs/>
        </w:rPr>
        <w:t>иблиотечный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фонд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укомплектован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печатными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и</w:t>
      </w:r>
      <w:r w:rsidRPr="006F7D76">
        <w:rPr>
          <w:rStyle w:val="a5"/>
          <w:b/>
          <w:bCs/>
          <w:lang w:val="en-US"/>
        </w:rPr>
        <w:t>/</w:t>
      </w:r>
      <w:r>
        <w:rPr>
          <w:rStyle w:val="a5"/>
          <w:b/>
          <w:bCs/>
        </w:rPr>
        <w:t>или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электронными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изданиями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основной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и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дополнительной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учебной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литературы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в</w:t>
      </w:r>
      <w:r w:rsidRPr="006F7D76">
        <w:rPr>
          <w:rStyle w:val="a5"/>
          <w:b/>
          <w:bCs/>
          <w:lang w:val="en-US"/>
        </w:rPr>
        <w:t xml:space="preserve"> </w:t>
      </w:r>
      <w:r>
        <w:rPr>
          <w:rStyle w:val="a5"/>
          <w:b/>
          <w:bCs/>
        </w:rPr>
        <w:t>ЭБС</w:t>
      </w:r>
    </w:p>
    <w:p w:rsidR="00D8741E" w:rsidRDefault="00C558CF">
      <w:pPr>
        <w:pStyle w:val="11"/>
        <w:numPr>
          <w:ilvl w:val="0"/>
          <w:numId w:val="6"/>
        </w:numPr>
        <w:tabs>
          <w:tab w:val="left" w:pos="1742"/>
        </w:tabs>
        <w:ind w:left="1020" w:firstLine="0"/>
        <w:rPr>
          <w:sz w:val="22"/>
          <w:szCs w:val="22"/>
        </w:rPr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E3273E">
        <w:rPr>
          <w:rStyle w:val="a5"/>
          <w:lang w:eastAsia="en-US"/>
        </w:rPr>
        <w:t>:</w:t>
      </w:r>
      <w:hyperlink r:id="rId23" w:history="1">
        <w:r w:rsidRPr="00E3273E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E3273E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E3273E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D8741E" w:rsidRDefault="00C558CF">
      <w:pPr>
        <w:pStyle w:val="11"/>
        <w:numPr>
          <w:ilvl w:val="0"/>
          <w:numId w:val="6"/>
        </w:numPr>
        <w:tabs>
          <w:tab w:val="left" w:pos="1742"/>
        </w:tabs>
        <w:ind w:left="1020" w:firstLine="0"/>
        <w:rPr>
          <w:sz w:val="22"/>
          <w:szCs w:val="22"/>
        </w:rPr>
      </w:pPr>
      <w:r>
        <w:rPr>
          <w:rStyle w:val="a5"/>
        </w:rPr>
        <w:t>Сервис полнотекстового поиска по книгам:</w:t>
      </w:r>
      <w:hyperlink r:id="rId24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E3273E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E3273E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E3273E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D8741E" w:rsidRDefault="00C558CF">
      <w:pPr>
        <w:pStyle w:val="11"/>
        <w:numPr>
          <w:ilvl w:val="0"/>
          <w:numId w:val="6"/>
        </w:numPr>
        <w:tabs>
          <w:tab w:val="left" w:pos="1742"/>
        </w:tabs>
        <w:ind w:left="1020" w:firstLine="0"/>
        <w:rPr>
          <w:sz w:val="22"/>
          <w:szCs w:val="22"/>
        </w:rPr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E3273E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E3273E">
        <w:rPr>
          <w:rStyle w:val="a5"/>
          <w:lang w:eastAsia="en-US"/>
        </w:rPr>
        <w:t>:</w:t>
      </w:r>
      <w:hyperlink r:id="rId25" w:history="1">
        <w:r w:rsidRPr="00E3273E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E3273E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E3273E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D8741E" w:rsidRDefault="00C558CF" w:rsidP="006F7D76">
      <w:pPr>
        <w:pStyle w:val="11"/>
        <w:numPr>
          <w:ilvl w:val="0"/>
          <w:numId w:val="6"/>
        </w:numPr>
        <w:tabs>
          <w:tab w:val="left" w:pos="1742"/>
        </w:tabs>
        <w:spacing w:after="280"/>
        <w:ind w:left="1020" w:firstLine="0"/>
      </w:pPr>
      <w:r>
        <w:rPr>
          <w:rStyle w:val="a5"/>
        </w:rPr>
        <w:t xml:space="preserve">Электронная библиотечная система </w:t>
      </w:r>
      <w:proofErr w:type="spellStart"/>
      <w:r w:rsidR="006F7D76">
        <w:rPr>
          <w:rStyle w:val="a5"/>
        </w:rPr>
        <w:t>РИБиУ</w:t>
      </w:r>
      <w:proofErr w:type="spellEnd"/>
      <w:r>
        <w:rPr>
          <w:rStyle w:val="a5"/>
        </w:rPr>
        <w:t>:(</w:t>
      </w:r>
      <w:r w:rsidR="006F7D76" w:rsidRPr="006F7D76">
        <w:t xml:space="preserve"> https://рибиу</w:t>
      </w:r>
      <w:proofErr w:type="gramStart"/>
      <w:r w:rsidR="006F7D76" w:rsidRPr="006F7D76">
        <w:t>.р</w:t>
      </w:r>
      <w:proofErr w:type="gramEnd"/>
      <w:r w:rsidR="006F7D76" w:rsidRPr="006F7D76">
        <w:t>ф</w:t>
      </w:r>
      <w:r>
        <w:rPr>
          <w:rStyle w:val="a5"/>
        </w:rPr>
        <w:t>).</w:t>
      </w:r>
    </w:p>
    <w:p w:rsidR="00D8741E" w:rsidRDefault="00C558CF">
      <w:pPr>
        <w:pStyle w:val="11"/>
        <w:spacing w:after="40"/>
        <w:ind w:left="320" w:firstLine="70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D8741E" w:rsidRDefault="00C558CF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</w:t>
      </w:r>
    </w:p>
    <w:p w:rsidR="00D8741E" w:rsidRDefault="00C558CF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>справочные системы:</w:t>
      </w:r>
    </w:p>
    <w:p w:rsidR="00D8741E" w:rsidRDefault="00C558CF">
      <w:pPr>
        <w:pStyle w:val="11"/>
        <w:ind w:left="1020" w:firstLine="0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E3273E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E3273E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D8741E" w:rsidRDefault="00C558CF">
      <w:pPr>
        <w:pStyle w:val="11"/>
        <w:ind w:left="1020" w:firstLine="0"/>
      </w:pPr>
      <w:r>
        <w:rPr>
          <w:rStyle w:val="a5"/>
        </w:rPr>
        <w:t>2.Сервис полнотекстового поиска по книгам</w:t>
      </w:r>
      <w:hyperlink r:id="rId26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E3273E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E3273E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E3273E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E3273E">
          <w:rPr>
            <w:rStyle w:val="a5"/>
            <w:u w:val="single"/>
            <w:lang w:eastAsia="en-US"/>
          </w:rPr>
          <w:t>/</w:t>
        </w:r>
      </w:hyperlink>
    </w:p>
    <w:p w:rsidR="00D8741E" w:rsidRDefault="00C558CF">
      <w:pPr>
        <w:pStyle w:val="11"/>
        <w:ind w:left="1020" w:firstLine="0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E3273E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7" w:history="1">
        <w:r w:rsidRPr="00E3273E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E3273E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E3273E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D8741E" w:rsidRDefault="00C558CF">
      <w:pPr>
        <w:pStyle w:val="11"/>
        <w:ind w:left="1020" w:firstLine="0"/>
      </w:pPr>
      <w:r>
        <w:rPr>
          <w:rStyle w:val="a5"/>
        </w:rPr>
        <w:t xml:space="preserve">4.Электронная библиотечная система </w:t>
      </w:r>
      <w:proofErr w:type="spellStart"/>
      <w:r w:rsidR="006F7D76">
        <w:rPr>
          <w:rStyle w:val="a5"/>
        </w:rPr>
        <w:t>РиБиУ</w:t>
      </w:r>
      <w:proofErr w:type="spellEnd"/>
      <w:r>
        <w:rPr>
          <w:rStyle w:val="a5"/>
        </w:rPr>
        <w:t>:(</w:t>
      </w:r>
      <w:r w:rsidR="006F7D76" w:rsidRPr="006F7D76">
        <w:t xml:space="preserve"> https://рибиу</w:t>
      </w:r>
      <w:proofErr w:type="gramStart"/>
      <w:r w:rsidR="006F7D76" w:rsidRPr="006F7D76">
        <w:t>.р</w:t>
      </w:r>
      <w:proofErr w:type="gramEnd"/>
      <w:r w:rsidR="006F7D76" w:rsidRPr="006F7D76">
        <w:t>ф</w:t>
      </w:r>
      <w:r>
        <w:rPr>
          <w:rStyle w:val="a5"/>
        </w:rPr>
        <w:t>).</w:t>
      </w:r>
    </w:p>
    <w:p w:rsidR="00D8741E" w:rsidRDefault="00C558CF">
      <w:pPr>
        <w:pStyle w:val="11"/>
        <w:numPr>
          <w:ilvl w:val="0"/>
          <w:numId w:val="7"/>
        </w:numPr>
        <w:tabs>
          <w:tab w:val="left" w:pos="1404"/>
        </w:tabs>
        <w:ind w:left="1020" w:firstLine="0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E3273E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E3273E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D8741E" w:rsidRDefault="00C558CF">
      <w:pPr>
        <w:pStyle w:val="11"/>
        <w:numPr>
          <w:ilvl w:val="0"/>
          <w:numId w:val="7"/>
        </w:numPr>
        <w:tabs>
          <w:tab w:val="left" w:pos="1404"/>
        </w:tabs>
        <w:ind w:left="1020" w:firstLine="0"/>
      </w:pPr>
      <w:r>
        <w:rPr>
          <w:rStyle w:val="a5"/>
        </w:rPr>
        <w:t>Президентская библиотека им. Б.Н. Ельцина</w:t>
      </w:r>
      <w:hyperlink r:id="rId28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E3273E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8741E" w:rsidRDefault="00C558CF">
      <w:pPr>
        <w:pStyle w:val="11"/>
        <w:numPr>
          <w:ilvl w:val="0"/>
          <w:numId w:val="7"/>
        </w:numPr>
        <w:tabs>
          <w:tab w:val="left" w:pos="1416"/>
        </w:tabs>
        <w:spacing w:after="280"/>
        <w:ind w:left="320" w:firstLine="700"/>
        <w:jc w:val="both"/>
      </w:pPr>
      <w:r>
        <w:rPr>
          <w:rStyle w:val="a5"/>
        </w:rPr>
        <w:t>Электронная библиотека ГПИБ России</w:t>
      </w:r>
      <w:hyperlink r:id="rId29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E3273E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3273E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E3273E">
          <w:rPr>
            <w:rStyle w:val="a5"/>
            <w:color w:val="0000FF"/>
            <w:u w:val="single"/>
            <w:lang w:eastAsia="en-US"/>
          </w:rPr>
          <w:t>/9347-</w:t>
        </w:r>
      </w:hyperlink>
      <w:r w:rsidRPr="00E3273E">
        <w:rPr>
          <w:rStyle w:val="a5"/>
          <w:color w:val="0000FF"/>
          <w:u w:val="single"/>
          <w:lang w:eastAsia="en-US"/>
        </w:rPr>
        <w:t xml:space="preserve"> </w:t>
      </w:r>
      <w:proofErr w:type="spellStart"/>
      <w:r>
        <w:rPr>
          <w:rStyle w:val="a5"/>
          <w:color w:val="0000FF"/>
          <w:u w:val="single"/>
          <w:lang w:val="en-US" w:eastAsia="en-US"/>
        </w:rPr>
        <w:t>elektronnaya</w:t>
      </w:r>
      <w:proofErr w:type="spellEnd"/>
      <w:r w:rsidRPr="00E3273E">
        <w:rPr>
          <w:rStyle w:val="a5"/>
          <w:color w:val="0000FF"/>
          <w:u w:val="single"/>
          <w:lang w:eastAsia="en-US"/>
        </w:rPr>
        <w:t>-</w:t>
      </w:r>
      <w:proofErr w:type="spellStart"/>
      <w:r>
        <w:rPr>
          <w:rStyle w:val="a5"/>
          <w:color w:val="0000FF"/>
          <w:u w:val="single"/>
          <w:lang w:val="en-US" w:eastAsia="en-US"/>
        </w:rPr>
        <w:t>biblioteka</w:t>
      </w:r>
      <w:proofErr w:type="spellEnd"/>
      <w:r w:rsidRPr="00E3273E">
        <w:rPr>
          <w:rStyle w:val="a5"/>
          <w:color w:val="0000FF"/>
          <w:u w:val="single"/>
          <w:lang w:eastAsia="en-US"/>
        </w:rPr>
        <w:t>-</w:t>
      </w:r>
      <w:proofErr w:type="spellStart"/>
      <w:r>
        <w:rPr>
          <w:rStyle w:val="a5"/>
          <w:color w:val="0000FF"/>
          <w:u w:val="single"/>
          <w:lang w:val="en-US" w:eastAsia="en-US"/>
        </w:rPr>
        <w:t>gpib</w:t>
      </w:r>
      <w:proofErr w:type="spellEnd"/>
    </w:p>
    <w:p w:rsidR="00D8741E" w:rsidRDefault="00C558CF">
      <w:pPr>
        <w:pStyle w:val="30"/>
        <w:keepNext/>
        <w:keepLines/>
        <w:numPr>
          <w:ilvl w:val="0"/>
          <w:numId w:val="7"/>
        </w:numPr>
        <w:tabs>
          <w:tab w:val="left" w:pos="1411"/>
        </w:tabs>
        <w:ind w:left="1020" w:firstLine="0"/>
      </w:pPr>
      <w:bookmarkStart w:id="11" w:name="bookmark25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1"/>
    </w:p>
    <w:p w:rsidR="00D8741E" w:rsidRDefault="00C558CF">
      <w:pPr>
        <w:pStyle w:val="11"/>
        <w:ind w:left="320" w:firstLine="70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D8741E" w:rsidRDefault="00C558CF">
      <w:pPr>
        <w:pStyle w:val="11"/>
        <w:ind w:left="320" w:firstLine="700"/>
        <w:jc w:val="both"/>
      </w:pPr>
      <w:r>
        <w:rPr>
          <w:rStyle w:val="a5"/>
        </w:rPr>
        <w:t xml:space="preserve"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</w:t>
      </w:r>
      <w:r>
        <w:rPr>
          <w:rStyle w:val="a5"/>
        </w:rPr>
        <w:lastRenderedPageBreak/>
        <w:t>обучающихся.</w:t>
      </w:r>
    </w:p>
    <w:p w:rsidR="00D8741E" w:rsidRDefault="00C558CF">
      <w:pPr>
        <w:pStyle w:val="11"/>
        <w:ind w:left="320" w:firstLine="70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8741E" w:rsidRDefault="006F7D76" w:rsidP="006F7D76">
      <w:pPr>
        <w:pStyle w:val="32"/>
        <w:spacing w:after="0"/>
        <w:ind w:left="284" w:hanging="284"/>
        <w:jc w:val="both"/>
      </w:pPr>
      <w:r>
        <w:rPr>
          <w:rStyle w:val="31"/>
          <w:rFonts w:ascii="Times New Roman" w:eastAsia="Times New Roman" w:hAnsi="Times New Roman" w:cs="Times New Roman"/>
          <w:color w:val="0051B6"/>
          <w:sz w:val="28"/>
          <w:szCs w:val="28"/>
        </w:rPr>
        <w:t xml:space="preserve">   </w:t>
      </w:r>
      <w:r w:rsidR="00C558CF">
        <w:rPr>
          <w:rStyle w:val="31"/>
          <w:rFonts w:ascii="Times New Roman" w:eastAsia="Times New Roman" w:hAnsi="Times New Roman" w:cs="Times New Roman"/>
          <w:color w:val="0051B6"/>
          <w:sz w:val="28"/>
          <w:szCs w:val="28"/>
        </w:rPr>
        <w:t xml:space="preserve"> </w:t>
      </w:r>
      <w:r w:rsidR="00C558CF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Подбор и разработка уч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ебника</w:t>
      </w:r>
      <w:r w:rsidR="00C558CF">
        <w:rPr>
          <w:rStyle w:val="31"/>
        </w:rPr>
        <w:t xml:space="preserve"> </w:t>
      </w:r>
      <w:r w:rsidR="00C558CF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матики пр</w:t>
      </w:r>
      <w:r w:rsidR="00C558CF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еподавателем для процедур текущего контроля успеваемости и пром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ежуточной </w:t>
      </w:r>
      <w:proofErr w:type="spellStart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 w:rsidR="00C558CF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proofErr w:type="spellEnd"/>
      <w:r w:rsidR="00C558CF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и лиц </w:t>
      </w:r>
      <w:proofErr w:type="gramStart"/>
      <w:r w:rsidR="00C558CF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C558CF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741E" w:rsidRDefault="00C558CF">
      <w:pPr>
        <w:pStyle w:val="11"/>
        <w:spacing w:after="160"/>
        <w:ind w:left="320" w:firstLine="0"/>
        <w:jc w:val="both"/>
      </w:pPr>
      <w:r>
        <w:rPr>
          <w:rStyle w:val="a5"/>
        </w:rPr>
        <w:t>ОВЗ, может быть иным (сущ</w:t>
      </w:r>
      <w:r w:rsidR="006F7D76">
        <w:rPr>
          <w:rStyle w:val="a5"/>
        </w:rPr>
        <w:t>ественно</w:t>
      </w:r>
      <w:r>
        <w:rPr>
          <w:rStyle w:val="a5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5"/>
        </w:rPr>
        <w:t>от</w:t>
      </w:r>
      <w:r w:rsidR="006F7D76">
        <w:rPr>
          <w:rStyle w:val="a5"/>
        </w:rPr>
        <w:t>личаться от уч</w:t>
      </w:r>
      <w:r>
        <w:rPr>
          <w:rStyle w:val="a5"/>
        </w:rPr>
        <w:t>ебных материалов для студентов академической группы не имеющих вышеназванный статус).</w:t>
      </w:r>
    </w:p>
    <w:p w:rsidR="00D8741E" w:rsidRDefault="00C558CF">
      <w:pPr>
        <w:pStyle w:val="11"/>
        <w:spacing w:after="40"/>
        <w:ind w:left="420" w:firstLine="720"/>
        <w:jc w:val="both"/>
      </w:pPr>
      <w:r>
        <w:rPr>
          <w:rStyle w:val="a5"/>
        </w:rPr>
        <w:t>Форма проведения текущей и промежуточной аттестации для студент</w:t>
      </w:r>
      <w:proofErr w:type="gramStart"/>
      <w:r>
        <w:rPr>
          <w:rStyle w:val="a5"/>
        </w:rPr>
        <w:t>а-</w:t>
      </w:r>
      <w:proofErr w:type="gramEnd"/>
      <w:r>
        <w:rPr>
          <w:rStyle w:val="a5"/>
        </w:rPr>
        <w:t xml:space="preserve"> 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8741E" w:rsidRDefault="00C558CF">
      <w:pPr>
        <w:pStyle w:val="11"/>
        <w:ind w:left="42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6F7D76">
        <w:rPr>
          <w:rStyle w:val="a5"/>
        </w:rPr>
        <w:t>-</w:t>
      </w:r>
      <w:r>
        <w:rPr>
          <w:rStyle w:val="a5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8741E" w:rsidRDefault="00C558CF">
      <w:pPr>
        <w:pStyle w:val="11"/>
        <w:ind w:left="42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D8741E" w:rsidRDefault="00C558CF">
      <w:pPr>
        <w:pStyle w:val="11"/>
        <w:ind w:left="42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8741E" w:rsidRDefault="00C558CF">
      <w:pPr>
        <w:pStyle w:val="11"/>
        <w:spacing w:after="5100"/>
        <w:ind w:left="42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sectPr w:rsidR="00D8741E">
      <w:footerReference w:type="default" r:id="rId30"/>
      <w:pgSz w:w="11900" w:h="16840"/>
      <w:pgMar w:top="1003" w:right="671" w:bottom="235" w:left="727" w:header="57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41" w:rsidRDefault="00200441">
      <w:r>
        <w:separator/>
      </w:r>
    </w:p>
  </w:endnote>
  <w:endnote w:type="continuationSeparator" w:id="0">
    <w:p w:rsidR="00200441" w:rsidRDefault="002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CF" w:rsidRDefault="00C558C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CF" w:rsidRDefault="00C558C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CF" w:rsidRDefault="00C558CF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CF" w:rsidRDefault="00C558CF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CF" w:rsidRDefault="00C558CF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CF" w:rsidRDefault="00C558C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41" w:rsidRDefault="00200441"/>
  </w:footnote>
  <w:footnote w:type="continuationSeparator" w:id="0">
    <w:p w:rsidR="00200441" w:rsidRDefault="002004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9A1"/>
    <w:multiLevelType w:val="multilevel"/>
    <w:tmpl w:val="3B5A3FAA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AD5BB5"/>
    <w:multiLevelType w:val="multilevel"/>
    <w:tmpl w:val="E32CA9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4556F"/>
    <w:multiLevelType w:val="multilevel"/>
    <w:tmpl w:val="9C00170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854B26"/>
    <w:multiLevelType w:val="multilevel"/>
    <w:tmpl w:val="8F9E2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616D3"/>
    <w:multiLevelType w:val="multilevel"/>
    <w:tmpl w:val="9B941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61B0A"/>
    <w:multiLevelType w:val="multilevel"/>
    <w:tmpl w:val="22F80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51296"/>
    <w:multiLevelType w:val="multilevel"/>
    <w:tmpl w:val="6E6E1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741E"/>
    <w:rsid w:val="00200441"/>
    <w:rsid w:val="006F7D76"/>
    <w:rsid w:val="00B4041E"/>
    <w:rsid w:val="00C558CF"/>
    <w:rsid w:val="00D8741E"/>
    <w:rsid w:val="00E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4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B5F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pacing w:line="262" w:lineRule="auto"/>
      <w:ind w:left="1080"/>
      <w:jc w:val="right"/>
      <w:outlineLvl w:val="1"/>
    </w:pPr>
    <w:rPr>
      <w:rFonts w:ascii="Times New Roman" w:eastAsia="Times New Roman" w:hAnsi="Times New Roman" w:cs="Times New Roman"/>
      <w:color w:val="444444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color w:val="565B5F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Основной текст (2)"/>
    <w:basedOn w:val="a"/>
    <w:link w:val="23"/>
    <w:pPr>
      <w:ind w:firstLine="82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670" w:firstLine="2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pacing w:after="140"/>
      <w:ind w:firstLine="160"/>
    </w:pPr>
    <w:rPr>
      <w:rFonts w:ascii="Arial" w:eastAsia="Arial" w:hAnsi="Arial" w:cs="Arial"/>
      <w:color w:val="5684E5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B40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41E"/>
    <w:rPr>
      <w:color w:val="000000"/>
    </w:rPr>
  </w:style>
  <w:style w:type="paragraph" w:styleId="aa">
    <w:name w:val="footer"/>
    <w:basedOn w:val="a"/>
    <w:link w:val="ab"/>
    <w:uiPriority w:val="99"/>
    <w:unhideWhenUsed/>
    <w:rsid w:val="00B40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41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4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B5F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pacing w:line="262" w:lineRule="auto"/>
      <w:ind w:left="1080"/>
      <w:jc w:val="right"/>
      <w:outlineLvl w:val="1"/>
    </w:pPr>
    <w:rPr>
      <w:rFonts w:ascii="Times New Roman" w:eastAsia="Times New Roman" w:hAnsi="Times New Roman" w:cs="Times New Roman"/>
      <w:color w:val="444444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color w:val="565B5F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Основной текст (2)"/>
    <w:basedOn w:val="a"/>
    <w:link w:val="23"/>
    <w:pPr>
      <w:ind w:firstLine="82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670" w:firstLine="2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pacing w:after="140"/>
      <w:ind w:firstLine="160"/>
    </w:pPr>
    <w:rPr>
      <w:rFonts w:ascii="Arial" w:eastAsia="Arial" w:hAnsi="Arial" w:cs="Arial"/>
      <w:color w:val="5684E5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B40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41E"/>
    <w:rPr>
      <w:color w:val="000000"/>
    </w:rPr>
  </w:style>
  <w:style w:type="paragraph" w:styleId="aa">
    <w:name w:val="footer"/>
    <w:basedOn w:val="a"/>
    <w:link w:val="ab"/>
    <w:uiPriority w:val="99"/>
    <w:unhideWhenUsed/>
    <w:rsid w:val="00B40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4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%20index.php?page=book&amp;id=499455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%20book&amp;id=48499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%20book&amp;id=601545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%20book&amp;id=601545" TargetMode="External"/><Relationship Id="rId20" Type="http://schemas.openxmlformats.org/officeDocument/2006/relationships/hyperlink" Target="https://biblioclub.ru/index.php?page=%20book&amp;id=484991" TargetMode="External"/><Relationship Id="rId29" Type="http://schemas.openxmlformats.org/officeDocument/2006/relationships/hyperlink" Target="http://elib.shpl.ru/ru/nodes/9347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%20index.php?page=book&amp;id=49945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www.sud.portal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2025-02-20T08:50:00Z</dcterms:created>
  <dcterms:modified xsi:type="dcterms:W3CDTF">2025-02-20T09:07:00Z</dcterms:modified>
</cp:coreProperties>
</file>