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57" w:rsidRDefault="00544357" w:rsidP="00544357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398EE25E" wp14:editId="398F1048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357" w:rsidRPr="0022016E" w:rsidRDefault="00544357" w:rsidP="00544357">
      <w:pPr>
        <w:spacing w:line="1" w:lineRule="exact"/>
      </w:pPr>
    </w:p>
    <w:p w:rsidR="00544357" w:rsidRPr="0022016E" w:rsidRDefault="00544357" w:rsidP="0054435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44357" w:rsidRPr="0022016E" w:rsidRDefault="00544357" w:rsidP="00544357">
      <w:pPr>
        <w:spacing w:line="1" w:lineRule="exact"/>
      </w:pPr>
    </w:p>
    <w:p w:rsidR="00544357" w:rsidRPr="0022016E" w:rsidRDefault="00544357" w:rsidP="00544357">
      <w:pPr>
        <w:spacing w:line="1" w:lineRule="exact"/>
      </w:pPr>
    </w:p>
    <w:p w:rsidR="00544357" w:rsidRPr="0022016E" w:rsidRDefault="00544357" w:rsidP="0054435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44357" w:rsidRPr="0022016E" w:rsidRDefault="00544357" w:rsidP="0054435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44357" w:rsidRPr="0022016E" w:rsidRDefault="00544357" w:rsidP="0054435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44357" w:rsidRPr="0022016E" w:rsidRDefault="00544357" w:rsidP="00544357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544357" w:rsidRPr="0022016E" w:rsidRDefault="00544357" w:rsidP="00544357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544357" w:rsidRPr="0022016E" w:rsidRDefault="00544357" w:rsidP="00544357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544357" w:rsidRPr="0022016E" w:rsidRDefault="00544357" w:rsidP="0054435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544357" w:rsidRPr="0022016E" w:rsidRDefault="00544357" w:rsidP="0054435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44357" w:rsidRPr="0022016E" w:rsidRDefault="00544357" w:rsidP="00544357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74DFBA3D" wp14:editId="45F89CE3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6DA78B80" wp14:editId="4F9FA1F0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544357" w:rsidRPr="0022016E" w:rsidRDefault="00544357" w:rsidP="0054435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544357" w:rsidRPr="0022016E" w:rsidRDefault="00544357" w:rsidP="0054435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44357" w:rsidRPr="0022016E" w:rsidRDefault="00544357" w:rsidP="0054435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544357" w:rsidRPr="0022016E" w:rsidRDefault="00544357" w:rsidP="00544357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44357" w:rsidRPr="0022016E" w:rsidRDefault="00544357" w:rsidP="00544357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544357" w:rsidRDefault="00544357" w:rsidP="00544357">
      <w:pPr>
        <w:pStyle w:val="1"/>
        <w:ind w:firstLine="0"/>
        <w:jc w:val="center"/>
        <w:rPr>
          <w:rStyle w:val="a3"/>
          <w:b/>
          <w:bCs/>
        </w:rPr>
      </w:pPr>
    </w:p>
    <w:p w:rsidR="00544357" w:rsidRDefault="00544357" w:rsidP="00544357">
      <w:pPr>
        <w:pStyle w:val="1"/>
        <w:ind w:firstLine="0"/>
        <w:jc w:val="center"/>
        <w:rPr>
          <w:rStyle w:val="a3"/>
          <w:b/>
          <w:bCs/>
        </w:rPr>
      </w:pPr>
    </w:p>
    <w:p w:rsidR="00544357" w:rsidRDefault="00544357" w:rsidP="00544357">
      <w:pPr>
        <w:pStyle w:val="1"/>
        <w:ind w:firstLine="0"/>
        <w:jc w:val="center"/>
        <w:rPr>
          <w:rStyle w:val="a3"/>
          <w:b/>
          <w:bCs/>
        </w:rPr>
      </w:pPr>
    </w:p>
    <w:p w:rsidR="00544357" w:rsidRDefault="00544357">
      <w:pPr>
        <w:pStyle w:val="1"/>
        <w:ind w:firstLine="0"/>
        <w:jc w:val="center"/>
        <w:rPr>
          <w:rStyle w:val="a3"/>
          <w:b/>
          <w:bCs/>
        </w:rPr>
      </w:pPr>
    </w:p>
    <w:p w:rsidR="00544357" w:rsidRDefault="00544357">
      <w:pPr>
        <w:pStyle w:val="1"/>
        <w:ind w:firstLine="0"/>
        <w:jc w:val="center"/>
        <w:rPr>
          <w:rStyle w:val="a3"/>
          <w:b/>
          <w:bCs/>
        </w:rPr>
      </w:pPr>
    </w:p>
    <w:p w:rsidR="00544357" w:rsidRDefault="00544357">
      <w:pPr>
        <w:pStyle w:val="1"/>
        <w:ind w:firstLine="0"/>
        <w:jc w:val="center"/>
        <w:rPr>
          <w:rStyle w:val="a3"/>
          <w:b/>
          <w:bCs/>
        </w:rPr>
      </w:pPr>
    </w:p>
    <w:p w:rsidR="00544357" w:rsidRDefault="00544357">
      <w:pPr>
        <w:pStyle w:val="1"/>
        <w:ind w:firstLine="0"/>
        <w:jc w:val="center"/>
        <w:rPr>
          <w:rStyle w:val="a3"/>
          <w:b/>
          <w:bCs/>
        </w:rPr>
      </w:pPr>
    </w:p>
    <w:p w:rsidR="00625074" w:rsidRDefault="00FA5E2A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 xml:space="preserve">«УПРАВЛЕНИЕ ДЕНЕЖНЫМИ </w:t>
      </w:r>
      <w:r>
        <w:rPr>
          <w:rStyle w:val="a3"/>
          <w:b/>
          <w:bCs/>
        </w:rPr>
        <w:t>ПОТОКАМИ»</w:t>
      </w:r>
    </w:p>
    <w:p w:rsidR="00F7258D" w:rsidRDefault="00F7258D">
      <w:pPr>
        <w:pStyle w:val="1"/>
        <w:ind w:firstLine="0"/>
        <w:jc w:val="center"/>
        <w:rPr>
          <w:rStyle w:val="a3"/>
          <w:b/>
          <w:bCs/>
        </w:rPr>
      </w:pPr>
    </w:p>
    <w:p w:rsidR="00F7258D" w:rsidRDefault="00F7258D">
      <w:pPr>
        <w:pStyle w:val="1"/>
        <w:ind w:firstLine="0"/>
        <w:jc w:val="center"/>
        <w:rPr>
          <w:rStyle w:val="a3"/>
          <w:b/>
          <w:bCs/>
        </w:rPr>
      </w:pPr>
    </w:p>
    <w:p w:rsidR="00F7258D" w:rsidRDefault="00F7258D">
      <w:pPr>
        <w:pStyle w:val="1"/>
        <w:ind w:firstLine="0"/>
        <w:jc w:val="center"/>
        <w:rPr>
          <w:rStyle w:val="a3"/>
          <w:b/>
          <w:bCs/>
        </w:rPr>
      </w:pPr>
    </w:p>
    <w:p w:rsidR="00F7258D" w:rsidRDefault="00F7258D">
      <w:pPr>
        <w:pStyle w:val="1"/>
        <w:ind w:firstLine="0"/>
        <w:jc w:val="center"/>
        <w:rPr>
          <w:rStyle w:val="a3"/>
          <w:b/>
          <w:bCs/>
        </w:rPr>
      </w:pPr>
    </w:p>
    <w:p w:rsidR="00F7258D" w:rsidRDefault="00F7258D">
      <w:pPr>
        <w:pStyle w:val="1"/>
        <w:ind w:firstLine="0"/>
        <w:jc w:val="center"/>
        <w:rPr>
          <w:rStyle w:val="a3"/>
          <w:b/>
          <w:bCs/>
        </w:rPr>
      </w:pPr>
    </w:p>
    <w:p w:rsidR="00F7258D" w:rsidRDefault="00F7258D">
      <w:pPr>
        <w:pStyle w:val="1"/>
        <w:ind w:firstLine="0"/>
        <w:jc w:val="center"/>
        <w:rPr>
          <w:rStyle w:val="a3"/>
          <w:b/>
          <w:bCs/>
        </w:rPr>
      </w:pPr>
    </w:p>
    <w:p w:rsidR="00F7258D" w:rsidRDefault="00F7258D">
      <w:pPr>
        <w:pStyle w:val="1"/>
        <w:ind w:firstLine="0"/>
        <w:jc w:val="center"/>
        <w:rPr>
          <w:rStyle w:val="a3"/>
          <w:b/>
          <w:bCs/>
        </w:rPr>
      </w:pPr>
    </w:p>
    <w:p w:rsidR="00F7258D" w:rsidRDefault="00F7258D">
      <w:pPr>
        <w:pStyle w:val="1"/>
        <w:ind w:firstLine="0"/>
        <w:jc w:val="center"/>
        <w:rPr>
          <w:rStyle w:val="a3"/>
          <w:b/>
          <w:bCs/>
        </w:rPr>
      </w:pPr>
    </w:p>
    <w:p w:rsidR="00F7258D" w:rsidRDefault="00F7258D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625074" w:rsidRDefault="00FA5E2A">
      <w:pPr>
        <w:spacing w:line="1" w:lineRule="exact"/>
        <w:sectPr w:rsidR="00625074">
          <w:footerReference w:type="even" r:id="rId11"/>
          <w:footerReference w:type="default" r:id="rId12"/>
          <w:pgSz w:w="11900" w:h="16840"/>
          <w:pgMar w:top="1328" w:right="1153" w:bottom="1450" w:left="869" w:header="90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444500</wp:posOffset>
                </wp:positionV>
                <wp:extent cx="1348740" cy="17735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5074" w:rsidRDefault="00FA5E2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625074" w:rsidRDefault="00FA5E2A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625074" w:rsidRDefault="00FA5E2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625074" w:rsidRDefault="00FA5E2A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89.7pt;margin-top:35pt;width:106.2pt;height:139.6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" filled="f" stroked="f">
                <v:textbox inset="0,0,0,0">
                  <w:txbxContent>
                    <w:p w:rsidR="00625074" w:rsidRDefault="00FA5E2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625074" w:rsidRDefault="00FA5E2A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625074" w:rsidRDefault="00FA5E2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625074" w:rsidRDefault="00FA5E2A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1905" distL="0" distR="0" simplePos="0" relativeHeight="125829383" behindDoc="0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535940</wp:posOffset>
                </wp:positionV>
                <wp:extent cx="1436370" cy="16802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8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5074" w:rsidRDefault="00FA5E2A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625074" w:rsidRDefault="00FA5E2A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625074" w:rsidRDefault="00FA5E2A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625074" w:rsidRDefault="00FA5E2A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7" type="#_x0000_t202" style="position:absolute;margin-left:323.05pt;margin-top:42.2pt;width:113.1pt;height:132.3pt;z-index:125829383;visibility:visible;mso-wrap-style:square;mso-wrap-distance-left:0;mso-wrap-distance-top:42.2pt;mso-wrap-distance-right:0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JXhQEAAAYDAAAOAAAAZHJzL2Uyb0RvYy54bWysUlFLwzAQfhf8DyHvrt0m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" filled="f" stroked="f">
                <v:textbox inset="0,0,0,0">
                  <w:txbxContent>
                    <w:p w:rsidR="00625074" w:rsidRDefault="00FA5E2A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625074" w:rsidRDefault="00FA5E2A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625074" w:rsidRDefault="00FA5E2A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625074" w:rsidRDefault="00FA5E2A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5074" w:rsidRDefault="00625074">
      <w:pPr>
        <w:spacing w:line="240" w:lineRule="exact"/>
        <w:rPr>
          <w:sz w:val="19"/>
          <w:szCs w:val="19"/>
        </w:rPr>
      </w:pPr>
    </w:p>
    <w:p w:rsidR="00625074" w:rsidRDefault="00625074">
      <w:pPr>
        <w:spacing w:line="240" w:lineRule="exact"/>
        <w:rPr>
          <w:sz w:val="19"/>
          <w:szCs w:val="19"/>
        </w:rPr>
      </w:pPr>
    </w:p>
    <w:p w:rsidR="00625074" w:rsidRDefault="00625074">
      <w:pPr>
        <w:spacing w:line="240" w:lineRule="exact"/>
        <w:rPr>
          <w:sz w:val="19"/>
          <w:szCs w:val="19"/>
        </w:rPr>
      </w:pPr>
    </w:p>
    <w:p w:rsidR="00625074" w:rsidRDefault="00625074">
      <w:pPr>
        <w:spacing w:line="1" w:lineRule="exact"/>
      </w:pPr>
      <w:bookmarkStart w:id="0" w:name="_GoBack"/>
      <w:bookmarkEnd w:id="0"/>
    </w:p>
    <w:p w:rsidR="00625074" w:rsidRDefault="00625074">
      <w:pPr>
        <w:spacing w:line="240" w:lineRule="exact"/>
        <w:rPr>
          <w:sz w:val="19"/>
          <w:szCs w:val="19"/>
        </w:rPr>
      </w:pPr>
    </w:p>
    <w:p w:rsidR="00625074" w:rsidRDefault="00625074">
      <w:pPr>
        <w:spacing w:before="17" w:after="17" w:line="240" w:lineRule="exact"/>
        <w:rPr>
          <w:sz w:val="19"/>
          <w:szCs w:val="19"/>
        </w:rPr>
      </w:pPr>
    </w:p>
    <w:p w:rsidR="00625074" w:rsidRDefault="00FA5E2A">
      <w:pPr>
        <w:pStyle w:val="1"/>
        <w:spacing w:after="11820"/>
        <w:ind w:left="820" w:firstLine="0"/>
        <w:jc w:val="both"/>
      </w:pPr>
      <w:proofErr w:type="gramStart"/>
      <w:r>
        <w:rPr>
          <w:rStyle w:val="a3"/>
        </w:rPr>
        <w:t>Рабочая программа по дисциплине «Управление денежными</w:t>
      </w:r>
      <w:r>
        <w:rPr>
          <w:rStyle w:val="a3"/>
        </w:rPr>
        <w:t xml:space="preserve"> потоками»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</w:t>
      </w:r>
      <w:r>
        <w:rPr>
          <w:rStyle w:val="a3"/>
        </w:rPr>
        <w:t>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подготовки 38.03.01 Экономика».</w:t>
      </w:r>
      <w:proofErr w:type="gramEnd"/>
    </w:p>
    <w:p w:rsidR="00625074" w:rsidRDefault="00625074">
      <w:pPr>
        <w:pStyle w:val="1"/>
        <w:ind w:firstLine="0"/>
        <w:jc w:val="both"/>
      </w:pPr>
    </w:p>
    <w:p w:rsidR="00625074" w:rsidRDefault="00FA5E2A">
      <w:pPr>
        <w:pStyle w:val="1"/>
        <w:numPr>
          <w:ilvl w:val="0"/>
          <w:numId w:val="1"/>
        </w:numPr>
        <w:tabs>
          <w:tab w:val="left" w:pos="1853"/>
        </w:tabs>
        <w:ind w:left="1440" w:firstLine="0"/>
        <w:jc w:val="both"/>
      </w:pPr>
      <w:r>
        <w:rPr>
          <w:rStyle w:val="a3"/>
          <w:b/>
          <w:bCs/>
        </w:rPr>
        <w:t>Общие положения</w:t>
      </w:r>
    </w:p>
    <w:p w:rsidR="00625074" w:rsidRDefault="00FA5E2A">
      <w:pPr>
        <w:pStyle w:val="1"/>
        <w:numPr>
          <w:ilvl w:val="1"/>
          <w:numId w:val="1"/>
        </w:numPr>
        <w:tabs>
          <w:tab w:val="left" w:pos="1883"/>
        </w:tabs>
        <w:ind w:left="144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625074" w:rsidRDefault="00FA5E2A">
      <w:pPr>
        <w:pStyle w:val="1"/>
        <w:ind w:left="74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у обучающихся способность организовать и осуществлять управление денежными потоками в экономическом субъекте, включая организацию, координацию, контроль и выполнение работы, выработку сбалансированных решений, на основе знания соо</w:t>
      </w:r>
      <w:r>
        <w:rPr>
          <w:rStyle w:val="a3"/>
        </w:rPr>
        <w:t>тветствующих законодательных норм и отраслей знаний, экономики и организации производства и управления в экономическом субъекте.</w:t>
      </w:r>
    </w:p>
    <w:p w:rsidR="00625074" w:rsidRDefault="00FA5E2A">
      <w:pPr>
        <w:pStyle w:val="1"/>
        <w:ind w:left="144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625074" w:rsidRDefault="00FA5E2A">
      <w:pPr>
        <w:pStyle w:val="1"/>
        <w:spacing w:after="260"/>
        <w:ind w:left="740" w:firstLine="700"/>
        <w:jc w:val="both"/>
      </w:pPr>
      <w:proofErr w:type="gramStart"/>
      <w:r>
        <w:rPr>
          <w:rStyle w:val="a3"/>
        </w:rPr>
        <w:t>- формирование у обучающихся знания законодательных норм и отраслей знаний, методических документов</w:t>
      </w:r>
      <w:r>
        <w:rPr>
          <w:rStyle w:val="a3"/>
        </w:rPr>
        <w:t>, экономики и организации производства и управления, необходимых для управления денежными потоками в экономическом субъекте - формирование у обучающихся способности организовывать, координировать, контролировать выполнение работ в процессе управления денеж</w:t>
      </w:r>
      <w:r>
        <w:rPr>
          <w:rStyle w:val="a3"/>
        </w:rPr>
        <w:t>ными потоками экономического субъекта - формирование у обучающихся способности организовать управление и управлять денежными потоками в экономическом субъекте - формирование у обучающихся способности вырабатывать сбалансированные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решения по управлению дене</w:t>
      </w:r>
      <w:r>
        <w:rPr>
          <w:rStyle w:val="a3"/>
        </w:rPr>
        <w:t>жными потоками экономического субъекта, в том числе исходя из стратегических целей и перспектив развития экономического субъекта - формирование у обучающихся способности осуществлять анализ и оценку финансовых рисков, разрабатывать меры по их минимизации.</w:t>
      </w:r>
      <w:proofErr w:type="gramEnd"/>
    </w:p>
    <w:p w:rsidR="00625074" w:rsidRDefault="00FA5E2A">
      <w:pPr>
        <w:pStyle w:val="1"/>
        <w:numPr>
          <w:ilvl w:val="1"/>
          <w:numId w:val="1"/>
        </w:numPr>
        <w:tabs>
          <w:tab w:val="left" w:pos="1914"/>
        </w:tabs>
        <w:ind w:left="74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625074" w:rsidRDefault="00FA5E2A">
      <w:pPr>
        <w:pStyle w:val="1"/>
        <w:ind w:left="740" w:firstLine="700"/>
        <w:jc w:val="both"/>
      </w:pPr>
      <w:r>
        <w:rPr>
          <w:rStyle w:val="a3"/>
        </w:rPr>
        <w:t>Дисциплина «Управление денежными потоками» входит часть, формируемую участниками образовательных отношений Блока 1. Дисциплины (модули) учебного плана по направлению подготовк</w:t>
      </w:r>
      <w:r>
        <w:rPr>
          <w:rStyle w:val="a3"/>
        </w:rPr>
        <w:t>и 38.03.01 Экономика, направленность (профиль) Финансы и кредит и изучается в 7 семестре</w:t>
      </w:r>
    </w:p>
    <w:p w:rsidR="00625074" w:rsidRDefault="00FA5E2A">
      <w:pPr>
        <w:pStyle w:val="1"/>
        <w:ind w:left="740" w:firstLine="700"/>
        <w:jc w:val="both"/>
      </w:pPr>
      <w:r>
        <w:rPr>
          <w:rStyle w:val="a3"/>
        </w:rPr>
        <w:t>Дисциплина изучается параллельно с дисциплинами «Налоговый учет», «Налоговое планирование» и другими.</w:t>
      </w:r>
    </w:p>
    <w:p w:rsidR="00625074" w:rsidRDefault="00FA5E2A">
      <w:pPr>
        <w:pStyle w:val="1"/>
        <w:spacing w:after="260"/>
        <w:ind w:left="740" w:firstLine="700"/>
        <w:jc w:val="both"/>
      </w:pPr>
      <w:r>
        <w:rPr>
          <w:rStyle w:val="a3"/>
        </w:rPr>
        <w:t>Дисциплина является базой для изучения дисциплин/практик: «Произв</w:t>
      </w:r>
      <w:r>
        <w:rPr>
          <w:rStyle w:val="a3"/>
        </w:rPr>
        <w:t>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экзамена, при подготовке к процедуре защиты и защите выпускной квалифик</w:t>
      </w:r>
      <w:r>
        <w:rPr>
          <w:rStyle w:val="a3"/>
        </w:rPr>
        <w:t>ационной работы и др.</w:t>
      </w:r>
    </w:p>
    <w:p w:rsidR="00625074" w:rsidRDefault="00FA5E2A">
      <w:pPr>
        <w:pStyle w:val="1"/>
        <w:numPr>
          <w:ilvl w:val="1"/>
          <w:numId w:val="1"/>
        </w:numPr>
        <w:tabs>
          <w:tab w:val="left" w:pos="2014"/>
        </w:tabs>
        <w:ind w:left="74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  <w:jc w:val="center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  <w:jc w:val="center"/>
            </w:pPr>
            <w:r>
              <w:rPr>
                <w:rStyle w:val="a4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160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ind w:firstLine="0"/>
            </w:pPr>
            <w:r>
              <w:rPr>
                <w:rStyle w:val="a4"/>
                <w:color w:val="22272F"/>
              </w:rPr>
              <w:t>Способен</w:t>
            </w:r>
            <w:r>
              <w:rPr>
                <w:rStyle w:val="a4"/>
                <w:color w:val="22272F"/>
              </w:rPr>
              <w:tab/>
              <w:t>предлагать</w:t>
            </w:r>
            <w:r>
              <w:rPr>
                <w:rStyle w:val="a4"/>
                <w:color w:val="22272F"/>
              </w:rPr>
              <w:tab/>
              <w:t>экономически</w:t>
            </w:r>
            <w:r>
              <w:rPr>
                <w:rStyle w:val="a4"/>
                <w:color w:val="22272F"/>
              </w:rPr>
              <w:tab/>
              <w:t>и</w:t>
            </w:r>
            <w:r>
              <w:rPr>
                <w:rStyle w:val="a4"/>
                <w:color w:val="22272F"/>
              </w:rPr>
              <w:tab/>
              <w:t>финансово</w:t>
            </w:r>
            <w:r>
              <w:rPr>
                <w:rStyle w:val="a4"/>
                <w:color w:val="22272F"/>
              </w:rPr>
              <w:tab/>
              <w:t>обоснованные</w:t>
            </w:r>
          </w:p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</w:pPr>
            <w:r>
              <w:rPr>
                <w:rStyle w:val="a4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83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160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  <w:jc w:val="center"/>
            </w:pPr>
            <w:r>
              <w:rPr>
                <w:rStyle w:val="a4"/>
              </w:rPr>
              <w:t>ПК-2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  <w:jc w:val="both"/>
            </w:pPr>
            <w:r>
              <w:rPr>
                <w:rStyle w:val="a4"/>
              </w:rPr>
              <w:t>Способен провести анализ и дать оценку существующих финансово</w:t>
            </w:r>
            <w:r>
              <w:rPr>
                <w:rStyle w:val="a4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160"/>
            </w:pPr>
            <w:r>
              <w:rPr>
                <w:rStyle w:val="a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  <w:jc w:val="center"/>
            </w:pPr>
            <w:r>
              <w:rPr>
                <w:rStyle w:val="a4"/>
              </w:rPr>
              <w:t>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framePr w:w="9583" w:h="2261" w:vSpace="522" w:wrap="notBeside" w:vAnchor="text" w:hAnchor="text" w:x="313" w:y="523"/>
              <w:ind w:firstLine="0"/>
              <w:jc w:val="both"/>
            </w:pPr>
            <w:r>
              <w:rPr>
                <w:rStyle w:val="a4"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</w:tbl>
    <w:p w:rsidR="00625074" w:rsidRDefault="00FA5E2A">
      <w:pPr>
        <w:pStyle w:val="a7"/>
        <w:framePr w:w="9396" w:h="522" w:hSpace="312" w:wrap="notBeside" w:vAnchor="text" w:hAnchor="text" w:x="413" w:y="1"/>
        <w:ind w:firstLine="720"/>
      </w:pPr>
      <w:r>
        <w:rPr>
          <w:rStyle w:val="a6"/>
        </w:rPr>
        <w:t>Процесс освоения дисциплины «Управление денежными потоками» направлен на формирование следующих компетенций:</w:t>
      </w:r>
    </w:p>
    <w:p w:rsidR="00625074" w:rsidRDefault="00625074">
      <w:pPr>
        <w:spacing w:line="1" w:lineRule="exact"/>
      </w:pPr>
    </w:p>
    <w:p w:rsidR="00625074" w:rsidRDefault="00FA5E2A">
      <w:pPr>
        <w:pStyle w:val="1"/>
        <w:framePr w:w="1437" w:h="297" w:wrap="none" w:hAnchor="page" w:x="2388" w:y="1"/>
        <w:ind w:firstLine="0"/>
      </w:pPr>
      <w:r>
        <w:rPr>
          <w:rStyle w:val="a3"/>
        </w:rPr>
        <w:t>Компетенции</w:t>
      </w:r>
    </w:p>
    <w:p w:rsidR="00625074" w:rsidRDefault="00FA5E2A">
      <w:pPr>
        <w:pStyle w:val="1"/>
        <w:framePr w:w="166" w:h="266" w:wrap="none" w:hAnchor="page" w:x="5262" w:y="4"/>
        <w:ind w:firstLine="0"/>
      </w:pPr>
      <w:r>
        <w:rPr>
          <w:rStyle w:val="a3"/>
        </w:rPr>
        <w:t>и</w:t>
      </w:r>
    </w:p>
    <w:p w:rsidR="00625074" w:rsidRDefault="00FA5E2A">
      <w:pPr>
        <w:pStyle w:val="1"/>
        <w:framePr w:w="1634" w:h="297" w:wrap="none" w:hAnchor="page" w:x="6743" w:y="1"/>
        <w:ind w:firstLine="0"/>
      </w:pPr>
      <w:r>
        <w:rPr>
          <w:rStyle w:val="a3"/>
        </w:rPr>
        <w:t>их достижения: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255"/>
        <w:gridCol w:w="2536"/>
        <w:gridCol w:w="2430"/>
      </w:tblGrid>
      <w:tr w:rsidR="00625074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621" w:h="13213" w:vSpace="234" w:wrap="none" w:hAnchor="page" w:x="1583" w:y="273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621" w:h="13213" w:vSpace="234" w:wrap="none" w:hAnchor="page" w:x="1583" w:y="273"/>
              <w:ind w:firstLine="24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компетенции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framePr w:w="9621" w:h="13213" w:vSpace="234" w:wrap="none" w:hAnchor="page" w:x="1583" w:y="273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(ы) и наименование (</w:t>
            </w:r>
            <w:r>
              <w:rPr>
                <w:rStyle w:val="a4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4"/>
                <w:sz w:val="20"/>
                <w:szCs w:val="20"/>
              </w:rPr>
              <w:t>а(</w:t>
            </w:r>
            <w:proofErr w:type="gramEnd"/>
            <w:r>
              <w:rPr>
                <w:rStyle w:val="a4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621" w:h="13213" w:vSpace="234" w:wrap="none" w:hAnchor="page" w:x="1583" w:y="273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Планируемые результаты обучения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3461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2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ОПК-4.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9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предлагать экономически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9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финансово обоснованные организационно</w:t>
            </w:r>
            <w:r>
              <w:rPr>
                <w:rStyle w:val="a4"/>
                <w:color w:val="22272F"/>
                <w:sz w:val="20"/>
                <w:szCs w:val="20"/>
              </w:rPr>
              <w:softHyphen/>
              <w:t>управленческие решения</w:t>
            </w:r>
            <w:r>
              <w:rPr>
                <w:rStyle w:val="a4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color w:val="22272F"/>
                <w:sz w:val="20"/>
                <w:szCs w:val="20"/>
              </w:rPr>
              <w:t>в</w:t>
            </w:r>
            <w:proofErr w:type="gramEnd"/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0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 -4.1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4"/>
                <w:sz w:val="20"/>
                <w:szCs w:val="20"/>
              </w:rPr>
              <w:t>нает основные методы</w:t>
            </w:r>
            <w:r>
              <w:rPr>
                <w:rStyle w:val="a4"/>
                <w:sz w:val="20"/>
                <w:szCs w:val="20"/>
              </w:rPr>
              <w:tab/>
              <w:t>идентификации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365"/>
                <w:tab w:val="left" w:pos="14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возможностей и угроз во внешней среде </w:t>
            </w:r>
            <w:r>
              <w:rPr>
                <w:rStyle w:val="a4"/>
                <w:sz w:val="20"/>
                <w:szCs w:val="20"/>
              </w:rPr>
              <w:t>организации ИОПК -4.2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выявлять и</w:t>
            </w:r>
            <w:r>
              <w:rPr>
                <w:rStyle w:val="a4"/>
                <w:sz w:val="20"/>
                <w:szCs w:val="20"/>
              </w:rPr>
              <w:tab/>
              <w:t>оценивать</w:t>
            </w:r>
            <w:r>
              <w:rPr>
                <w:rStyle w:val="a4"/>
                <w:sz w:val="20"/>
                <w:szCs w:val="20"/>
              </w:rPr>
              <w:tab/>
              <w:t>потенциал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 организации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953"/>
                <w:tab w:val="left" w:pos="16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4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навыком</w:t>
            </w:r>
            <w:r>
              <w:rPr>
                <w:rStyle w:val="a4"/>
                <w:sz w:val="20"/>
                <w:szCs w:val="20"/>
              </w:rPr>
              <w:tab/>
              <w:t>предлагать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организационно</w:t>
            </w:r>
            <w:r>
              <w:rPr>
                <w:rStyle w:val="a4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5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основные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7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4"/>
                <w:sz w:val="20"/>
                <w:szCs w:val="20"/>
              </w:rPr>
              <w:tab/>
              <w:t>среде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984"/>
                <w:tab w:val="left" w:pos="13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меть выявлять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оценивать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4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потенциал</w:t>
            </w:r>
            <w:r>
              <w:rPr>
                <w:rStyle w:val="a4"/>
                <w:sz w:val="20"/>
                <w:szCs w:val="20"/>
              </w:rPr>
              <w:tab/>
              <w:t>развития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497"/>
                <w:tab w:val="left" w:pos="13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4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навыком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предлагать организационно</w:t>
            </w:r>
            <w:r>
              <w:rPr>
                <w:rStyle w:val="a4"/>
                <w:sz w:val="20"/>
                <w:szCs w:val="20"/>
              </w:rPr>
              <w:softHyphen/>
              <w:t>управленческие решения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507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поведение хозяйствующих агентов, их затраты и результаты, функционирующие рынки, </w:t>
            </w:r>
            <w:r>
              <w:rPr>
                <w:rStyle w:val="a4"/>
                <w:sz w:val="20"/>
                <w:szCs w:val="20"/>
              </w:rPr>
              <w:t>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2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2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провести анализ и дать оценку существующих финансово</w:t>
            </w:r>
            <w:r>
              <w:rPr>
                <w:rStyle w:val="a4"/>
                <w:sz w:val="20"/>
                <w:szCs w:val="20"/>
              </w:rPr>
              <w:softHyphen/>
              <w:t>экономических рисков, составить и обосновать прогноз</w:t>
            </w:r>
            <w:r>
              <w:rPr>
                <w:rStyle w:val="a4"/>
                <w:sz w:val="20"/>
                <w:szCs w:val="20"/>
              </w:rPr>
              <w:tab/>
              <w:t>динамики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основных</w:t>
            </w:r>
            <w:r>
              <w:rPr>
                <w:rStyle w:val="a4"/>
                <w:sz w:val="20"/>
                <w:szCs w:val="20"/>
              </w:rPr>
              <w:tab/>
              <w:t>финансово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нает </w:t>
            </w:r>
            <w:r>
              <w:rPr>
                <w:rStyle w:val="a4"/>
                <w:sz w:val="20"/>
                <w:szCs w:val="20"/>
              </w:rPr>
              <w:t>основы анализа и оценки существующих финансово - экономических рисков;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составлять и обосновывать прогноз динамики основных финансово - экономических показателей с учетом рисков ИПК-2.3. Владеет методами и приемами анализа и оценки существующи</w:t>
            </w:r>
            <w:r>
              <w:rPr>
                <w:rStyle w:val="a4"/>
                <w:sz w:val="20"/>
                <w:szCs w:val="20"/>
              </w:rPr>
              <w:t xml:space="preserve">х финансово </w:t>
            </w:r>
            <w:proofErr w:type="gramStart"/>
            <w:r>
              <w:rPr>
                <w:rStyle w:val="a4"/>
                <w:sz w:val="20"/>
                <w:szCs w:val="20"/>
              </w:rPr>
              <w:t>-э</w:t>
            </w:r>
            <w:proofErr w:type="gramEnd"/>
            <w:r>
              <w:rPr>
                <w:rStyle w:val="a4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9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Знает основы анализа и оценки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21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рисков;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859"/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  <w:r>
              <w:rPr>
                <w:rStyle w:val="a4"/>
                <w:sz w:val="20"/>
                <w:szCs w:val="20"/>
              </w:rPr>
              <w:tab/>
              <w:t>составлять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обосновывать</w:t>
            </w:r>
            <w:r>
              <w:rPr>
                <w:rStyle w:val="a4"/>
                <w:sz w:val="20"/>
                <w:szCs w:val="20"/>
              </w:rPr>
              <w:tab/>
              <w:t>прогноз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динамики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основных</w:t>
            </w:r>
            <w:proofErr w:type="gramEnd"/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249"/>
                <w:tab w:val="left" w:pos="16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рисков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937"/>
                <w:tab w:val="left" w:pos="20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методами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128"/>
                <w:tab w:val="left" w:pos="20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приемами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рисков,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обоснования </w:t>
            </w:r>
            <w:proofErr w:type="gramStart"/>
            <w:r>
              <w:rPr>
                <w:rStyle w:val="a4"/>
                <w:sz w:val="20"/>
                <w:szCs w:val="20"/>
              </w:rPr>
              <w:t>прогноз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а динамики</w:t>
            </w:r>
            <w:r>
              <w:rPr>
                <w:rStyle w:val="a4"/>
                <w:sz w:val="20"/>
                <w:szCs w:val="20"/>
              </w:rPr>
              <w:tab/>
              <w:t>основных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3648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ПК-6.</w:t>
            </w:r>
            <w:r>
              <w:rPr>
                <w:rStyle w:val="a4"/>
                <w:sz w:val="20"/>
                <w:szCs w:val="20"/>
              </w:rPr>
              <w:tab/>
              <w:t>Проведение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комплекса мероприятий для</w:t>
            </w:r>
            <w:r>
              <w:rPr>
                <w:rStyle w:val="a4"/>
                <w:sz w:val="20"/>
                <w:szCs w:val="20"/>
              </w:rPr>
              <w:tab/>
              <w:t>определения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целесообразности предоставления потенциальному заемщику </w:t>
            </w:r>
            <w:r>
              <w:rPr>
                <w:rStyle w:val="a4"/>
                <w:sz w:val="20"/>
                <w:szCs w:val="20"/>
              </w:rPr>
              <w:t>потребительского кредита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884"/>
                <w:tab w:val="left" w:pos="15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ИПК-6.1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  <w:r>
              <w:rPr>
                <w:rStyle w:val="a4"/>
                <w:sz w:val="20"/>
                <w:szCs w:val="20"/>
              </w:rPr>
              <w:tab/>
              <w:t>основные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7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методы</w:t>
            </w:r>
            <w:r>
              <w:rPr>
                <w:rStyle w:val="a4"/>
                <w:sz w:val="20"/>
                <w:szCs w:val="20"/>
              </w:rPr>
              <w:tab/>
              <w:t>оценки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кредитоспособности заемщика.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4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ИПК-6.2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предлагать клиентам</w:t>
            </w:r>
            <w:r>
              <w:rPr>
                <w:rStyle w:val="a4"/>
                <w:sz w:val="20"/>
                <w:szCs w:val="20"/>
              </w:rPr>
              <w:tab/>
              <w:t>кредитные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программы в соответствии с их целями и финансовыми возможностями.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ИПК-6.3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right" w:pos="23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практические</w:t>
            </w:r>
            <w:r>
              <w:rPr>
                <w:rStyle w:val="a4"/>
                <w:sz w:val="20"/>
                <w:szCs w:val="20"/>
              </w:rPr>
              <w:tab/>
              <w:t>навыки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921"/>
                <w:tab w:val="right" w:pos="23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консультирования </w:t>
            </w:r>
            <w:r>
              <w:rPr>
                <w:rStyle w:val="a4"/>
                <w:sz w:val="20"/>
                <w:szCs w:val="20"/>
              </w:rPr>
              <w:t>клиента по вопросам предоставления кредита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обеспечения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возвратности кредита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Знает основные методы оценки кредитоспособности заемщика.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4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предлагать</w:t>
            </w:r>
            <w:r>
              <w:rPr>
                <w:rStyle w:val="a4"/>
                <w:sz w:val="20"/>
                <w:szCs w:val="20"/>
              </w:rPr>
              <w:tab/>
              <w:t>клиентам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05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кредитные программы в соответствии с их целями и</w:t>
            </w:r>
            <w:r>
              <w:rPr>
                <w:rStyle w:val="a4"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финансовыми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возможностями.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478"/>
                <w:tab w:val="left" w:pos="13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10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практические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tabs>
                <w:tab w:val="left" w:pos="931"/>
                <w:tab w:val="left" w:pos="14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навыки консультирования клиента</w:t>
            </w:r>
            <w:r>
              <w:rPr>
                <w:rStyle w:val="a4"/>
                <w:sz w:val="20"/>
                <w:szCs w:val="20"/>
              </w:rPr>
              <w:tab/>
              <w:t>по</w:t>
            </w:r>
            <w:r>
              <w:rPr>
                <w:rStyle w:val="a4"/>
                <w:sz w:val="20"/>
                <w:szCs w:val="20"/>
              </w:rPr>
              <w:tab/>
              <w:t>вопросам</w:t>
            </w:r>
          </w:p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предоставления кредита и обеспечения возвратности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625074">
            <w:pPr>
              <w:framePr w:w="9621" w:h="13213" w:vSpace="234" w:wrap="none" w:hAnchor="page" w:x="1583" w:y="273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625074">
            <w:pPr>
              <w:framePr w:w="9621" w:h="13213" w:vSpace="234" w:wrap="none" w:hAnchor="page" w:x="1583" w:y="273"/>
              <w:rPr>
                <w:sz w:val="10"/>
                <w:szCs w:val="1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625074">
            <w:pPr>
              <w:framePr w:w="9621" w:h="13213" w:vSpace="234" w:wrap="none" w:hAnchor="page" w:x="1583" w:y="273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framePr w:w="9621" w:h="13213" w:vSpace="234" w:wrap="none" w:hAnchor="page" w:x="1583" w:y="273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кредита</w:t>
            </w:r>
          </w:p>
        </w:tc>
      </w:tr>
    </w:tbl>
    <w:p w:rsidR="00625074" w:rsidRDefault="00625074">
      <w:pPr>
        <w:framePr w:w="9621" w:h="13213" w:vSpace="234" w:wrap="none" w:hAnchor="page" w:x="1583" w:y="273"/>
        <w:spacing w:line="1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line="360" w:lineRule="exact"/>
      </w:pPr>
    </w:p>
    <w:p w:rsidR="00625074" w:rsidRDefault="00625074">
      <w:pPr>
        <w:spacing w:after="642" w:line="1" w:lineRule="exact"/>
      </w:pPr>
    </w:p>
    <w:p w:rsidR="00625074" w:rsidRDefault="00625074">
      <w:pPr>
        <w:spacing w:line="1" w:lineRule="exact"/>
        <w:sectPr w:rsidR="00625074">
          <w:footerReference w:type="even" r:id="rId13"/>
          <w:footerReference w:type="default" r:id="rId14"/>
          <w:pgSz w:w="11900" w:h="16840"/>
          <w:pgMar w:top="1403" w:right="697" w:bottom="1834" w:left="869" w:header="0" w:footer="3" w:gutter="0"/>
          <w:cols w:space="720"/>
          <w:noEndnote/>
          <w:docGrid w:linePitch="360"/>
        </w:sectPr>
      </w:pPr>
    </w:p>
    <w:p w:rsidR="00625074" w:rsidRDefault="00FA5E2A">
      <w:pPr>
        <w:pStyle w:val="1"/>
        <w:numPr>
          <w:ilvl w:val="0"/>
          <w:numId w:val="1"/>
        </w:numPr>
        <w:tabs>
          <w:tab w:val="left" w:pos="415"/>
        </w:tabs>
        <w:ind w:firstLine="0"/>
        <w:jc w:val="center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625074" w:rsidRDefault="00FA5E2A">
      <w:pPr>
        <w:pStyle w:val="a7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625074" w:rsidRDefault="00FA5E2A">
      <w:pPr>
        <w:pStyle w:val="a7"/>
        <w:spacing w:line="233" w:lineRule="auto"/>
      </w:pPr>
      <w:r>
        <w:rPr>
          <w:rStyle w:val="a6"/>
        </w:rPr>
        <w:t>Общая трудоемкость дисциплины составляет 3 зачетных единицы (108 ч.).</w:t>
      </w:r>
    </w:p>
    <w:p w:rsidR="00625074" w:rsidRDefault="00FA5E2A">
      <w:pPr>
        <w:pStyle w:val="a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62507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625074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по </w:t>
            </w:r>
            <w:r>
              <w:rPr>
                <w:rStyle w:val="a4"/>
                <w:b/>
                <w:bCs/>
              </w:rPr>
              <w:t>семестрам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625074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62507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625074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074" w:rsidRDefault="0062507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left="190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074" w:rsidRDefault="0062507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</w:tbl>
    <w:p w:rsidR="00625074" w:rsidRDefault="00625074">
      <w:pPr>
        <w:spacing w:after="259" w:line="1" w:lineRule="exact"/>
      </w:pPr>
    </w:p>
    <w:p w:rsidR="00625074" w:rsidRDefault="00625074">
      <w:pPr>
        <w:spacing w:line="1" w:lineRule="exact"/>
      </w:pPr>
    </w:p>
    <w:p w:rsidR="00625074" w:rsidRDefault="00FA5E2A">
      <w:pPr>
        <w:pStyle w:val="a7"/>
      </w:pPr>
      <w:proofErr w:type="gramStart"/>
      <w:r>
        <w:rPr>
          <w:rStyle w:val="a6"/>
          <w:i/>
          <w:iCs/>
          <w:lang w:val="en-US" w:eastAsia="en-US"/>
        </w:rPr>
        <w:t>,</w:t>
      </w:r>
      <w:r>
        <w:rPr>
          <w:rStyle w:val="a6"/>
          <w:i/>
          <w:iCs/>
        </w:rPr>
        <w:t>Очно</w:t>
      </w:r>
      <w:proofErr w:type="gramEnd"/>
      <w:r>
        <w:rPr>
          <w:rStyle w:val="a6"/>
          <w:i/>
          <w:iCs/>
        </w:rPr>
        <w:t>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625074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625074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625074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625074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625074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32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074" w:rsidRDefault="0062507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left="190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074" w:rsidRDefault="0062507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</w:tbl>
    <w:p w:rsidR="00625074" w:rsidRDefault="00625074">
      <w:pPr>
        <w:spacing w:after="259" w:line="1" w:lineRule="exact"/>
      </w:pPr>
    </w:p>
    <w:p w:rsidR="00625074" w:rsidRDefault="00625074">
      <w:pPr>
        <w:spacing w:line="1" w:lineRule="exact"/>
      </w:pPr>
    </w:p>
    <w:p w:rsidR="00625074" w:rsidRDefault="00FA5E2A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625074" w:rsidRDefault="00FA5E2A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625074" w:rsidRDefault="00FA5E2A">
      <w:pPr>
        <w:pStyle w:val="a7"/>
        <w:spacing w:line="233" w:lineRule="auto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843"/>
        <w:gridCol w:w="162"/>
      </w:tblGrid>
      <w:tr w:rsidR="0062507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spacing w:after="320" w:line="111" w:lineRule="exact"/>
              <w:ind w:left="300" w:firstLine="0"/>
              <w:jc w:val="both"/>
            </w:pPr>
            <w:r>
              <w:rPr>
                <w:rStyle w:val="a4"/>
                <w:b/>
                <w:bCs/>
              </w:rPr>
              <w:t>а и</w:t>
            </w:r>
            <w:proofErr w:type="gramStart"/>
            <w:r>
              <w:rPr>
                <w:rStyle w:val="a4"/>
                <w:b/>
                <w:bCs/>
              </w:rPr>
              <w:t xml:space="preserve"> У</w:t>
            </w:r>
            <w:proofErr w:type="gramEnd"/>
          </w:p>
          <w:p w:rsidR="00625074" w:rsidRDefault="00FA5E2A">
            <w:pPr>
              <w:pStyle w:val="a5"/>
              <w:spacing w:line="111" w:lineRule="exact"/>
              <w:ind w:firstLine="300"/>
            </w:pPr>
            <w:r>
              <w:rPr>
                <w:rStyle w:val="a4"/>
                <w:b/>
                <w:bCs/>
              </w:rPr>
              <w:t>У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spacing w:line="106" w:lineRule="exact"/>
              <w:ind w:left="260" w:firstLine="0"/>
              <w:jc w:val="both"/>
            </w:pP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4"/>
                <w:b/>
                <w:bCs/>
              </w:rPr>
              <w:t>ч</w:t>
            </w:r>
            <w:r>
              <w:rPr>
                <w:rStyle w:val="a4"/>
                <w:b/>
                <w:bCs/>
              </w:rPr>
              <w:t xml:space="preserve"> м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spacing w:after="560" w:line="197" w:lineRule="auto"/>
              <w:ind w:firstLine="140"/>
            </w:pPr>
            <w:r>
              <w:rPr>
                <w:rStyle w:val="a4"/>
                <w:b/>
                <w:bCs/>
              </w:rPr>
              <w:t>©</w:t>
            </w:r>
          </w:p>
          <w:p w:rsidR="00625074" w:rsidRDefault="00FA5E2A">
            <w:pPr>
              <w:pStyle w:val="a5"/>
              <w:spacing w:line="197" w:lineRule="auto"/>
              <w:ind w:left="140" w:firstLine="40"/>
            </w:pPr>
            <w:r>
              <w:rPr>
                <w:rStyle w:val="a4"/>
                <w:b/>
                <w:bCs/>
              </w:rPr>
              <w:t xml:space="preserve">« к н </w:t>
            </w:r>
            <w:proofErr w:type="gramStart"/>
            <w:r>
              <w:rPr>
                <w:rStyle w:val="a4"/>
                <w:b/>
                <w:bCs/>
              </w:rPr>
              <w:t>ч</w:t>
            </w:r>
            <w:proofErr w:type="gramEnd"/>
            <w:r>
              <w:rPr>
                <w:rStyle w:val="a4"/>
                <w:b/>
                <w:bCs/>
              </w:rPr>
              <w:t xml:space="preserve"> * 2 </w:t>
            </w:r>
            <w:r>
              <w:rPr>
                <w:rStyle w:val="a4"/>
                <w:b/>
                <w:bCs/>
                <w:lang w:val="en-US" w:eastAsia="en-US"/>
              </w:rPr>
              <w:t xml:space="preserve">if </w:t>
            </w:r>
            <w:r>
              <w:rPr>
                <w:rStyle w:val="a4"/>
                <w:b/>
                <w:bCs/>
              </w:rPr>
              <w:t>е §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625074" w:rsidRDefault="00625074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25074" w:rsidRDefault="00625074"/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vMerge/>
            <w:shd w:val="clear" w:color="auto" w:fill="auto"/>
          </w:tcPr>
          <w:p w:rsidR="00625074" w:rsidRDefault="00625074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62507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25074" w:rsidRDefault="00625074"/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887" w:type="dxa"/>
            <w:vMerge/>
            <w:shd w:val="clear" w:color="auto" w:fill="auto"/>
          </w:tcPr>
          <w:p w:rsidR="00625074" w:rsidRDefault="00625074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 xml:space="preserve">Теоретический базис управления </w:t>
            </w:r>
            <w:proofErr w:type="gramStart"/>
            <w:r>
              <w:rPr>
                <w:rStyle w:val="a4"/>
              </w:rPr>
              <w:t>денежными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300"/>
            </w:pPr>
            <w:r>
              <w:rPr>
                <w:rStyle w:val="a4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ОПК-4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ПК-2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60"/>
            </w:pPr>
            <w:r>
              <w:rPr>
                <w:rStyle w:val="a4"/>
                <w:b/>
                <w:bCs/>
                <w:color w:val="0051B6"/>
              </w:rPr>
              <w:t>Конту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потоками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АКАЛ"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260"/>
            </w:pP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ПК-6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074" w:rsidRDefault="00625074"/>
        </w:tc>
        <w:tc>
          <w:tcPr>
            <w:tcW w:w="587" w:type="dxa"/>
            <w:tcBorders>
              <w:top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spacing w:line="180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  <w:color w:val="0051B6"/>
              </w:rPr>
              <w:t>р</w:t>
            </w:r>
            <w:proofErr w:type="gramEnd"/>
            <w:r>
              <w:rPr>
                <w:rStyle w:val="a4"/>
                <w:b/>
                <w:bCs/>
                <w:color w:val="0051B6"/>
              </w:rPr>
              <w:t xml:space="preserve"> </w:t>
            </w:r>
            <w:r>
              <w:rPr>
                <w:rStyle w:val="a4"/>
                <w:color w:val="0051B6"/>
                <w:lang w:val="en-US" w:eastAsia="en-US"/>
              </w:rPr>
              <w:t xml:space="preserve">Kpi </w:t>
            </w:r>
            <w:r>
              <w:rPr>
                <w:rStyle w:val="a4"/>
                <w:lang w:val="en-US"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6"/>
                <w:szCs w:val="16"/>
              </w:rPr>
              <w:t>1ПТО</w:t>
            </w:r>
          </w:p>
          <w:p w:rsidR="00625074" w:rsidRDefault="00FA5E2A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a4"/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  <w:p w:rsidR="00625074" w:rsidRDefault="00FA5E2A">
            <w:pPr>
              <w:pStyle w:val="a5"/>
              <w:ind w:right="480" w:firstLine="0"/>
              <w:jc w:val="right"/>
            </w:pPr>
            <w:r>
              <w:rPr>
                <w:rStyle w:val="a4"/>
              </w:rPr>
              <w:t>Политика управления денежными потоками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</w:t>
            </w:r>
          </w:p>
          <w:p w:rsidR="00625074" w:rsidRDefault="00FA5E2A">
            <w:pPr>
              <w:pStyle w:val="a5"/>
              <w:ind w:firstLine="300"/>
              <w:rPr>
                <w:sz w:val="14"/>
                <w:szCs w:val="14"/>
              </w:rPr>
            </w:pPr>
            <w:r>
              <w:rPr>
                <w:rStyle w:val="a4"/>
              </w:rPr>
              <w:t>26</w:t>
            </w:r>
            <w:proofErr w:type="gramStart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Т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spacing w:after="100" w:line="276" w:lineRule="auto"/>
              <w:ind w:firstLine="0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ЧУ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ВО ерентий</w:t>
            </w:r>
          </w:p>
          <w:p w:rsidR="00625074" w:rsidRDefault="00FA5E2A">
            <w:pPr>
              <w:pStyle w:val="a5"/>
              <w:spacing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-о Г» ГАЛ^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spacing w:after="100"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ММА Ливиу</w:t>
            </w:r>
          </w:p>
          <w:p w:rsidR="00625074" w:rsidRDefault="00FA5E2A">
            <w:pPr>
              <w:pStyle w:val="a5"/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/- ГЛ Г |— 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spacing w:after="14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Михайл</w:t>
            </w:r>
          </w:p>
          <w:p w:rsidR="00625074" w:rsidRDefault="00FA5E2A">
            <w:pPr>
              <w:pStyle w:val="a5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1—Л Г Л-1 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spacing w:after="160"/>
              <w:ind w:firstLine="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ович</w:t>
            </w:r>
          </w:p>
          <w:p w:rsidR="00625074" w:rsidRDefault="00FA5E2A">
            <w:pPr>
              <w:pStyle w:val="a5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I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vertAlign w:val="superscript"/>
                <w:lang w:eastAsia="en-US"/>
              </w:rPr>
              <w:t>-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I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vertAlign w:val="superscript"/>
                <w:lang w:eastAsia="en-US"/>
              </w:rPr>
              <w:t>-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“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А Г» Г АО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ОПК-4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ПК-2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tabs>
                <w:tab w:val="left" w:pos="4005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 xml:space="preserve">серийный номер 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BF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AEE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AB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DE</w:t>
            </w:r>
            <w:r w:rsidRPr="00544357"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84149</w:t>
            </w:r>
          </w:p>
          <w:p w:rsidR="00625074" w:rsidRDefault="00FA5E2A">
            <w:pPr>
              <w:pStyle w:val="a5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электронной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  <w:sz w:val="17"/>
                <w:szCs w:val="17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ab/>
              <w:t>12.12.2023 - 12.03.2025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</w:tbl>
    <w:p w:rsidR="00625074" w:rsidRDefault="00FA5E2A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1006"/>
      </w:tblGrid>
      <w:tr w:rsidR="0062507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spacing w:after="120" w:line="117" w:lineRule="exact"/>
              <w:ind w:left="300" w:firstLine="0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св</w:t>
            </w:r>
            <w:proofErr w:type="gramEnd"/>
            <w:r>
              <w:rPr>
                <w:rStyle w:val="a4"/>
                <w:b/>
                <w:bCs/>
              </w:rPr>
              <w:t xml:space="preserve"> &amp; Н о ©</w:t>
            </w:r>
          </w:p>
          <w:p w:rsidR="00625074" w:rsidRDefault="00FA5E2A">
            <w:pPr>
              <w:pStyle w:val="a5"/>
              <w:spacing w:line="117" w:lineRule="exact"/>
              <w:ind w:firstLine="300"/>
            </w:pPr>
            <w:r>
              <w:rPr>
                <w:rStyle w:val="a4"/>
                <w:b/>
                <w:bCs/>
              </w:rPr>
              <w:t>©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spacing w:line="127" w:lineRule="auto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св</w:t>
            </w:r>
            <w:proofErr w:type="gramEnd"/>
            <w:r>
              <w:rPr>
                <w:rStyle w:val="a4"/>
                <w:b/>
                <w:bCs/>
              </w:rPr>
              <w:t xml:space="preserve"> ч</w:t>
            </w:r>
          </w:p>
          <w:p w:rsidR="00625074" w:rsidRDefault="00FA5E2A">
            <w:pPr>
              <w:pStyle w:val="a5"/>
              <w:spacing w:line="118" w:lineRule="exact"/>
              <w:ind w:left="260" w:firstLine="0"/>
              <w:jc w:val="both"/>
            </w:pPr>
            <w:r>
              <w:rPr>
                <w:rStyle w:val="a4"/>
                <w:b/>
                <w:bCs/>
              </w:rPr>
              <w:t xml:space="preserve">© ч со </w:t>
            </w:r>
            <w:proofErr w:type="gramStart"/>
            <w:r>
              <w:rPr>
                <w:rStyle w:val="a4"/>
                <w:b/>
                <w:bCs/>
              </w:rPr>
              <w:t>св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FA5E2A">
            <w:pPr>
              <w:pStyle w:val="a5"/>
              <w:spacing w:after="640"/>
              <w:ind w:left="200" w:firstLine="0"/>
            </w:pPr>
            <w:r>
              <w:rPr>
                <w:rStyle w:val="a4"/>
                <w:b/>
                <w:bCs/>
              </w:rPr>
              <w:t>©</w:t>
            </w:r>
          </w:p>
          <w:p w:rsidR="00625074" w:rsidRDefault="00FA5E2A">
            <w:pPr>
              <w:pStyle w:val="a5"/>
              <w:ind w:left="200" w:firstLine="0"/>
            </w:pPr>
            <w:r>
              <w:rPr>
                <w:rStyle w:val="a4"/>
                <w:b/>
                <w:bCs/>
              </w:rPr>
              <w:t>Н ч</w:t>
            </w:r>
          </w:p>
          <w:p w:rsidR="00625074" w:rsidRDefault="00FA5E2A">
            <w:pPr>
              <w:pStyle w:val="a5"/>
              <w:ind w:left="200" w:firstLine="0"/>
            </w:pPr>
            <w:r>
              <w:rPr>
                <w:rStyle w:val="a4"/>
                <w:b/>
                <w:bCs/>
                <w:vertAlign w:val="superscript"/>
              </w:rPr>
              <w:t>я</w:t>
            </w:r>
            <w:r>
              <w:rPr>
                <w:rStyle w:val="a4"/>
                <w:b/>
                <w:bCs/>
              </w:rPr>
              <w:t xml:space="preserve"> </w:t>
            </w:r>
            <w:proofErr w:type="gramStart"/>
            <w:r>
              <w:rPr>
                <w:rStyle w:val="a4"/>
                <w:b/>
                <w:bCs/>
              </w:rPr>
              <w:t>2</w:t>
            </w:r>
            <w:proofErr w:type="gramEnd"/>
            <w:r>
              <w:rPr>
                <w:rStyle w:val="a4"/>
                <w:b/>
                <w:bCs/>
              </w:rPr>
              <w:t xml:space="preserve"> а в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5074" w:rsidRDefault="00FA5E2A">
            <w:pPr>
              <w:pStyle w:val="a5"/>
              <w:spacing w:line="103" w:lineRule="exact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н</w:t>
            </w:r>
            <w:proofErr w:type="gramEnd"/>
            <w:r>
              <w:rPr>
                <w:rStyle w:val="a4"/>
                <w:b/>
                <w:bCs/>
              </w:rPr>
              <w:t xml:space="preserve"> ©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62507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220"/>
            </w:pPr>
            <w:r>
              <w:rPr>
                <w:rStyle w:val="a4"/>
              </w:rPr>
              <w:t>ПК-6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4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Управление денежными потоками в процессе хозяйственной деятельности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40"/>
            </w:pPr>
            <w:r>
              <w:rPr>
                <w:rStyle w:val="a4"/>
              </w:rPr>
              <w:t>ОПК-4</w:t>
            </w:r>
          </w:p>
          <w:p w:rsidR="00625074" w:rsidRDefault="00FA5E2A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  <w:p w:rsidR="00625074" w:rsidRDefault="00FA5E2A">
            <w:pPr>
              <w:pStyle w:val="a5"/>
              <w:ind w:firstLine="220"/>
            </w:pPr>
            <w:r>
              <w:rPr>
                <w:rStyle w:val="a4"/>
              </w:rPr>
              <w:t>ПК-6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40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Система внутреннего</w:t>
            </w:r>
            <w:r>
              <w:rPr>
                <w:rStyle w:val="a4"/>
              </w:rPr>
              <w:t xml:space="preserve"> контроля в субъектах первичного финансового мониторинга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ОПК-4</w:t>
            </w:r>
          </w:p>
          <w:p w:rsidR="00625074" w:rsidRDefault="00FA5E2A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  <w:p w:rsidR="00625074" w:rsidRDefault="00FA5E2A">
            <w:pPr>
              <w:pStyle w:val="a5"/>
              <w:ind w:firstLine="220"/>
            </w:pPr>
            <w:r>
              <w:rPr>
                <w:rStyle w:val="a4"/>
              </w:rPr>
              <w:t>ПК-6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240"/>
            </w:pPr>
            <w:r>
              <w:rPr>
                <w:rStyle w:val="a4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240"/>
            </w:pPr>
            <w:r>
              <w:rPr>
                <w:rStyle w:val="a4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</w:tbl>
    <w:p w:rsidR="00625074" w:rsidRDefault="00FA5E2A">
      <w:pPr>
        <w:pStyle w:val="a7"/>
        <w:ind w:left="100"/>
      </w:pPr>
      <w:r>
        <w:rPr>
          <w:rStyle w:val="a6"/>
        </w:rPr>
        <w:t>О – опрос, Т-тестирование, Р-реферат, З-задание</w:t>
      </w:r>
    </w:p>
    <w:p w:rsidR="00625074" w:rsidRDefault="00625074">
      <w:pPr>
        <w:spacing w:after="239" w:line="1" w:lineRule="exact"/>
      </w:pPr>
    </w:p>
    <w:p w:rsidR="00625074" w:rsidRDefault="00625074">
      <w:pPr>
        <w:spacing w:line="1" w:lineRule="exact"/>
      </w:pPr>
    </w:p>
    <w:p w:rsidR="00625074" w:rsidRDefault="00FA5E2A">
      <w:pPr>
        <w:pStyle w:val="a7"/>
        <w:ind w:left="987"/>
      </w:pPr>
      <w:r>
        <w:rPr>
          <w:rStyle w:val="a6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836"/>
        <w:gridCol w:w="850"/>
        <w:gridCol w:w="569"/>
        <w:gridCol w:w="569"/>
        <w:gridCol w:w="562"/>
        <w:gridCol w:w="856"/>
        <w:gridCol w:w="706"/>
        <w:gridCol w:w="706"/>
        <w:gridCol w:w="843"/>
        <w:gridCol w:w="162"/>
      </w:tblGrid>
      <w:tr w:rsidR="0062507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87" w:type="dxa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spacing w:after="60" w:line="122" w:lineRule="auto"/>
              <w:ind w:left="300" w:firstLine="0"/>
            </w:pPr>
            <w:proofErr w:type="gramStart"/>
            <w:r>
              <w:rPr>
                <w:rStyle w:val="a4"/>
              </w:rPr>
              <w:t>св</w:t>
            </w:r>
            <w:proofErr w:type="gramEnd"/>
            <w:r>
              <w:rPr>
                <w:rStyle w:val="a4"/>
              </w:rPr>
              <w:t xml:space="preserve"> а</w:t>
            </w:r>
          </w:p>
          <w:p w:rsidR="00625074" w:rsidRDefault="00FA5E2A">
            <w:pPr>
              <w:pStyle w:val="a5"/>
              <w:spacing w:after="340" w:line="122" w:lineRule="auto"/>
              <w:ind w:firstLine="300"/>
            </w:pPr>
            <w:r>
              <w:rPr>
                <w:rStyle w:val="a4"/>
              </w:rPr>
              <w:t>©</w:t>
            </w:r>
          </w:p>
          <w:p w:rsidR="00625074" w:rsidRDefault="00FA5E2A">
            <w:pPr>
              <w:pStyle w:val="a5"/>
              <w:spacing w:after="200" w:line="122" w:lineRule="auto"/>
              <w:ind w:firstLine="300"/>
            </w:pPr>
            <w:r>
              <w:rPr>
                <w:rStyle w:val="a4"/>
              </w:rPr>
              <w:t>©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spacing w:after="100" w:line="211" w:lineRule="auto"/>
              <w:ind w:firstLine="0"/>
              <w:jc w:val="right"/>
            </w:pPr>
            <w:proofErr w:type="gramStart"/>
            <w:r>
              <w:rPr>
                <w:rStyle w:val="a4"/>
              </w:rPr>
              <w:t>св</w:t>
            </w:r>
            <w:proofErr w:type="gramEnd"/>
            <w:r>
              <w:rPr>
                <w:rStyle w:val="a4"/>
              </w:rPr>
              <w:t xml:space="preserve"> </w:t>
            </w:r>
            <w:r>
              <w:rPr>
                <w:rStyle w:val="a4"/>
                <w:lang w:val="en-US" w:eastAsia="en-US"/>
              </w:rPr>
              <w:t>S</w:t>
            </w:r>
          </w:p>
          <w:p w:rsidR="00625074" w:rsidRDefault="00FA5E2A">
            <w:pPr>
              <w:pStyle w:val="a5"/>
              <w:spacing w:line="199" w:lineRule="auto"/>
              <w:ind w:left="180" w:firstLine="80"/>
              <w:jc w:val="both"/>
            </w:pPr>
            <w:proofErr w:type="gramStart"/>
            <w:r>
              <w:rPr>
                <w:rStyle w:val="a4"/>
              </w:rPr>
              <w:t>св</w:t>
            </w:r>
            <w:proofErr w:type="gramEnd"/>
            <w:r>
              <w:rPr>
                <w:rStyle w:val="a4"/>
              </w:rPr>
              <w:t xml:space="preserve"> а 3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625074" w:rsidRDefault="00FA5E2A">
            <w:pPr>
              <w:pStyle w:val="a5"/>
              <w:spacing w:after="520" w:line="161" w:lineRule="auto"/>
              <w:ind w:firstLine="200"/>
            </w:pPr>
            <w:r>
              <w:rPr>
                <w:rStyle w:val="a4"/>
              </w:rPr>
              <w:t>ф</w:t>
            </w:r>
          </w:p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« к</w:t>
            </w:r>
          </w:p>
          <w:p w:rsidR="00625074" w:rsidRDefault="00FA5E2A">
            <w:pPr>
              <w:pStyle w:val="a5"/>
              <w:spacing w:line="161" w:lineRule="auto"/>
              <w:ind w:left="200" w:firstLine="0"/>
            </w:pPr>
            <w:r>
              <w:rPr>
                <w:rStyle w:val="a4"/>
              </w:rPr>
              <w:t xml:space="preserve">Н ч </w:t>
            </w:r>
            <w:proofErr w:type="gramStart"/>
            <w:r>
              <w:rPr>
                <w:rStyle w:val="a4"/>
              </w:rPr>
              <w:t>св</w:t>
            </w:r>
            <w:proofErr w:type="gramEnd"/>
            <w:r>
              <w:rPr>
                <w:rStyle w:val="a4"/>
              </w:rPr>
              <w:t xml:space="preserve"> 2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ind w:right="180" w:firstLine="0"/>
              <w:jc w:val="right"/>
            </w:pPr>
            <w:r>
              <w:rPr>
                <w:rStyle w:val="a4"/>
              </w:rPr>
              <w:t>©</w:t>
            </w:r>
          </w:p>
          <w:p w:rsidR="00625074" w:rsidRDefault="00FA5E2A">
            <w:pPr>
              <w:pStyle w:val="a5"/>
              <w:spacing w:after="140" w:line="194" w:lineRule="auto"/>
              <w:ind w:right="180" w:firstLine="0"/>
              <w:jc w:val="right"/>
            </w:pPr>
            <w:r>
              <w:rPr>
                <w:rStyle w:val="a4"/>
              </w:rPr>
              <w:t>©</w:t>
            </w:r>
          </w:p>
          <w:p w:rsidR="00625074" w:rsidRDefault="00FA5E2A">
            <w:pPr>
              <w:pStyle w:val="a5"/>
              <w:spacing w:after="340"/>
              <w:ind w:right="180" w:firstLine="0"/>
              <w:jc w:val="right"/>
            </w:pPr>
            <w:r>
              <w:rPr>
                <w:rStyle w:val="a4"/>
              </w:rPr>
              <w:t>©</w:t>
            </w:r>
          </w:p>
          <w:p w:rsidR="00625074" w:rsidRDefault="00FA5E2A">
            <w:pPr>
              <w:pStyle w:val="a5"/>
              <w:spacing w:after="240"/>
              <w:ind w:right="180" w:firstLine="0"/>
              <w:jc w:val="right"/>
            </w:pPr>
            <w:r>
              <w:rPr>
                <w:rStyle w:val="a4"/>
              </w:rPr>
              <w:t>й</w:t>
            </w:r>
          </w:p>
        </w:tc>
        <w:tc>
          <w:tcPr>
            <w:tcW w:w="162" w:type="dxa"/>
            <w:tcBorders>
              <w:righ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87" w:type="dxa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25074" w:rsidRDefault="00625074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часов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25074" w:rsidRDefault="00625074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625074"/>
        </w:tc>
        <w:tc>
          <w:tcPr>
            <w:tcW w:w="162" w:type="dxa"/>
            <w:tcBorders>
              <w:right w:val="single" w:sz="4" w:space="0" w:color="auto"/>
            </w:tcBorders>
            <w:shd w:val="clear" w:color="auto" w:fill="BFBFBF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Теоретический базис управления денежными потоками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ОПК-4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ПК-2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ПК-6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87" w:type="dxa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Политика управления денежными потоками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ОПК-4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ПК-2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ПК-6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887" w:type="dxa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Управление денежными потоками в процессе хозяйственной деятельности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ОПК-4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ПК-2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ПК-6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87" w:type="dxa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 xml:space="preserve">Система </w:t>
            </w:r>
            <w:r>
              <w:rPr>
                <w:rStyle w:val="a4"/>
              </w:rPr>
              <w:t>внутреннего контроля в субъектах первичного финансового мониторинга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left="26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ОПК-4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ПК-2</w:t>
            </w:r>
          </w:p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</w:rPr>
              <w:t>ПК-6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887" w:type="dxa"/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240"/>
            </w:pPr>
            <w:r>
              <w:rPr>
                <w:rStyle w:val="a4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25074" w:rsidRDefault="00FA5E2A">
            <w:pPr>
              <w:pStyle w:val="a5"/>
              <w:ind w:firstLine="200"/>
            </w:pPr>
            <w:r>
              <w:rPr>
                <w:rStyle w:val="a4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980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87" w:type="dxa"/>
            <w:tcBorders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spacing w:before="140"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625074" w:rsidRDefault="00FA5E2A">
            <w:pPr>
              <w:pStyle w:val="a5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rPr>
                <w:sz w:val="17"/>
                <w:szCs w:val="17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7"/>
                <w:szCs w:val="17"/>
              </w:rPr>
              <w:t>п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7"/>
                <w:szCs w:val="17"/>
              </w:rPr>
              <w:t xml:space="preserve"> кпмптп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4"/>
              </w:rPr>
              <w:t>108</w:t>
            </w:r>
            <w:proofErr w:type="gramStart"/>
            <w:r>
              <w:rPr>
                <w:rStyle w:val="a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О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ЧУ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 xml:space="preserve"> ВО 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25074" w:rsidRDefault="00FA5E2A">
            <w:pPr>
              <w:pStyle w:val="a5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4"/>
                <w:szCs w:val="14"/>
              </w:rPr>
              <w:t>ММА"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5074" w:rsidRDefault="00625074">
            <w:pPr>
              <w:rPr>
                <w:sz w:val="10"/>
                <w:szCs w:val="10"/>
              </w:rPr>
            </w:pPr>
          </w:p>
        </w:tc>
      </w:tr>
    </w:tbl>
    <w:p w:rsidR="00625074" w:rsidRDefault="00FA5E2A">
      <w:pPr>
        <w:spacing w:line="1" w:lineRule="exact"/>
      </w:pPr>
      <w:r>
        <w:br w:type="page"/>
      </w:r>
    </w:p>
    <w:p w:rsidR="00625074" w:rsidRDefault="00FA5E2A">
      <w:pPr>
        <w:pStyle w:val="a7"/>
        <w:ind w:left="3392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6535"/>
      </w:tblGrid>
      <w:tr w:rsidR="00625074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25074" w:rsidRDefault="00FA5E2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3880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Теоретический базис управления денежными</w:t>
            </w:r>
            <w:r>
              <w:rPr>
                <w:rStyle w:val="a4"/>
              </w:rPr>
              <w:t xml:space="preserve"> потоками организации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both"/>
            </w:pPr>
            <w:r>
              <w:rPr>
                <w:rStyle w:val="a4"/>
              </w:rPr>
              <w:t>Экономическая сущность денежных потоков: определение, основные характеристики потоков. Оборот капитала: определение и основные характеристики как экономической категории. Стоимость капитала: сущность и основные экономические характери</w:t>
            </w:r>
            <w:r>
              <w:rPr>
                <w:rStyle w:val="a4"/>
              </w:rPr>
              <w:t>стики. Структура капитала: основные теоретические положения концепции. Амортизация активов: определение и основные Экономические характеристики.</w:t>
            </w:r>
          </w:p>
          <w:p w:rsidR="00625074" w:rsidRDefault="00FA5E2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Финансовый рынок: основные функции и виды, принципы формирования механизма функционирования и его особенности. </w:t>
            </w:r>
            <w:r>
              <w:rPr>
                <w:rStyle w:val="a4"/>
              </w:rPr>
              <w:t>Финансовые инструменты, обслуживающие денежные потоки: классификация по основным признакам. Классификация денежных потоков организации. Сущность, цель и задачи управления денежными потоками.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3324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Политика управления денежными потоками организации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Понятие </w:t>
            </w:r>
            <w:r>
              <w:rPr>
                <w:rStyle w:val="a4"/>
              </w:rPr>
              <w:t xml:space="preserve">политики управления денежными потоками и предпосылки ее формирования. Принципы разработки политики управления денежными потоками. Этапы процесса разработки политики управления денежными потоками. Факторы, влияющие на формирование денежных потоков. Система </w:t>
            </w:r>
            <w:r>
              <w:rPr>
                <w:rStyle w:val="a4"/>
              </w:rPr>
              <w:t>целевых параметров организации денежных потоков: определение, требования к формированию. Формирование системы целевых параметров организации денежных потоков: классификация стратегических целей, этапы и задачи процесса формирования. Оценка результативности</w:t>
            </w:r>
            <w:r>
              <w:rPr>
                <w:rStyle w:val="a4"/>
              </w:rPr>
              <w:t xml:space="preserve"> разработанной политики управления денежными потоками.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387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 xml:space="preserve">Управление денежными потоками в процессе </w:t>
            </w:r>
            <w:proofErr w:type="gramStart"/>
            <w:r>
              <w:rPr>
                <w:rStyle w:val="a4"/>
              </w:rPr>
              <w:t>хозяйственной</w:t>
            </w:r>
            <w:proofErr w:type="gramEnd"/>
          </w:p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деятельности организации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Особенности операционной деятельности, определяющие характер ее денежных потоков. Особенности инвестиционной деятельност</w:t>
            </w:r>
            <w:r>
              <w:rPr>
                <w:rStyle w:val="a4"/>
              </w:rPr>
              <w:t>и, определяющие характер ее денежных потоков. Особенности финансовой деятельности, определяющие характер ее денежных потоков.</w:t>
            </w:r>
          </w:p>
        </w:tc>
      </w:tr>
      <w:tr w:rsidR="00625074">
        <w:tblPrEx>
          <w:tblCellMar>
            <w:top w:w="0" w:type="dxa"/>
            <w:bottom w:w="0" w:type="dxa"/>
          </w:tblCellMar>
        </w:tblPrEx>
        <w:trPr>
          <w:trHeight w:hRule="exact" w:val="1681"/>
          <w:jc w:val="right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074" w:rsidRDefault="00FA5E2A">
            <w:pPr>
              <w:pStyle w:val="a5"/>
              <w:ind w:firstLine="0"/>
            </w:pPr>
            <w:r>
              <w:rPr>
                <w:rStyle w:val="a4"/>
              </w:rPr>
              <w:t>Система внутреннего контроля в субъектах первичного финансового мониторинга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74" w:rsidRDefault="00FA5E2A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Разработка плана поступления и расходования денежных </w:t>
            </w:r>
            <w:r>
              <w:rPr>
                <w:rStyle w:val="a4"/>
              </w:rPr>
              <w:t>ресурсов: определение, цель, основные этапы и способы. Платежный календарь денежных потоков: определение, задачи, цель и виды. Оптимизация среднего остатка денежных активов. Оптимизация платежного оборота предприятия.</w:t>
            </w:r>
          </w:p>
        </w:tc>
      </w:tr>
    </w:tbl>
    <w:p w:rsidR="00625074" w:rsidRDefault="00625074">
      <w:pPr>
        <w:spacing w:after="259" w:line="1" w:lineRule="exact"/>
      </w:pPr>
    </w:p>
    <w:p w:rsidR="00625074" w:rsidRDefault="00FA5E2A">
      <w:pPr>
        <w:pStyle w:val="1"/>
        <w:numPr>
          <w:ilvl w:val="0"/>
          <w:numId w:val="2"/>
        </w:numPr>
        <w:tabs>
          <w:tab w:val="left" w:pos="2353"/>
        </w:tabs>
        <w:ind w:left="1700" w:firstLine="2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</w:t>
      </w:r>
      <w:r>
        <w:rPr>
          <w:rStyle w:val="a3"/>
          <w:b/>
          <w:bCs/>
        </w:rPr>
        <w:t>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625074" w:rsidRDefault="00FA5E2A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денежными потоками» предполагает изучение курса на аудиторных занятиях и в ходе самостоятельной работы. Аудиторные занятия проходя</w:t>
      </w:r>
      <w:r>
        <w:rPr>
          <w:rStyle w:val="a3"/>
        </w:rPr>
        <w:t>т в форме лекций и семинаров. Самостоятельная работа включает разнообразный комплекс видом и форм работы обучающихся.</w:t>
      </w:r>
    </w:p>
    <w:p w:rsidR="00625074" w:rsidRDefault="00FA5E2A">
      <w:pPr>
        <w:pStyle w:val="22"/>
        <w:spacing w:after="140"/>
        <w:jc w:val="center"/>
      </w:pPr>
      <w:r>
        <w:br w:type="page"/>
      </w:r>
    </w:p>
    <w:p w:rsidR="00625074" w:rsidRDefault="00FA5E2A">
      <w:pPr>
        <w:pStyle w:val="1"/>
        <w:ind w:firstLine="820"/>
      </w:pPr>
      <w:r>
        <w:rPr>
          <w:rStyle w:val="a3"/>
        </w:rPr>
        <w:lastRenderedPageBreak/>
        <w:t>локальной информационно-библиотечной системы Академии.</w:t>
      </w:r>
    </w:p>
    <w:p w:rsidR="00625074" w:rsidRDefault="00FA5E2A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</w:t>
      </w:r>
      <w:r>
        <w:rPr>
          <w:rStyle w:val="a3"/>
        </w:rPr>
        <w:t xml:space="preserve">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625074" w:rsidRDefault="00FA5E2A">
      <w:pPr>
        <w:pStyle w:val="24"/>
        <w:keepNext/>
        <w:keepLines/>
        <w:numPr>
          <w:ilvl w:val="1"/>
          <w:numId w:val="2"/>
        </w:numPr>
        <w:tabs>
          <w:tab w:val="left" w:pos="2035"/>
        </w:tabs>
        <w:ind w:firstLine="0"/>
        <w:jc w:val="both"/>
      </w:pPr>
      <w:bookmarkStart w:id="1" w:name="bookmark3"/>
      <w:r>
        <w:rPr>
          <w:rStyle w:val="23"/>
          <w:b/>
          <w:bCs/>
        </w:rPr>
        <w:t>Подготовка к лекции</w:t>
      </w:r>
      <w:bookmarkEnd w:id="1"/>
    </w:p>
    <w:p w:rsidR="00625074" w:rsidRDefault="00FA5E2A">
      <w:pPr>
        <w:pStyle w:val="1"/>
        <w:ind w:left="820" w:firstLine="720"/>
        <w:jc w:val="both"/>
      </w:pPr>
      <w:r>
        <w:rPr>
          <w:rStyle w:val="a3"/>
        </w:rPr>
        <w:t>С цел</w:t>
      </w:r>
      <w:r>
        <w:rPr>
          <w:rStyle w:val="a3"/>
        </w:rPr>
        <w:t>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625074" w:rsidRDefault="00FA5E2A">
      <w:pPr>
        <w:pStyle w:val="1"/>
        <w:numPr>
          <w:ilvl w:val="0"/>
          <w:numId w:val="3"/>
        </w:numPr>
        <w:tabs>
          <w:tab w:val="left" w:pos="1835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625074" w:rsidRDefault="00FA5E2A">
      <w:pPr>
        <w:pStyle w:val="1"/>
        <w:numPr>
          <w:ilvl w:val="0"/>
          <w:numId w:val="3"/>
        </w:numPr>
        <w:tabs>
          <w:tab w:val="left" w:pos="1860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625074" w:rsidRDefault="00FA5E2A">
      <w:pPr>
        <w:pStyle w:val="1"/>
        <w:numPr>
          <w:ilvl w:val="0"/>
          <w:numId w:val="3"/>
        </w:numPr>
        <w:tabs>
          <w:tab w:val="left" w:pos="1854"/>
        </w:tabs>
        <w:ind w:left="1540" w:firstLine="0"/>
      </w:pPr>
      <w:r>
        <w:rPr>
          <w:rStyle w:val="a3"/>
        </w:rPr>
        <w:t>систематизи</w:t>
      </w:r>
      <w:r>
        <w:rPr>
          <w:rStyle w:val="a3"/>
        </w:rPr>
        <w:t>рует учебный материал;</w:t>
      </w:r>
    </w:p>
    <w:p w:rsidR="00625074" w:rsidRDefault="00FA5E2A">
      <w:pPr>
        <w:pStyle w:val="1"/>
        <w:numPr>
          <w:ilvl w:val="0"/>
          <w:numId w:val="3"/>
        </w:numPr>
        <w:tabs>
          <w:tab w:val="left" w:pos="1860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625074" w:rsidRDefault="00FA5E2A">
      <w:pPr>
        <w:pStyle w:val="1"/>
        <w:ind w:left="1540" w:firstLine="0"/>
      </w:pPr>
      <w:r>
        <w:rPr>
          <w:rStyle w:val="a3"/>
        </w:rPr>
        <w:t>С этой целью:</w:t>
      </w:r>
    </w:p>
    <w:p w:rsidR="00625074" w:rsidRDefault="00FA5E2A">
      <w:pPr>
        <w:pStyle w:val="1"/>
        <w:numPr>
          <w:ilvl w:val="0"/>
          <w:numId w:val="4"/>
        </w:numPr>
        <w:tabs>
          <w:tab w:val="left" w:pos="1835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625074" w:rsidRDefault="00FA5E2A">
      <w:pPr>
        <w:pStyle w:val="1"/>
        <w:numPr>
          <w:ilvl w:val="0"/>
          <w:numId w:val="4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625074" w:rsidRDefault="00FA5E2A">
      <w:pPr>
        <w:pStyle w:val="1"/>
        <w:numPr>
          <w:ilvl w:val="0"/>
          <w:numId w:val="4"/>
        </w:numPr>
        <w:tabs>
          <w:tab w:val="left" w:pos="1852"/>
        </w:tabs>
        <w:ind w:left="820" w:firstLine="720"/>
        <w:jc w:val="both"/>
      </w:pPr>
      <w:r>
        <w:rPr>
          <w:rStyle w:val="a3"/>
        </w:rPr>
        <w:t xml:space="preserve">внесите дополнения к полученным ранее </w:t>
      </w:r>
      <w:r>
        <w:rPr>
          <w:rStyle w:val="a3"/>
        </w:rPr>
        <w:t>знаниям по теме лекции на полях лекционной тетради;</w:t>
      </w:r>
    </w:p>
    <w:p w:rsidR="00625074" w:rsidRDefault="00FA5E2A">
      <w:pPr>
        <w:pStyle w:val="1"/>
        <w:numPr>
          <w:ilvl w:val="0"/>
          <w:numId w:val="4"/>
        </w:numPr>
        <w:tabs>
          <w:tab w:val="left" w:pos="1849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625074" w:rsidRDefault="00FA5E2A">
      <w:pPr>
        <w:pStyle w:val="1"/>
        <w:numPr>
          <w:ilvl w:val="0"/>
          <w:numId w:val="4"/>
        </w:numPr>
        <w:tabs>
          <w:tab w:val="left" w:pos="1854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625074" w:rsidRDefault="00FA5E2A">
      <w:pPr>
        <w:pStyle w:val="1"/>
        <w:numPr>
          <w:ilvl w:val="0"/>
          <w:numId w:val="4"/>
        </w:numPr>
        <w:tabs>
          <w:tab w:val="left" w:pos="1852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</w:t>
      </w:r>
      <w:r>
        <w:rPr>
          <w:rStyle w:val="a3"/>
        </w:rPr>
        <w:t>кому плану, по информации лектора) и запишите информацию, которой вы владеете по данному вопросу.</w:t>
      </w:r>
    </w:p>
    <w:p w:rsidR="00625074" w:rsidRDefault="00FA5E2A">
      <w:pPr>
        <w:pStyle w:val="24"/>
        <w:keepNext/>
        <w:keepLines/>
        <w:numPr>
          <w:ilvl w:val="1"/>
          <w:numId w:val="2"/>
        </w:numPr>
        <w:tabs>
          <w:tab w:val="left" w:pos="2035"/>
        </w:tabs>
        <w:ind w:left="0" w:firstLine="1540"/>
        <w:jc w:val="both"/>
      </w:pPr>
      <w:bookmarkStart w:id="2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2"/>
    </w:p>
    <w:p w:rsidR="00625074" w:rsidRDefault="00FA5E2A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</w:t>
      </w:r>
      <w:r>
        <w:rPr>
          <w:rStyle w:val="a3"/>
        </w:rPr>
        <w:t xml:space="preserve">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625074" w:rsidRDefault="00FA5E2A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</w:t>
      </w:r>
      <w:r>
        <w:rPr>
          <w:rStyle w:val="a3"/>
        </w:rPr>
        <w:t>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625074" w:rsidRDefault="00FA5E2A">
      <w:pPr>
        <w:pStyle w:val="1"/>
        <w:ind w:left="820" w:firstLine="720"/>
        <w:jc w:val="both"/>
      </w:pPr>
      <w:r>
        <w:rPr>
          <w:rStyle w:val="a3"/>
        </w:rPr>
        <w:t xml:space="preserve">Работа во время проведения практического </w:t>
      </w:r>
      <w:r>
        <w:rPr>
          <w:rStyle w:val="a3"/>
        </w:rPr>
        <w:t>и лабораторного занятия включает несколько моментов:</w:t>
      </w:r>
    </w:p>
    <w:p w:rsidR="00625074" w:rsidRDefault="00FA5E2A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625074" w:rsidRDefault="00FA5E2A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 xml:space="preserve">самостоятельное выполнение </w:t>
      </w:r>
      <w:r>
        <w:rPr>
          <w:rStyle w:val="a3"/>
        </w:rPr>
        <w:t>заданий согласно обозначенной учебной программой тематики.</w:t>
      </w:r>
    </w:p>
    <w:p w:rsidR="00625074" w:rsidRDefault="00FA5E2A" w:rsidP="00544357">
      <w:pPr>
        <w:pStyle w:val="1"/>
        <w:tabs>
          <w:tab w:val="left" w:pos="8378"/>
        </w:tabs>
        <w:ind w:firstLine="154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</w:t>
      </w:r>
      <w:r>
        <w:rPr>
          <w:rStyle w:val="a3"/>
        </w:rPr>
        <w:t>вленных задач).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</w:t>
      </w:r>
      <w:r>
        <w:rPr>
          <w:rStyle w:val="a3"/>
        </w:rPr>
        <w:t xml:space="preserve"> занятию. Это является необходимым условием при проведении рубежного контроля и допуска к экзамену и зачету.</w:t>
      </w:r>
    </w:p>
    <w:p w:rsidR="00625074" w:rsidRDefault="00FA5E2A">
      <w:pPr>
        <w:pStyle w:val="1"/>
        <w:spacing w:after="260"/>
        <w:ind w:firstLine="820"/>
        <w:jc w:val="both"/>
      </w:pPr>
      <w:r>
        <w:rPr>
          <w:rStyle w:val="a3"/>
        </w:rPr>
        <w:t>аттестации.</w:t>
      </w:r>
    </w:p>
    <w:p w:rsidR="00625074" w:rsidRDefault="00FA5E2A">
      <w:pPr>
        <w:pStyle w:val="24"/>
        <w:keepNext/>
        <w:keepLines/>
        <w:numPr>
          <w:ilvl w:val="1"/>
          <w:numId w:val="2"/>
        </w:numPr>
        <w:tabs>
          <w:tab w:val="left" w:pos="2033"/>
        </w:tabs>
        <w:ind w:firstLine="0"/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625074" w:rsidRDefault="00FA5E2A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</w:t>
      </w:r>
      <w:r>
        <w:rPr>
          <w:rStyle w:val="a3"/>
        </w:rPr>
        <w:t>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</w:t>
      </w:r>
      <w:r>
        <w:rPr>
          <w:rStyle w:val="a3"/>
        </w:rPr>
        <w:t xml:space="preserve">ена в разделах «Учебно-методическое обеспечение </w:t>
      </w:r>
      <w:r>
        <w:rPr>
          <w:rStyle w:val="a3"/>
        </w:rPr>
        <w:lastRenderedPageBreak/>
        <w:t>самостоятельной работы по дисциплине» и «Методические указания к самостоятельной работе по дисциплине».</w:t>
      </w:r>
    </w:p>
    <w:p w:rsidR="00625074" w:rsidRDefault="00FA5E2A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</w:t>
      </w:r>
      <w:r>
        <w:rPr>
          <w:rStyle w:val="a3"/>
        </w:rPr>
        <w:t>сновной образовательной программы высшего образования, предполагает разнообразные виды и формы её проведения</w:t>
      </w:r>
    </w:p>
    <w:p w:rsidR="00625074" w:rsidRDefault="00FA5E2A">
      <w:pPr>
        <w:pStyle w:val="1"/>
        <w:numPr>
          <w:ilvl w:val="1"/>
          <w:numId w:val="2"/>
        </w:numPr>
        <w:tabs>
          <w:tab w:val="left" w:pos="2033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625074" w:rsidRDefault="00FA5E2A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</w:t>
      </w:r>
      <w:r>
        <w:rPr>
          <w:rStyle w:val="a3"/>
        </w:rPr>
        <w:t>ресурс]. – ММА, Москва, 2022. – ЭБС ММА.</w:t>
      </w:r>
    </w:p>
    <w:p w:rsidR="00625074" w:rsidRDefault="00FA5E2A">
      <w:pPr>
        <w:pStyle w:val="11"/>
        <w:keepNext/>
        <w:keepLines/>
        <w:numPr>
          <w:ilvl w:val="0"/>
          <w:numId w:val="2"/>
        </w:numPr>
        <w:tabs>
          <w:tab w:val="left" w:pos="1963"/>
        </w:tabs>
        <w:ind w:left="820"/>
        <w:jc w:val="both"/>
      </w:pPr>
      <w:bookmarkStart w:id="4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625074" w:rsidRDefault="00FA5E2A">
      <w:pPr>
        <w:pStyle w:val="1"/>
        <w:numPr>
          <w:ilvl w:val="1"/>
          <w:numId w:val="2"/>
        </w:numPr>
        <w:tabs>
          <w:tab w:val="left" w:pos="201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</w:t>
      </w:r>
      <w:r>
        <w:rPr>
          <w:rStyle w:val="a3"/>
        </w:rPr>
        <w:t>см. приложение ФОС по дисциплине).</w:t>
      </w:r>
      <w:proofErr w:type="gramEnd"/>
    </w:p>
    <w:p w:rsidR="00625074" w:rsidRDefault="00FA5E2A">
      <w:pPr>
        <w:pStyle w:val="1"/>
        <w:numPr>
          <w:ilvl w:val="1"/>
          <w:numId w:val="2"/>
        </w:numPr>
        <w:tabs>
          <w:tab w:val="left" w:pos="2022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«Управление денежными потоками»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задание</w:t>
      </w:r>
    </w:p>
    <w:p w:rsidR="00625074" w:rsidRDefault="00FA5E2A">
      <w:pPr>
        <w:pStyle w:val="1"/>
        <w:numPr>
          <w:ilvl w:val="1"/>
          <w:numId w:val="2"/>
        </w:numPr>
        <w:tabs>
          <w:tab w:val="left" w:pos="2656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625074" w:rsidRDefault="00FA5E2A">
      <w:pPr>
        <w:pStyle w:val="1"/>
        <w:numPr>
          <w:ilvl w:val="0"/>
          <w:numId w:val="2"/>
        </w:numPr>
        <w:tabs>
          <w:tab w:val="left" w:pos="1850"/>
        </w:tabs>
        <w:ind w:left="820" w:firstLine="720"/>
        <w:jc w:val="both"/>
      </w:pPr>
      <w:r>
        <w:rPr>
          <w:rStyle w:val="a3"/>
          <w:b/>
          <w:bCs/>
        </w:rPr>
        <w:t>Учебная лит</w:t>
      </w:r>
      <w:r>
        <w:rPr>
          <w:rStyle w:val="a3"/>
          <w:b/>
          <w:bCs/>
        </w:rPr>
        <w:t>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625074" w:rsidRDefault="00FA5E2A">
      <w:pPr>
        <w:pStyle w:val="1"/>
        <w:numPr>
          <w:ilvl w:val="1"/>
          <w:numId w:val="2"/>
        </w:numPr>
        <w:tabs>
          <w:tab w:val="left" w:pos="1974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625074" w:rsidRDefault="00FA5E2A">
      <w:pPr>
        <w:pStyle w:val="1"/>
        <w:numPr>
          <w:ilvl w:val="0"/>
          <w:numId w:val="6"/>
        </w:numPr>
        <w:tabs>
          <w:tab w:val="left" w:pos="1529"/>
        </w:tabs>
        <w:ind w:left="820" w:firstLine="0"/>
        <w:jc w:val="both"/>
      </w:pPr>
      <w:r>
        <w:rPr>
          <w:rStyle w:val="a3"/>
        </w:rPr>
        <w:t>Кеменов, А. В. Управление денежными потоками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</w:t>
      </w:r>
      <w:r>
        <w:rPr>
          <w:rStyle w:val="a3"/>
        </w:rPr>
        <w:t xml:space="preserve">/ А. В. Кеменов ; Финансовый университет при Правительстве РФ. – 3-е изд., перераб. и доп. – Москва : Юнити-Дана, 2020. – 193 с. : схем., </w:t>
      </w:r>
      <w:proofErr w:type="gramStart"/>
      <w:r>
        <w:rPr>
          <w:rStyle w:val="a3"/>
        </w:rPr>
        <w:t>табл</w:t>
      </w:r>
      <w:proofErr w:type="gramEnd"/>
      <w:r>
        <w:rPr>
          <w:rStyle w:val="a3"/>
        </w:rPr>
        <w:t xml:space="preserve">, ил. – Режим доступа: по подписке. – </w:t>
      </w:r>
      <w:r>
        <w:rPr>
          <w:rStyle w:val="a3"/>
          <w:lang w:val="en-US" w:eastAsia="en-US"/>
        </w:rPr>
        <w:t>URL</w:t>
      </w:r>
      <w:r w:rsidRPr="00544357">
        <w:rPr>
          <w:rStyle w:val="a3"/>
          <w:lang w:eastAsia="en-US"/>
        </w:rPr>
        <w:t>:</w:t>
      </w:r>
      <w:hyperlink r:id="rId15" w:history="1">
        <w:r w:rsidRPr="005443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443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443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443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443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44357">
          <w:rPr>
            <w:rStyle w:val="a3"/>
            <w:color w:val="0000FF"/>
            <w:u w:val="single"/>
            <w:lang w:eastAsia="en-US"/>
          </w:rPr>
          <w:t>=683045</w:t>
        </w:r>
        <w:r w:rsidRPr="0054435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174-175. – </w:t>
      </w:r>
      <w:r>
        <w:rPr>
          <w:rStyle w:val="a3"/>
          <w:lang w:val="en-US" w:eastAsia="en-US"/>
        </w:rPr>
        <w:t>ISBN</w:t>
      </w:r>
      <w:r w:rsidRPr="00544357">
        <w:rPr>
          <w:rStyle w:val="a3"/>
          <w:lang w:eastAsia="en-US"/>
        </w:rPr>
        <w:t xml:space="preserve"> </w:t>
      </w:r>
      <w:r>
        <w:rPr>
          <w:rStyle w:val="a3"/>
        </w:rPr>
        <w:t>978-5-238-03350-1.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625074" w:rsidRDefault="00FA5E2A">
      <w:pPr>
        <w:pStyle w:val="1"/>
        <w:numPr>
          <w:ilvl w:val="0"/>
          <w:numId w:val="6"/>
        </w:numPr>
        <w:tabs>
          <w:tab w:val="left" w:pos="1529"/>
        </w:tabs>
        <w:spacing w:after="540"/>
        <w:ind w:left="820" w:firstLine="0"/>
        <w:jc w:val="both"/>
      </w:pPr>
      <w:r>
        <w:rPr>
          <w:rStyle w:val="a3"/>
        </w:rPr>
        <w:t>Финансовые и денежно-кредитные методы регулирования экономики : учебник / Н. А. Истомина, Ю. С. Долганова, О. В. Котова [и др.] ; под ред. Л. И. Юзвович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Н. Н. Мокеевой ; Уральский федеральный университет им. первого Президента России Б. Н. </w:t>
      </w:r>
      <w:r>
        <w:rPr>
          <w:rStyle w:val="a3"/>
        </w:rPr>
        <w:t>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 2020. – 304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(Современные финансы и банковское дело). – Режим доступа: по подписке. – </w:t>
      </w:r>
      <w:r>
        <w:rPr>
          <w:rStyle w:val="a3"/>
          <w:lang w:val="en-US" w:eastAsia="en-US"/>
        </w:rPr>
        <w:t>URL</w:t>
      </w:r>
      <w:r w:rsidRPr="00544357">
        <w:rPr>
          <w:rStyle w:val="a3"/>
          <w:lang w:eastAsia="en-US"/>
        </w:rPr>
        <w:t>:</w:t>
      </w:r>
      <w:hyperlink r:id="rId16" w:history="1">
        <w:r w:rsidRPr="005443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443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443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443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443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44357">
          <w:rPr>
            <w:rStyle w:val="a3"/>
            <w:color w:val="0000FF"/>
            <w:u w:val="single"/>
            <w:lang w:eastAsia="en-US"/>
          </w:rPr>
          <w:t>=699289</w:t>
        </w:r>
        <w:r w:rsidRPr="0054435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544357">
        <w:rPr>
          <w:rStyle w:val="a3"/>
          <w:lang w:eastAsia="en-US"/>
        </w:rPr>
        <w:t xml:space="preserve"> </w:t>
      </w:r>
      <w:r>
        <w:rPr>
          <w:rStyle w:val="a3"/>
        </w:rPr>
        <w:t>978-5-7996-3157-4. – Текст : электронный</w:t>
      </w:r>
      <w:proofErr w:type="gramStart"/>
      <w:r>
        <w:rPr>
          <w:rStyle w:val="a3"/>
        </w:rPr>
        <w:t>.</w:t>
      </w:r>
      <w:proofErr w:type="gramEnd"/>
    </w:p>
    <w:p w:rsidR="00625074" w:rsidRDefault="00FA5E2A">
      <w:pPr>
        <w:pStyle w:val="1"/>
        <w:numPr>
          <w:ilvl w:val="1"/>
          <w:numId w:val="2"/>
        </w:numPr>
        <w:tabs>
          <w:tab w:val="left" w:pos="1260"/>
        </w:tabs>
        <w:ind w:firstLine="820"/>
        <w:jc w:val="both"/>
      </w:pPr>
      <w:r>
        <w:rPr>
          <w:rStyle w:val="a3"/>
          <w:b/>
          <w:bCs/>
        </w:rPr>
        <w:t>. Дополнительная литература</w:t>
      </w:r>
    </w:p>
    <w:p w:rsidR="00625074" w:rsidRDefault="00FA5E2A">
      <w:pPr>
        <w:pStyle w:val="1"/>
        <w:numPr>
          <w:ilvl w:val="0"/>
          <w:numId w:val="7"/>
        </w:numPr>
        <w:tabs>
          <w:tab w:val="left" w:pos="1504"/>
          <w:tab w:val="left" w:pos="5299"/>
        </w:tabs>
        <w:ind w:firstLine="820"/>
        <w:jc w:val="both"/>
      </w:pPr>
      <w:r>
        <w:rPr>
          <w:rStyle w:val="a3"/>
        </w:rPr>
        <w:t>Стратегическое управление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ab/>
        <w:t>учебник / И. К. Ларионов, А. Н. Герасин,</w:t>
      </w:r>
    </w:p>
    <w:p w:rsidR="00625074" w:rsidRDefault="00FA5E2A">
      <w:pPr>
        <w:pStyle w:val="1"/>
        <w:ind w:firstLine="820"/>
        <w:jc w:val="both"/>
      </w:pPr>
      <w:r>
        <w:rPr>
          <w:rStyle w:val="a3"/>
        </w:rPr>
        <w:t>О. Н. Герасина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И. К. Ларионова. – 5-е</w:t>
      </w:r>
      <w:r>
        <w:rPr>
          <w:rStyle w:val="a3"/>
        </w:rPr>
        <w:t xml:space="preserve"> изд. – Москва :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>°, 2022.</w:t>
      </w:r>
    </w:p>
    <w:p w:rsidR="00544357" w:rsidRDefault="00FA5E2A" w:rsidP="00544357">
      <w:pPr>
        <w:pStyle w:val="1"/>
        <w:spacing w:after="80"/>
        <w:ind w:left="1020" w:firstLine="0"/>
        <w:jc w:val="both"/>
        <w:rPr>
          <w:rStyle w:val="a3"/>
        </w:rPr>
      </w:pPr>
      <w:r>
        <w:rPr>
          <w:rStyle w:val="a3"/>
        </w:rPr>
        <w:t>234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магистров). </w:t>
      </w:r>
    </w:p>
    <w:p w:rsidR="00625074" w:rsidRDefault="00FA5E2A" w:rsidP="00544357">
      <w:pPr>
        <w:pStyle w:val="1"/>
        <w:spacing w:after="80"/>
        <w:ind w:left="1020" w:firstLine="0"/>
        <w:jc w:val="both"/>
      </w:pPr>
      <w:r>
        <w:rPr>
          <w:rStyle w:val="a3"/>
        </w:rPr>
        <w:t>Воронина, М. В. Финансовый менеджмент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М. В. Воронина. – 3-е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2022. – 384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544357">
        <w:rPr>
          <w:rStyle w:val="a3"/>
          <w:lang w:eastAsia="en-US"/>
        </w:rPr>
        <w:t>:</w:t>
      </w:r>
      <w:hyperlink r:id="rId17" w:history="1">
        <w:r w:rsidRPr="005443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443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44357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44357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44357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44357">
          <w:rPr>
            <w:rStyle w:val="a3"/>
            <w:color w:val="0000FF"/>
            <w:u w:val="single"/>
            <w:lang w:eastAsia="en-US"/>
          </w:rPr>
          <w:t>=684427</w:t>
        </w:r>
        <w:r w:rsidRPr="00544357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544357">
        <w:rPr>
          <w:rStyle w:val="a3"/>
          <w:lang w:eastAsia="en-US"/>
        </w:rPr>
        <w:t xml:space="preserve"> </w:t>
      </w:r>
      <w:r>
        <w:rPr>
          <w:rStyle w:val="a3"/>
        </w:rPr>
        <w:t>978-5-394-04551-6.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625074" w:rsidRDefault="00FA5E2A">
      <w:pPr>
        <w:pStyle w:val="11"/>
        <w:keepNext/>
        <w:keepLines/>
        <w:numPr>
          <w:ilvl w:val="0"/>
          <w:numId w:val="2"/>
        </w:numPr>
        <w:tabs>
          <w:tab w:val="left" w:pos="1849"/>
        </w:tabs>
        <w:ind w:left="800"/>
        <w:jc w:val="both"/>
      </w:pPr>
      <w:bookmarkStart w:id="5" w:name="bookmark11"/>
      <w:r>
        <w:rPr>
          <w:rStyle w:val="10"/>
          <w:b/>
          <w:bCs/>
        </w:rPr>
        <w:t xml:space="preserve">Материально-техническая база, информационные технологии, программное обеспечение, профессиональные базы и информационные </w:t>
      </w:r>
      <w:r>
        <w:rPr>
          <w:rStyle w:val="10"/>
          <w:b/>
          <w:bCs/>
        </w:rPr>
        <w:t>справочные системы</w:t>
      </w:r>
      <w:bookmarkEnd w:id="5"/>
    </w:p>
    <w:p w:rsidR="00625074" w:rsidRDefault="00FA5E2A">
      <w:pPr>
        <w:pStyle w:val="1"/>
        <w:ind w:left="80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625074" w:rsidRDefault="00FA5E2A">
      <w:pPr>
        <w:pStyle w:val="1"/>
        <w:ind w:left="80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625074" w:rsidRDefault="00FA5E2A">
      <w:pPr>
        <w:pStyle w:val="1"/>
        <w:ind w:left="1520" w:firstLine="0"/>
      </w:pPr>
      <w:r>
        <w:rPr>
          <w:rStyle w:val="a3"/>
        </w:rPr>
        <w:t>Учебная аудитория для</w:t>
      </w:r>
      <w:r>
        <w:rPr>
          <w:rStyle w:val="a3"/>
        </w:rPr>
        <w:t xml:space="preserve"> проведения учебных занятий № 410 (БТИ 2):</w:t>
      </w:r>
    </w:p>
    <w:p w:rsidR="00625074" w:rsidRDefault="00FA5E2A">
      <w:pPr>
        <w:pStyle w:val="1"/>
        <w:ind w:left="80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</w:t>
      </w:r>
      <w:r>
        <w:rPr>
          <w:rStyle w:val="a3"/>
        </w:rPr>
        <w:t>пьютерная мышь.</w:t>
      </w:r>
    </w:p>
    <w:p w:rsidR="00625074" w:rsidRPr="00544357" w:rsidRDefault="00FA5E2A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lastRenderedPageBreak/>
        <w:t>Программное</w:t>
      </w:r>
      <w:r w:rsidRPr="0054435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44357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4435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4435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44357">
        <w:rPr>
          <w:rStyle w:val="a3"/>
          <w:lang w:val="en-US"/>
        </w:rPr>
        <w:t>20</w:t>
      </w:r>
      <w:r w:rsidRPr="00544357">
        <w:rPr>
          <w:rStyle w:val="a3"/>
          <w:lang w:val="en-US"/>
        </w:rPr>
        <w:t>07</w:t>
      </w:r>
    </w:p>
    <w:p w:rsidR="00625074" w:rsidRPr="00544357" w:rsidRDefault="00FA5E2A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4435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4435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44357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4435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544357">
        <w:rPr>
          <w:rStyle w:val="a3"/>
          <w:lang w:val="en-US"/>
        </w:rPr>
        <w:t>365</w:t>
      </w:r>
    </w:p>
    <w:p w:rsidR="00625074" w:rsidRDefault="00FA5E2A">
      <w:pPr>
        <w:pStyle w:val="1"/>
        <w:ind w:left="800" w:firstLine="720"/>
        <w:jc w:val="both"/>
      </w:pPr>
      <w:r>
        <w:rPr>
          <w:rStyle w:val="a3"/>
        </w:rPr>
        <w:t>129075, город Москва, улица Новомосковская, дом 15А, строение</w:t>
      </w:r>
      <w:r>
        <w:rPr>
          <w:rStyle w:val="a3"/>
        </w:rPr>
        <w:t xml:space="preserve"> 1, этаж № 3, помещение 2</w:t>
      </w:r>
    </w:p>
    <w:p w:rsidR="00625074" w:rsidRDefault="00FA5E2A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625074" w:rsidRDefault="00FA5E2A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625074" w:rsidRDefault="00FA5E2A">
      <w:pPr>
        <w:pStyle w:val="1"/>
        <w:ind w:left="80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</w:t>
      </w:r>
      <w:r>
        <w:rPr>
          <w:rStyle w:val="a3"/>
        </w:rPr>
        <w:t>образовательной среде Организации.</w:t>
      </w:r>
    </w:p>
    <w:p w:rsidR="00625074" w:rsidRDefault="00FA5E2A">
      <w:pPr>
        <w:pStyle w:val="1"/>
        <w:ind w:left="80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625074" w:rsidRPr="00544357" w:rsidRDefault="00FA5E2A">
      <w:pPr>
        <w:pStyle w:val="1"/>
        <w:ind w:left="800" w:firstLine="720"/>
        <w:jc w:val="both"/>
        <w:rPr>
          <w:lang w:val="en-US"/>
        </w:rPr>
      </w:pPr>
      <w:r>
        <w:rPr>
          <w:rStyle w:val="a3"/>
        </w:rPr>
        <w:t>П</w:t>
      </w:r>
      <w:r>
        <w:rPr>
          <w:rStyle w:val="a3"/>
        </w:rPr>
        <w:t>рограммное</w:t>
      </w:r>
      <w:r w:rsidRPr="00544357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44357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544357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44357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44357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44357">
        <w:rPr>
          <w:rStyle w:val="a3"/>
          <w:lang w:val="en-US"/>
        </w:rPr>
        <w:t>2007</w:t>
      </w:r>
    </w:p>
    <w:p w:rsidR="00625074" w:rsidRPr="00544357" w:rsidRDefault="00FA5E2A">
      <w:pPr>
        <w:pStyle w:val="1"/>
        <w:spacing w:after="260"/>
        <w:ind w:left="80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44357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44357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44357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44357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625074" w:rsidRDefault="00FA5E2A">
      <w:pPr>
        <w:pStyle w:val="1"/>
        <w:ind w:left="80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</w:t>
      </w:r>
      <w:r>
        <w:rPr>
          <w:rStyle w:val="a3"/>
          <w:b/>
          <w:bCs/>
        </w:rPr>
        <w:t>ями основной и дополнительной учебной литературы в ЭБС</w:t>
      </w:r>
    </w:p>
    <w:p w:rsidR="00625074" w:rsidRDefault="00FA5E2A">
      <w:pPr>
        <w:pStyle w:val="1"/>
        <w:numPr>
          <w:ilvl w:val="0"/>
          <w:numId w:val="8"/>
        </w:numPr>
        <w:tabs>
          <w:tab w:val="left" w:pos="1832"/>
        </w:tabs>
        <w:ind w:left="80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544357">
        <w:rPr>
          <w:rStyle w:val="a3"/>
          <w:lang w:eastAsia="en-US"/>
        </w:rPr>
        <w:t>:</w:t>
      </w:r>
      <w:hyperlink r:id="rId18" w:history="1">
        <w:r w:rsidRPr="0054435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4435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54435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8"/>
        </w:numPr>
        <w:tabs>
          <w:tab w:val="left" w:pos="1837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4435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54435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54435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8"/>
        </w:numPr>
        <w:tabs>
          <w:tab w:val="left" w:pos="1837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4435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544357">
        <w:rPr>
          <w:rStyle w:val="a3"/>
          <w:lang w:eastAsia="en-US"/>
        </w:rPr>
        <w:t>:</w:t>
      </w:r>
      <w:hyperlink r:id="rId20" w:history="1">
        <w:r w:rsidRPr="00544357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44357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544357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8"/>
        </w:numPr>
        <w:tabs>
          <w:tab w:val="left" w:pos="1837"/>
        </w:tabs>
        <w:spacing w:after="260"/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21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625074" w:rsidRDefault="00FA5E2A">
      <w:pPr>
        <w:pStyle w:val="1"/>
        <w:tabs>
          <w:tab w:val="left" w:pos="3022"/>
          <w:tab w:val="left" w:pos="4928"/>
          <w:tab w:val="left" w:pos="7258"/>
          <w:tab w:val="left" w:pos="8748"/>
        </w:tabs>
        <w:ind w:left="152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625074" w:rsidRDefault="00FA5E2A">
      <w:pPr>
        <w:pStyle w:val="1"/>
        <w:spacing w:after="40"/>
        <w:ind w:firstLine="800"/>
        <w:jc w:val="both"/>
      </w:pPr>
      <w:r>
        <w:rPr>
          <w:rStyle w:val="a3"/>
          <w:b/>
          <w:bCs/>
        </w:rPr>
        <w:t>проф</w:t>
      </w:r>
      <w:r>
        <w:rPr>
          <w:rStyle w:val="a3"/>
          <w:b/>
          <w:bCs/>
        </w:rPr>
        <w:t>ессиональных баз данных и информационных справочных систем, необходимых</w:t>
      </w:r>
    </w:p>
    <w:p w:rsidR="00625074" w:rsidRDefault="00FA5E2A">
      <w:pPr>
        <w:pStyle w:val="1"/>
        <w:tabs>
          <w:tab w:val="left" w:pos="5300"/>
        </w:tabs>
        <w:spacing w:after="40"/>
        <w:ind w:firstLine="0"/>
        <w:jc w:val="both"/>
        <w:rPr>
          <w:sz w:val="14"/>
          <w:szCs w:val="14"/>
        </w:rPr>
      </w:pPr>
      <w:r>
        <w:rPr>
          <w:rStyle w:val="a3"/>
          <w:b/>
          <w:bCs/>
        </w:rPr>
        <w:t xml:space="preserve">для освоения </w:t>
      </w:r>
    </w:p>
    <w:p w:rsidR="00625074" w:rsidRDefault="00FA5E2A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625074" w:rsidRDefault="00FA5E2A">
      <w:pPr>
        <w:pStyle w:val="1"/>
        <w:numPr>
          <w:ilvl w:val="0"/>
          <w:numId w:val="9"/>
        </w:numPr>
        <w:tabs>
          <w:tab w:val="left" w:pos="182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Информационно-справочная </w:t>
      </w:r>
      <w:r>
        <w:rPr>
          <w:rStyle w:val="a3"/>
        </w:rPr>
        <w:t>система «Гарант»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54435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44357">
          <w:rPr>
            <w:rStyle w:val="a3"/>
            <w:color w:val="0000FF"/>
            <w:u w:val="single"/>
            <w:lang w:eastAsia="en-US"/>
          </w:rPr>
          <w:t>/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>
          <w:rPr>
            <w:rStyle w:val="a3"/>
            <w:color w:val="0000FF"/>
            <w:u w:val="single"/>
            <w:lang w:val="en-US" w:eastAsia="en-US"/>
          </w:rPr>
          <w:t>ooks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44357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544357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625074" w:rsidRDefault="00FA5E2A">
      <w:pPr>
        <w:pStyle w:val="1"/>
        <w:numPr>
          <w:ilvl w:val="0"/>
          <w:numId w:val="9"/>
        </w:numPr>
        <w:tabs>
          <w:tab w:val="left" w:pos="1944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44357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544357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443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44357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544357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544357">
          <w:rPr>
            <w:rStyle w:val="a3"/>
            <w:color w:val="0000FF"/>
            <w:u w:val="single"/>
            <w:lang w:eastAsia="en-US"/>
          </w:rPr>
          <w:t>-</w:t>
        </w:r>
      </w:hyperlink>
      <w:r w:rsidRPr="00544357">
        <w:rPr>
          <w:rStyle w:val="a3"/>
          <w:color w:val="0000FF"/>
          <w:u w:val="single"/>
          <w:lang w:eastAsia="en-US"/>
        </w:rPr>
        <w:t xml:space="preserve"> </w:t>
      </w:r>
      <w:hyperlink r:id="rId33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544357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625074" w:rsidRDefault="00FA5E2A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625074" w:rsidRDefault="00FA5E2A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</w:t>
      </w:r>
      <w:r>
        <w:rPr>
          <w:rStyle w:val="a3"/>
        </w:rPr>
        <w:t xml:space="preserve">ии настоящей дисциплины, </w:t>
      </w:r>
      <w:r>
        <w:rPr>
          <w:rStyle w:val="a3"/>
        </w:rPr>
        <w:lastRenderedPageBreak/>
        <w:t xml:space="preserve">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</w:t>
      </w:r>
      <w:r>
        <w:rPr>
          <w:rStyle w:val="a3"/>
        </w:rPr>
        <w:t>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</w:t>
      </w:r>
      <w:r>
        <w:rPr>
          <w:rStyle w:val="a3"/>
        </w:rPr>
        <w:t>АК-44/05вн.</w:t>
      </w:r>
    </w:p>
    <w:p w:rsidR="00625074" w:rsidRDefault="00FA5E2A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625074" w:rsidRDefault="00FA5E2A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</w:t>
      </w:r>
      <w:r>
        <w:rPr>
          <w:rStyle w:val="a3"/>
        </w:rPr>
        <w:t>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</w:t>
      </w:r>
      <w:r>
        <w:rPr>
          <w:rStyle w:val="a3"/>
        </w:rPr>
        <w:t>ц с ОВЗ в части особенностей восприятия учебной информации и выполнения практических заданий и работ.</w:t>
      </w:r>
    </w:p>
    <w:p w:rsidR="00625074" w:rsidRDefault="00FA5E2A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</w:t>
      </w:r>
      <w:r>
        <w:rPr>
          <w:rStyle w:val="a3"/>
        </w:rPr>
        <w:t xml:space="preserve">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</w:t>
      </w:r>
      <w:r>
        <w:rPr>
          <w:rStyle w:val="a3"/>
        </w:rPr>
        <w:t>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</w:t>
      </w:r>
      <w:r>
        <w:rPr>
          <w:rStyle w:val="a3"/>
        </w:rPr>
        <w:t>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625074" w:rsidRDefault="00FA5E2A">
      <w:pPr>
        <w:pStyle w:val="1"/>
        <w:ind w:firstLine="154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</w:t>
      </w:r>
      <w:r>
        <w:rPr>
          <w:rStyle w:val="a3"/>
        </w:rPr>
        <w:t xml:space="preserve">дации медико-социальной экспертизы, отраженные в его индивидуальной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>программе реабилитации, отн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>но рек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 нВтОи йМЛМиАвиу Михайлович</w:t>
      </w:r>
      <w:r>
        <w:rPr>
          <w:rStyle w:val="a3"/>
        </w:rPr>
        <w:t>й и видов труда в части возможности выполнения им учебных заданий.</w:t>
      </w:r>
    </w:p>
    <w:p w:rsidR="00625074" w:rsidRDefault="00FA5E2A">
      <w:pPr>
        <w:pStyle w:val="1"/>
        <w:ind w:left="98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</w:t>
      </w:r>
      <w:r>
        <w:rPr>
          <w:rStyle w:val="a3"/>
        </w:rPr>
        <w:t xml:space="preserve">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625074" w:rsidRDefault="00FA5E2A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625074" w:rsidRDefault="00FA5E2A">
      <w:pPr>
        <w:pStyle w:val="1"/>
        <w:spacing w:after="1070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</w:t>
      </w:r>
      <w:r>
        <w:rPr>
          <w:rStyle w:val="a3"/>
        </w:rPr>
        <w:t>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</w:t>
      </w:r>
      <w:r>
        <w:rPr>
          <w:rStyle w:val="a3"/>
        </w:rPr>
        <w:t>ьный график прохождения обучения по данной дисциплине.</w:t>
      </w:r>
    </w:p>
    <w:p w:rsidR="00FA5E2A" w:rsidRDefault="00FA5E2A"/>
    <w:sectPr w:rsidR="00FA5E2A">
      <w:footerReference w:type="even" r:id="rId34"/>
      <w:footerReference w:type="default" r:id="rId35"/>
      <w:pgSz w:w="11900" w:h="16840"/>
      <w:pgMar w:top="1125" w:right="579" w:bottom="491" w:left="670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2A" w:rsidRDefault="00FA5E2A">
      <w:r>
        <w:separator/>
      </w:r>
    </w:p>
  </w:endnote>
  <w:endnote w:type="continuationSeparator" w:id="0">
    <w:p w:rsidR="00FA5E2A" w:rsidRDefault="00FA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74" w:rsidRDefault="0062507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74" w:rsidRDefault="0062507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74" w:rsidRDefault="00625074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74" w:rsidRDefault="00625074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74" w:rsidRDefault="0062507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74" w:rsidRDefault="006250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2A" w:rsidRDefault="00FA5E2A"/>
  </w:footnote>
  <w:footnote w:type="continuationSeparator" w:id="0">
    <w:p w:rsidR="00FA5E2A" w:rsidRDefault="00FA5E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90C"/>
    <w:multiLevelType w:val="multilevel"/>
    <w:tmpl w:val="E0743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43AE4"/>
    <w:multiLevelType w:val="multilevel"/>
    <w:tmpl w:val="07D02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C540D"/>
    <w:multiLevelType w:val="multilevel"/>
    <w:tmpl w:val="6632E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77A38"/>
    <w:multiLevelType w:val="multilevel"/>
    <w:tmpl w:val="092E74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23984"/>
    <w:multiLevelType w:val="multilevel"/>
    <w:tmpl w:val="5284F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828EB"/>
    <w:multiLevelType w:val="multilevel"/>
    <w:tmpl w:val="D95C5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BA2C6D"/>
    <w:multiLevelType w:val="multilevel"/>
    <w:tmpl w:val="24FAD0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1849A3"/>
    <w:multiLevelType w:val="multilevel"/>
    <w:tmpl w:val="5F4EA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6432F0"/>
    <w:multiLevelType w:val="multilevel"/>
    <w:tmpl w:val="B0589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5074"/>
    <w:rsid w:val="00544357"/>
    <w:rsid w:val="00625074"/>
    <w:rsid w:val="00F7258D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1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44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4357"/>
    <w:rPr>
      <w:color w:val="000000"/>
    </w:rPr>
  </w:style>
  <w:style w:type="paragraph" w:styleId="aa">
    <w:name w:val="footer"/>
    <w:basedOn w:val="a"/>
    <w:link w:val="ab"/>
    <w:uiPriority w:val="99"/>
    <w:unhideWhenUsed/>
    <w:rsid w:val="00544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435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33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0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ind w:left="1540"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1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44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4357"/>
    <w:rPr>
      <w:color w:val="000000"/>
    </w:rPr>
  </w:style>
  <w:style w:type="paragraph" w:styleId="aa">
    <w:name w:val="footer"/>
    <w:basedOn w:val="a"/>
    <w:link w:val="ab"/>
    <w:uiPriority w:val="99"/>
    <w:unhideWhenUsed/>
    <w:rsid w:val="00544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43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biblioclu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biu.ru/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84427" TargetMode="External"/><Relationship Id="rId25" Type="http://schemas.openxmlformats.org/officeDocument/2006/relationships/hyperlink" Target="https://garant-system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99289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://www.mmamo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elib.shpl.ru/ru/nodes/9347-elektronnaya-biblioteka-gpib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3045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ooks.google.ru/" TargetMode="External"/><Relationship Id="rId31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books.google.ru/" TargetMode="External"/><Relationship Id="rId30" Type="http://schemas.openxmlformats.org/officeDocument/2006/relationships/hyperlink" Target="https://arch.neicon.ru/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3907</Words>
  <Characters>22274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5</cp:revision>
  <dcterms:created xsi:type="dcterms:W3CDTF">2025-03-21T08:44:00Z</dcterms:created>
  <dcterms:modified xsi:type="dcterms:W3CDTF">2025-03-21T08:47:00Z</dcterms:modified>
</cp:coreProperties>
</file>