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43" w:rsidRDefault="00525443">
      <w:pPr>
        <w:spacing w:line="1" w:lineRule="exact"/>
        <w:sectPr w:rsidR="00525443">
          <w:pgSz w:w="11900" w:h="16840"/>
          <w:pgMar w:top="1100" w:right="696" w:bottom="708" w:left="1584" w:header="0" w:footer="3" w:gutter="0"/>
          <w:pgNumType w:start="1"/>
          <w:cols w:space="720"/>
          <w:noEndnote/>
          <w:docGrid w:linePitch="360"/>
        </w:sectPr>
      </w:pPr>
    </w:p>
    <w:p w:rsidR="004A216D" w:rsidRDefault="004A216D" w:rsidP="004A216D">
      <w:pPr>
        <w:pStyle w:val="1"/>
        <w:spacing w:after="840"/>
        <w:ind w:firstLine="0"/>
        <w:rPr>
          <w:rStyle w:val="a3"/>
          <w:b/>
          <w:bCs/>
        </w:rPr>
      </w:pPr>
    </w:p>
    <w:p w:rsidR="004A216D" w:rsidRPr="00415E3F" w:rsidRDefault="004A216D" w:rsidP="004A216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A216D" w:rsidRDefault="004A216D" w:rsidP="004A216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5BAAB8" wp14:editId="18B1197B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A216D" w:rsidRDefault="004A216D" w:rsidP="004A216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2B45D8" wp14:editId="6023583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16D" w:rsidRPr="00415E3F" w:rsidRDefault="004A216D" w:rsidP="004A21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A216D" w:rsidRPr="00415E3F" w:rsidRDefault="004A216D" w:rsidP="004A216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A216D" w:rsidRPr="00415E3F" w:rsidRDefault="004A216D" w:rsidP="004A216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A216D" w:rsidRPr="00415E3F" w:rsidRDefault="004A216D" w:rsidP="004A216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A216D" w:rsidRPr="00415E3F" w:rsidRDefault="004A216D" w:rsidP="004A216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4A216D" w:rsidRDefault="004A216D" w:rsidP="004A216D">
      <w:pPr>
        <w:pStyle w:val="1"/>
        <w:spacing w:after="840"/>
        <w:ind w:firstLine="0"/>
        <w:rPr>
          <w:rStyle w:val="a3"/>
          <w:b/>
          <w:bCs/>
        </w:rPr>
      </w:pPr>
    </w:p>
    <w:p w:rsidR="004A216D" w:rsidRDefault="004A216D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525443" w:rsidRDefault="004A216D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«КОНСТИТУЦИОННОЕ ПРАВО»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6403"/>
      </w:tblGrid>
      <w:tr w:rsidR="00525443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25443" w:rsidRDefault="004A216D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525443">
        <w:trPr>
          <w:trHeight w:hRule="exact" w:val="1032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25443" w:rsidRDefault="004A216D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525443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525443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525443" w:rsidRDefault="0057525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4A216D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525443" w:rsidRDefault="00525443">
      <w:pPr>
        <w:spacing w:after="3239" w:line="1" w:lineRule="exact"/>
      </w:pPr>
    </w:p>
    <w:p w:rsidR="00525443" w:rsidRDefault="004A216D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525443" w:rsidRDefault="004A216D">
      <w:pPr>
        <w:pStyle w:val="1"/>
        <w:spacing w:after="700"/>
        <w:ind w:firstLine="0"/>
        <w:jc w:val="center"/>
      </w:pPr>
      <w:r>
        <w:rPr>
          <w:rStyle w:val="a3"/>
        </w:rPr>
        <w:t>2024 г.</w:t>
      </w:r>
    </w:p>
    <w:p w:rsidR="00525443" w:rsidRDefault="004A216D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«Конституционное право»</w:t>
      </w:r>
      <w:bookmarkEnd w:id="1"/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25443" w:rsidRDefault="004A216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25443" w:rsidRDefault="004A216D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525443" w:rsidRDefault="004A216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25443" w:rsidRDefault="004A216D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25443" w:rsidRDefault="004A216D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25443" w:rsidRDefault="004A216D">
      <w:pPr>
        <w:pStyle w:val="a7"/>
        <w:ind w:left="96" w:firstLine="0"/>
      </w:pPr>
      <w:r>
        <w:rPr>
          <w:rStyle w:val="a6"/>
        </w:rPr>
        <w:t>Процесс освоения дисциплины «Конституционное право»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25443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25443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443" w:rsidRDefault="004A216D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525443" w:rsidRDefault="00525443">
      <w:pPr>
        <w:spacing w:after="239" w:line="1" w:lineRule="exact"/>
      </w:pPr>
    </w:p>
    <w:p w:rsidR="00525443" w:rsidRDefault="00525443">
      <w:pPr>
        <w:spacing w:line="1" w:lineRule="exact"/>
      </w:pPr>
    </w:p>
    <w:p w:rsidR="00525443" w:rsidRDefault="004A216D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525443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525443">
        <w:trPr>
          <w:trHeight w:hRule="exact" w:val="55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1 Конституционное право в системе российского права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tabs>
                <w:tab w:val="left" w:pos="1882"/>
                <w:tab w:val="left" w:pos="3019"/>
              </w:tabs>
              <w:ind w:firstLine="0"/>
              <w:jc w:val="both"/>
            </w:pPr>
            <w:r>
              <w:rPr>
                <w:rStyle w:val="a4"/>
              </w:rPr>
              <w:t>Понятие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предмет</w:t>
            </w:r>
          </w:p>
          <w:p w:rsidR="00525443" w:rsidRDefault="004A216D">
            <w:pPr>
              <w:pStyle w:val="a5"/>
              <w:tabs>
                <w:tab w:val="left" w:pos="1814"/>
                <w:tab w:val="left" w:pos="2885"/>
              </w:tabs>
              <w:ind w:firstLine="0"/>
              <w:jc w:val="both"/>
            </w:pPr>
            <w:r>
              <w:rPr>
                <w:rStyle w:val="a4"/>
              </w:rPr>
              <w:t>конституционного права как отрасли права Российской Федерации. Характерные черты общественных отношений, составляющих предмет отрасли конституционного права. Критерии</w:t>
            </w:r>
            <w:r>
              <w:rPr>
                <w:rStyle w:val="a4"/>
              </w:rPr>
              <w:tab/>
              <w:t>их</w:t>
            </w:r>
            <w:r>
              <w:rPr>
                <w:rStyle w:val="a4"/>
              </w:rPr>
              <w:tab/>
              <w:t>единства.</w:t>
            </w:r>
          </w:p>
          <w:p w:rsidR="00525443" w:rsidRDefault="004A216D">
            <w:pPr>
              <w:pStyle w:val="a5"/>
              <w:tabs>
                <w:tab w:val="left" w:pos="2011"/>
                <w:tab w:val="left" w:pos="2712"/>
              </w:tabs>
              <w:ind w:firstLine="0"/>
              <w:jc w:val="both"/>
            </w:pPr>
            <w:r>
              <w:rPr>
                <w:rStyle w:val="a4"/>
              </w:rPr>
              <w:t>Конституционно-правовые нормы, их особенности и виды. Нормы Конституции – важнейшие нормы конституционного права Российской Федерации.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Конституционно</w:t>
            </w:r>
            <w:r>
              <w:rPr>
                <w:rStyle w:val="a4"/>
              </w:rPr>
              <w:softHyphen/>
              <w:t>правовые</w:t>
            </w:r>
            <w:proofErr w:type="spellEnd"/>
            <w:r>
              <w:rPr>
                <w:rStyle w:val="a4"/>
              </w:rPr>
              <w:tab/>
              <w:t>институты.</w:t>
            </w:r>
          </w:p>
          <w:p w:rsidR="00525443" w:rsidRDefault="004A216D">
            <w:pPr>
              <w:pStyle w:val="a5"/>
              <w:tabs>
                <w:tab w:val="left" w:pos="2750"/>
              </w:tabs>
              <w:ind w:firstLine="0"/>
              <w:jc w:val="both"/>
            </w:pPr>
            <w:r>
              <w:rPr>
                <w:rStyle w:val="a4"/>
              </w:rPr>
              <w:t>Конституционно-правовые отношения, их понятие и виды. Субъекты конституционно-правовых отношений.</w:t>
            </w:r>
            <w:r>
              <w:rPr>
                <w:rStyle w:val="a4"/>
              </w:rPr>
              <w:tab/>
              <w:t>Основания</w:t>
            </w:r>
          </w:p>
          <w:p w:rsidR="00525443" w:rsidRDefault="004A216D">
            <w:pPr>
              <w:pStyle w:val="a5"/>
              <w:tabs>
                <w:tab w:val="left" w:pos="2069"/>
              </w:tabs>
              <w:ind w:firstLine="0"/>
              <w:jc w:val="both"/>
            </w:pPr>
            <w:r>
              <w:rPr>
                <w:rStyle w:val="a4"/>
              </w:rPr>
              <w:t>возникновения, изменения и прекращения</w:t>
            </w:r>
            <w:r>
              <w:rPr>
                <w:rStyle w:val="a4"/>
              </w:rPr>
              <w:tab/>
              <w:t>конституционно</w:t>
            </w:r>
            <w:r>
              <w:rPr>
                <w:rStyle w:val="a4"/>
              </w:rPr>
              <w:softHyphen/>
            </w:r>
          </w:p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правовых отношений.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525443" w:rsidRDefault="004A216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525443">
        <w:trPr>
          <w:trHeight w:hRule="exact" w:val="581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Тема 2.Конституция Российской Федерац</w:t>
            </w:r>
            <w:proofErr w:type="gramStart"/>
            <w:r>
              <w:rPr>
                <w:rStyle w:val="a4"/>
                <w:b/>
                <w:bCs/>
              </w:rPr>
              <w:t>ии и ее</w:t>
            </w:r>
            <w:proofErr w:type="gramEnd"/>
            <w:r>
              <w:rPr>
                <w:rStyle w:val="a4"/>
                <w:b/>
                <w:bCs/>
              </w:rPr>
              <w:t xml:space="preserve"> развитие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tabs>
                <w:tab w:val="left" w:pos="1694"/>
                <w:tab w:val="left" w:pos="2952"/>
              </w:tabs>
              <w:ind w:firstLine="0"/>
              <w:jc w:val="both"/>
            </w:pPr>
            <w:r>
              <w:rPr>
                <w:rStyle w:val="a4"/>
              </w:rPr>
              <w:t>Понятие и сущность конституции. Основные</w:t>
            </w:r>
            <w:r>
              <w:rPr>
                <w:rStyle w:val="a4"/>
              </w:rPr>
              <w:tab/>
              <w:t>этапы</w:t>
            </w:r>
            <w:r>
              <w:rPr>
                <w:rStyle w:val="a4"/>
              </w:rPr>
              <w:tab/>
              <w:t>развития</w:t>
            </w:r>
          </w:p>
          <w:p w:rsidR="00525443" w:rsidRDefault="004A216D">
            <w:pPr>
              <w:pStyle w:val="a5"/>
              <w:tabs>
                <w:tab w:val="right" w:pos="3840"/>
              </w:tabs>
              <w:ind w:firstLine="0"/>
              <w:jc w:val="both"/>
            </w:pPr>
            <w:r>
              <w:rPr>
                <w:rStyle w:val="a4"/>
              </w:rPr>
              <w:t xml:space="preserve">российской конституции. Реформы конституционного характера в России начала </w:t>
            </w:r>
            <w:r>
              <w:rPr>
                <w:rStyle w:val="a4"/>
                <w:lang w:val="en-US" w:eastAsia="en-US"/>
              </w:rPr>
              <w:t>XX</w:t>
            </w:r>
            <w:r w:rsidRPr="004A216D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Первые советские акты конституционного значения. Конституция РСФСР 1918 года, ее роль в формировании Государственного права нового социалистического</w:t>
            </w:r>
            <w:r>
              <w:rPr>
                <w:rStyle w:val="a4"/>
              </w:rPr>
              <w:tab/>
              <w:t>государства.</w:t>
            </w:r>
          </w:p>
          <w:p w:rsidR="00525443" w:rsidRDefault="004A216D">
            <w:pPr>
              <w:pStyle w:val="a5"/>
              <w:tabs>
                <w:tab w:val="right" w:pos="3840"/>
              </w:tabs>
              <w:ind w:firstLine="0"/>
              <w:jc w:val="both"/>
            </w:pPr>
            <w:r>
              <w:rPr>
                <w:rStyle w:val="a4"/>
              </w:rPr>
              <w:t>Предпосылки принятия Конституции РСФСР 1925 года, ее значение для дальнейшего развития институтов государственного</w:t>
            </w:r>
            <w:r>
              <w:rPr>
                <w:rStyle w:val="a4"/>
              </w:rPr>
              <w:tab/>
              <w:t>права.</w:t>
            </w:r>
          </w:p>
          <w:p w:rsidR="00525443" w:rsidRDefault="004A216D">
            <w:pPr>
              <w:pStyle w:val="a5"/>
              <w:tabs>
                <w:tab w:val="right" w:pos="3845"/>
              </w:tabs>
              <w:ind w:firstLine="0"/>
              <w:jc w:val="both"/>
            </w:pPr>
            <w:r>
              <w:rPr>
                <w:rStyle w:val="a4"/>
              </w:rPr>
              <w:t>Характерные черты и основные особенности конституций РСФСР 1937 года и 1978 года как источников</w:t>
            </w:r>
            <w:r>
              <w:rPr>
                <w:rStyle w:val="a4"/>
              </w:rPr>
              <w:tab/>
              <w:t>государственного</w:t>
            </w:r>
          </w:p>
          <w:p w:rsidR="00525443" w:rsidRDefault="004A216D">
            <w:pPr>
              <w:pStyle w:val="a5"/>
              <w:tabs>
                <w:tab w:val="right" w:pos="3835"/>
              </w:tabs>
              <w:ind w:firstLine="0"/>
              <w:jc w:val="both"/>
            </w:pPr>
            <w:r>
              <w:rPr>
                <w:rStyle w:val="a4"/>
              </w:rPr>
              <w:t>(конституционного)</w:t>
            </w:r>
            <w:r>
              <w:rPr>
                <w:rStyle w:val="a4"/>
              </w:rPr>
              <w:tab/>
              <w:t>права.</w:t>
            </w:r>
          </w:p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Конституционная реформа в России 1989 – 1992 годов.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525443">
        <w:trPr>
          <w:trHeight w:hRule="exact" w:val="857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3 Конституционный строй Российской Федерации и его основы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tabs>
                <w:tab w:val="left" w:pos="941"/>
                <w:tab w:val="left" w:pos="3058"/>
              </w:tabs>
              <w:ind w:firstLine="0"/>
              <w:jc w:val="both"/>
            </w:pPr>
            <w:r>
              <w:rPr>
                <w:rStyle w:val="a4"/>
              </w:rPr>
              <w:t>Понятие конституционного строя и его основ. Воплощение идей конституционализма в основах конституционного строя Российской Федерации. Гражданское общество как</w:t>
            </w:r>
            <w:r>
              <w:rPr>
                <w:rStyle w:val="a4"/>
              </w:rPr>
              <w:tab/>
              <w:t>неотъемлемый</w:t>
            </w:r>
            <w:r>
              <w:rPr>
                <w:rStyle w:val="a4"/>
              </w:rPr>
              <w:tab/>
              <w:t>атрибут</w:t>
            </w:r>
          </w:p>
          <w:p w:rsidR="00525443" w:rsidRDefault="004A216D">
            <w:pPr>
              <w:pStyle w:val="a5"/>
              <w:tabs>
                <w:tab w:val="left" w:pos="2530"/>
                <w:tab w:val="left" w:pos="3739"/>
              </w:tabs>
              <w:ind w:firstLine="0"/>
              <w:jc w:val="both"/>
            </w:pPr>
            <w:r>
              <w:rPr>
                <w:rStyle w:val="a4"/>
              </w:rPr>
              <w:t>конституционного строя. Роль конституционного</w:t>
            </w:r>
            <w:r>
              <w:rPr>
                <w:rStyle w:val="a4"/>
              </w:rPr>
              <w:tab/>
              <w:t>права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525443" w:rsidRDefault="004A216D">
            <w:pPr>
              <w:pStyle w:val="a5"/>
              <w:tabs>
                <w:tab w:val="left" w:pos="2045"/>
                <w:tab w:val="left" w:pos="2928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становлении</w:t>
            </w:r>
            <w:proofErr w:type="gramEnd"/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развитии</w:t>
            </w:r>
          </w:p>
          <w:p w:rsidR="00525443" w:rsidRDefault="004A216D">
            <w:pPr>
              <w:pStyle w:val="a5"/>
              <w:tabs>
                <w:tab w:val="left" w:pos="3110"/>
              </w:tabs>
              <w:ind w:firstLine="0"/>
              <w:jc w:val="both"/>
            </w:pPr>
            <w:r>
              <w:rPr>
                <w:rStyle w:val="a4"/>
              </w:rPr>
              <w:t>конституционного строя в России. Основы конституционного строя – фундамент единства российской государственности. Место норм, закрепляющих</w:t>
            </w:r>
            <w:r>
              <w:rPr>
                <w:rStyle w:val="a4"/>
              </w:rPr>
              <w:tab/>
              <w:t>основы</w:t>
            </w:r>
          </w:p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конституционного строя, в системе конституционного права Российской Федерации. Человек, его права и свободы – высшая конституционная ценность.</w:t>
            </w:r>
          </w:p>
          <w:p w:rsidR="00525443" w:rsidRDefault="004A216D">
            <w:pPr>
              <w:pStyle w:val="a5"/>
              <w:tabs>
                <w:tab w:val="right" w:pos="3864"/>
              </w:tabs>
              <w:ind w:firstLine="0"/>
              <w:jc w:val="both"/>
            </w:pPr>
            <w:r>
              <w:rPr>
                <w:rStyle w:val="a4"/>
              </w:rPr>
              <w:t>Признание, соблюдение и защита прав и свобод человека и гражданина – обязанность государства. Связь между признанием человека, его прав и свобод высшей ценностью и конституционными правами и свободами человека и гражданина, сочетание прав личности с социальными функциями человека, его ответственностью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перед</w:t>
            </w:r>
            <w:proofErr w:type="gramEnd"/>
          </w:p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</w:rPr>
              <w:t>другими людьми, обществом и государством.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525443" w:rsidRDefault="004A216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525443">
        <w:trPr>
          <w:trHeight w:hRule="exact" w:val="1134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Тема 4 Конституционные основы</w:t>
            </w:r>
          </w:p>
          <w:p w:rsidR="00525443" w:rsidRDefault="004A216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государственности России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Российская Федерация – демократическое государство. Конституционное закрепление Российской Федерации как демократического государства. Народовластие как основа </w:t>
            </w:r>
            <w:proofErr w:type="gramStart"/>
            <w:r>
              <w:rPr>
                <w:rStyle w:val="a4"/>
              </w:rPr>
              <w:t>демократического характера</w:t>
            </w:r>
            <w:proofErr w:type="gramEnd"/>
            <w:r>
              <w:rPr>
                <w:rStyle w:val="a4"/>
              </w:rPr>
              <w:t xml:space="preserve"> государства. Россия – федеративное государство. Конституционное закрепление</w:t>
            </w:r>
          </w:p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</w:rPr>
              <w:t>России как федеративного государства. Особенности Российской Федерации, отличающие ее от других федераций. Субъекты в составе Российской Федерации и их виды. Российский федерализм как форма разрешения национального вопроса в многонациональном государстве и как форма демократизации и рационализации управления государством. Принципы федеративного устройства Российской Федерации, обусловленные ее демократической сущностью. Российская Федерация – правовое государство. Конституционное закрепление Российской Федерации как правового государства. Признание Российской Федерацией общепризнанных принципов и норм международного права и международных договоров Российской Федерации составной частью своей правовой системы. Юридические, социальные, экономические и другие условия, необходимые для реального воплощения в Российской Федерации принципов правового государства.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</w:tbl>
    <w:p w:rsidR="00525443" w:rsidRDefault="00525443">
      <w:pPr>
        <w:spacing w:after="499" w:line="1" w:lineRule="exact"/>
      </w:pPr>
    </w:p>
    <w:p w:rsidR="00525443" w:rsidRDefault="00525443">
      <w:pPr>
        <w:spacing w:line="1" w:lineRule="exact"/>
      </w:pPr>
    </w:p>
    <w:p w:rsidR="00525443" w:rsidRDefault="004A216D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25443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525443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443" w:rsidRDefault="004A216D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525443" w:rsidRDefault="00525443">
      <w:pPr>
        <w:sectPr w:rsidR="00525443">
          <w:type w:val="continuous"/>
          <w:pgSz w:w="11900" w:h="16840"/>
          <w:pgMar w:top="1100" w:right="696" w:bottom="708" w:left="1584" w:header="672" w:footer="28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525443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525443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5443" w:rsidRDefault="00525443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5443" w:rsidRDefault="0052544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525443">
        <w:trPr>
          <w:trHeight w:hRule="exact" w:val="25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525443" w:rsidRDefault="004A216D">
            <w:pPr>
              <w:pStyle w:val="a5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25443" w:rsidRDefault="004A216D">
            <w:pPr>
              <w:pStyle w:val="a5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525443" w:rsidRDefault="004A216D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конституционного, 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25443" w:rsidRDefault="004A216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 права в профессиональной деятельности; использовать правоприменительную практику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нормы конституционного, административного и служебного права в профессиональной деятельности;</w:t>
            </w:r>
          </w:p>
          <w:p w:rsidR="00525443" w:rsidRDefault="004A216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умеет вести профессиональную деятельность в соответствии с нормами права;</w:t>
            </w:r>
          </w:p>
          <w:p w:rsidR="00525443" w:rsidRDefault="004A216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 анализировать и применять нормы права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525443" w:rsidRDefault="00525443">
      <w:pPr>
        <w:sectPr w:rsidR="00525443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525443" w:rsidRDefault="004A216D">
      <w:pPr>
        <w:pStyle w:val="20"/>
        <w:keepNext/>
        <w:keepLines/>
        <w:numPr>
          <w:ilvl w:val="0"/>
          <w:numId w:val="2"/>
        </w:numPr>
        <w:tabs>
          <w:tab w:val="left" w:pos="1132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25443" w:rsidRDefault="004A216D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 xml:space="preserve">В ходе реализации дисциплины «Конституционное право»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525443" w:rsidRDefault="004A216D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525443" w:rsidRDefault="004A216D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525443" w:rsidRDefault="004A216D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25443" w:rsidRDefault="004A216D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25443" w:rsidRDefault="004A216D">
      <w:pPr>
        <w:pStyle w:val="1"/>
        <w:spacing w:after="240"/>
        <w:ind w:firstLine="800"/>
      </w:pPr>
      <w:r>
        <w:rPr>
          <w:rStyle w:val="a3"/>
        </w:rPr>
        <w:t>Форма проведения промежуточной аттестации – экзамен.</w:t>
      </w:r>
    </w:p>
    <w:p w:rsidR="00525443" w:rsidRDefault="004A216D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ind w:firstLine="800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525443" w:rsidRDefault="004A216D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25443" w:rsidRDefault="004A216D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525443" w:rsidRDefault="004A216D">
      <w:pPr>
        <w:pStyle w:val="1"/>
        <w:numPr>
          <w:ilvl w:val="0"/>
          <w:numId w:val="4"/>
        </w:numPr>
        <w:tabs>
          <w:tab w:val="left" w:pos="1134"/>
        </w:tabs>
        <w:ind w:firstLine="800"/>
        <w:jc w:val="both"/>
      </w:pPr>
      <w:r>
        <w:rPr>
          <w:rStyle w:val="a3"/>
        </w:rPr>
        <w:t>Понятие избирательного права и избирательной системы.</w:t>
      </w:r>
    </w:p>
    <w:p w:rsidR="00525443" w:rsidRDefault="004A216D">
      <w:pPr>
        <w:pStyle w:val="1"/>
        <w:numPr>
          <w:ilvl w:val="0"/>
          <w:numId w:val="4"/>
        </w:numPr>
        <w:tabs>
          <w:tab w:val="left" w:pos="1158"/>
        </w:tabs>
        <w:ind w:firstLine="800"/>
        <w:jc w:val="both"/>
      </w:pPr>
      <w:r>
        <w:rPr>
          <w:rStyle w:val="a3"/>
        </w:rPr>
        <w:t>Конституционно-правовое регулирование института выборов в РФ.</w:t>
      </w:r>
    </w:p>
    <w:p w:rsidR="00525443" w:rsidRDefault="004A216D">
      <w:pPr>
        <w:pStyle w:val="1"/>
        <w:numPr>
          <w:ilvl w:val="0"/>
          <w:numId w:val="4"/>
        </w:numPr>
        <w:tabs>
          <w:tab w:val="left" w:pos="1154"/>
        </w:tabs>
        <w:ind w:firstLine="800"/>
        <w:jc w:val="both"/>
      </w:pPr>
      <w:r>
        <w:rPr>
          <w:rStyle w:val="a3"/>
        </w:rPr>
        <w:t>Конституционно-правовое регулирование института референдума в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Принципы избирательного права в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Избирательный процесс в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32"/>
        </w:tabs>
        <w:ind w:firstLine="800"/>
        <w:jc w:val="both"/>
      </w:pPr>
      <w:r>
        <w:rPr>
          <w:rStyle w:val="a3"/>
        </w:rPr>
        <w:t>Порядок организации и проведения выборов в органы государственной власти субъектов РФ и органы местного самоуправления (на примере Удмуртской Республики).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Финансирование выборов в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32"/>
        </w:tabs>
        <w:ind w:firstLine="800"/>
        <w:jc w:val="both"/>
      </w:pPr>
      <w:r>
        <w:rPr>
          <w:rStyle w:val="a3"/>
        </w:rPr>
        <w:t>Понятие и классификация органов государственной власти. Принципы деятельности органов государственной власти в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Федеральные органы государственной власти с особым статусом.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Правовое положение органов государственной власти субъектов Российской Федерации (на примере Удмуртской Республики).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Конституционно-правовой статус Президента РФ как главы государства.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Порядок выборов и вступление в должность Президента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Компетенция Президента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Органы, обеспечивающие деятельность Президента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Акты Президента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Основания и порядок прекращения полномочий Президента РФ. Гарантии Президенту РФ, прекратившему исполнение полномочий.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Конституционно-правовой статус и структура Федерального Собрания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Порядок формирования Государственной Думы и Совета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Внутренняя структура, организация работы и компетенция Государственной Думы.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Внутренняя структура, организация работы и компетенция Совета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Законодательный процесс в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Конституционные основания и порядок роспуска Государственной Думы Федерального Собрания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Конституционно-правовой статус члена Совета Федерации и депутата Государственной Думы.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Правительство РФ: структура, порядок формирования. Отставка Правительства.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Председатель Правительства РФ. Порядок назначения и компетенция.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Полномочия и акты Правительства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Организация и обеспечение деятельности Правительства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lastRenderedPageBreak/>
        <w:t>Федеральные органы исполнительной власти: виды, порядок образования, компетенция.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Федеральные органы государственной власти с особым статусом.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Конституционные основы судебной власти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Конституционные основы статуса прокуратуры в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Правовой статус судей в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Конституционный контроль в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Конституционный Суд РФ: структура, принципы деятельности и полномочия.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Особенности правового статуса судей Конституционного Суда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Общие правила осуществления конституционного судопроизводства в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Общие принципы формирования законодательных (представительных) органов государственной власти субъектов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Общие принципы формирования исполнительных органов государственной власти субъектов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</w:pPr>
      <w:r>
        <w:rPr>
          <w:rStyle w:val="a3"/>
        </w:rPr>
        <w:t>Конституционные (уставные) суды субъектов Российской Федерации.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</w:pPr>
      <w:r>
        <w:rPr>
          <w:rStyle w:val="a3"/>
        </w:rPr>
        <w:t>Историко-правовое развитие института местного самоуправления в России.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Понятие, система и принципы местного самоуправления в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Органы и должностные лица местного самоуправления в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ind w:firstLine="820"/>
        <w:jc w:val="both"/>
      </w:pPr>
      <w:r>
        <w:rPr>
          <w:rStyle w:val="a3"/>
        </w:rPr>
        <w:t>Компетенция муниципальных образований в РФ.</w:t>
      </w:r>
    </w:p>
    <w:p w:rsidR="00525443" w:rsidRDefault="004A216D">
      <w:pPr>
        <w:pStyle w:val="1"/>
        <w:numPr>
          <w:ilvl w:val="0"/>
          <w:numId w:val="2"/>
        </w:numPr>
        <w:tabs>
          <w:tab w:val="left" w:pos="1919"/>
        </w:tabs>
        <w:spacing w:after="240"/>
        <w:ind w:firstLine="820"/>
        <w:jc w:val="both"/>
      </w:pPr>
      <w:r>
        <w:rPr>
          <w:rStyle w:val="a3"/>
        </w:rPr>
        <w:t>Конституционные гарантии местного самоуправления в РФ.</w:t>
      </w:r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525443" w:rsidRDefault="004A216D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525443" w:rsidRDefault="004A216D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25443" w:rsidRDefault="004A216D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525443" w:rsidRDefault="004A216D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25443" w:rsidRDefault="004A216D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25443" w:rsidRDefault="004A216D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25443" w:rsidRDefault="004A216D">
      <w:pPr>
        <w:pStyle w:val="1"/>
        <w:numPr>
          <w:ilvl w:val="0"/>
          <w:numId w:val="6"/>
        </w:numPr>
        <w:tabs>
          <w:tab w:val="left" w:pos="121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525443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25443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25443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25443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25443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25443" w:rsidRDefault="00525443">
      <w:pPr>
        <w:spacing w:after="239" w:line="1" w:lineRule="exact"/>
      </w:pPr>
    </w:p>
    <w:p w:rsidR="00525443" w:rsidRDefault="004A216D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525443" w:rsidRDefault="004A216D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525443" w:rsidRDefault="004A216D">
      <w:pPr>
        <w:pStyle w:val="1"/>
        <w:numPr>
          <w:ilvl w:val="0"/>
          <w:numId w:val="7"/>
        </w:numPr>
        <w:tabs>
          <w:tab w:val="left" w:pos="1094"/>
        </w:tabs>
        <w:ind w:firstLine="820"/>
        <w:jc w:val="both"/>
      </w:pPr>
      <w:r>
        <w:rPr>
          <w:rStyle w:val="a3"/>
        </w:rPr>
        <w:t>Предмет конституционного права как отрасли права составляют общественные отношения, возникающие в связи с регулированием</w:t>
      </w:r>
    </w:p>
    <w:p w:rsidR="00525443" w:rsidRDefault="004A216D">
      <w:pPr>
        <w:pStyle w:val="1"/>
        <w:numPr>
          <w:ilvl w:val="0"/>
          <w:numId w:val="7"/>
        </w:numPr>
        <w:tabs>
          <w:tab w:val="left" w:pos="1919"/>
        </w:tabs>
        <w:ind w:firstLine="820"/>
        <w:jc w:val="both"/>
      </w:pPr>
      <w:r>
        <w:rPr>
          <w:rStyle w:val="a3"/>
        </w:rPr>
        <w:t>правового статуса личности в Российской Федерации</w:t>
      </w:r>
    </w:p>
    <w:p w:rsidR="00525443" w:rsidRDefault="004A216D">
      <w:pPr>
        <w:pStyle w:val="1"/>
        <w:numPr>
          <w:ilvl w:val="0"/>
          <w:numId w:val="7"/>
        </w:numPr>
        <w:tabs>
          <w:tab w:val="left" w:pos="1919"/>
        </w:tabs>
        <w:ind w:firstLine="820"/>
        <w:jc w:val="both"/>
      </w:pPr>
      <w:r>
        <w:rPr>
          <w:rStyle w:val="a3"/>
        </w:rPr>
        <w:t>основ конституционного строя Российской Федерации</w:t>
      </w:r>
    </w:p>
    <w:p w:rsidR="00525443" w:rsidRDefault="004A216D">
      <w:pPr>
        <w:pStyle w:val="1"/>
        <w:numPr>
          <w:ilvl w:val="0"/>
          <w:numId w:val="7"/>
        </w:numPr>
        <w:tabs>
          <w:tab w:val="left" w:pos="1919"/>
        </w:tabs>
        <w:ind w:firstLine="820"/>
        <w:jc w:val="both"/>
      </w:pPr>
      <w:r>
        <w:rPr>
          <w:rStyle w:val="a3"/>
        </w:rPr>
        <w:lastRenderedPageBreak/>
        <w:t>государственного устройства Российской Федерации</w:t>
      </w:r>
    </w:p>
    <w:p w:rsidR="00525443" w:rsidRDefault="004A216D">
      <w:pPr>
        <w:pStyle w:val="1"/>
        <w:numPr>
          <w:ilvl w:val="0"/>
          <w:numId w:val="7"/>
        </w:numPr>
        <w:tabs>
          <w:tab w:val="left" w:pos="1919"/>
        </w:tabs>
        <w:spacing w:after="240"/>
        <w:ind w:firstLine="820"/>
        <w:jc w:val="both"/>
      </w:pPr>
      <w:r>
        <w:rPr>
          <w:rStyle w:val="a3"/>
        </w:rPr>
        <w:t>организации и функционирования органов государственной власти и органов</w:t>
      </w:r>
    </w:p>
    <w:p w:rsidR="00525443" w:rsidRDefault="004A216D">
      <w:pPr>
        <w:pStyle w:val="1"/>
        <w:ind w:firstLine="0"/>
      </w:pPr>
      <w:r>
        <w:rPr>
          <w:rStyle w:val="a3"/>
        </w:rPr>
        <w:t>местного самоуправления Российской Федерации</w:t>
      </w:r>
    </w:p>
    <w:p w:rsidR="00525443" w:rsidRDefault="004A216D">
      <w:pPr>
        <w:pStyle w:val="1"/>
        <w:numPr>
          <w:ilvl w:val="0"/>
          <w:numId w:val="7"/>
        </w:numPr>
        <w:tabs>
          <w:tab w:val="left" w:pos="1877"/>
        </w:tabs>
        <w:spacing w:after="240"/>
        <w:ind w:firstLine="820"/>
        <w:jc w:val="both"/>
      </w:pPr>
      <w:r>
        <w:rPr>
          <w:rStyle w:val="a3"/>
        </w:rPr>
        <w:t>все варианты верны</w:t>
      </w:r>
    </w:p>
    <w:p w:rsidR="00525443" w:rsidRDefault="004A216D">
      <w:pPr>
        <w:pStyle w:val="1"/>
        <w:numPr>
          <w:ilvl w:val="0"/>
          <w:numId w:val="8"/>
        </w:numPr>
        <w:tabs>
          <w:tab w:val="left" w:pos="1074"/>
        </w:tabs>
        <w:ind w:firstLine="820"/>
        <w:jc w:val="both"/>
      </w:pPr>
      <w:r>
        <w:rPr>
          <w:rStyle w:val="a3"/>
        </w:rPr>
        <w:t>Охарактеризуйте конституционно-правовую норму по методу правового регулирования: «После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Федерации, распускает Государственную Думу и назначает новые выборы» (ст. 111 ч. 4 Конституции РФ)</w:t>
      </w:r>
    </w:p>
    <w:p w:rsidR="00525443" w:rsidRDefault="004A216D">
      <w:pPr>
        <w:pStyle w:val="1"/>
        <w:numPr>
          <w:ilvl w:val="0"/>
          <w:numId w:val="9"/>
        </w:numPr>
        <w:tabs>
          <w:tab w:val="left" w:pos="1183"/>
        </w:tabs>
        <w:ind w:firstLine="820"/>
        <w:jc w:val="both"/>
      </w:pPr>
      <w:r>
        <w:rPr>
          <w:rStyle w:val="a3"/>
        </w:rPr>
        <w:t>императивная</w:t>
      </w:r>
    </w:p>
    <w:p w:rsidR="00525443" w:rsidRDefault="004A216D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диспозитивная</w:t>
      </w:r>
    </w:p>
    <w:p w:rsidR="00525443" w:rsidRDefault="004A216D">
      <w:pPr>
        <w:pStyle w:val="1"/>
        <w:numPr>
          <w:ilvl w:val="0"/>
          <w:numId w:val="9"/>
        </w:numPr>
        <w:tabs>
          <w:tab w:val="left" w:pos="1202"/>
        </w:tabs>
        <w:ind w:firstLine="820"/>
        <w:jc w:val="both"/>
      </w:pPr>
      <w:r>
        <w:rPr>
          <w:rStyle w:val="a3"/>
        </w:rPr>
        <w:t>рекомендательная</w:t>
      </w:r>
    </w:p>
    <w:p w:rsidR="00525443" w:rsidRDefault="004A216D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proofErr w:type="spellStart"/>
      <w:r>
        <w:rPr>
          <w:rStyle w:val="a3"/>
        </w:rPr>
        <w:t>управомочивающая</w:t>
      </w:r>
      <w:proofErr w:type="spellEnd"/>
    </w:p>
    <w:p w:rsidR="00525443" w:rsidRDefault="004A216D">
      <w:pPr>
        <w:pStyle w:val="1"/>
        <w:numPr>
          <w:ilvl w:val="0"/>
          <w:numId w:val="9"/>
        </w:numPr>
        <w:tabs>
          <w:tab w:val="left" w:pos="1198"/>
        </w:tabs>
        <w:spacing w:after="240"/>
        <w:ind w:firstLine="820"/>
        <w:jc w:val="both"/>
      </w:pPr>
      <w:r>
        <w:rPr>
          <w:rStyle w:val="a3"/>
        </w:rPr>
        <w:t>все варианты неверны</w:t>
      </w:r>
    </w:p>
    <w:p w:rsidR="00525443" w:rsidRDefault="004A216D">
      <w:pPr>
        <w:pStyle w:val="1"/>
        <w:numPr>
          <w:ilvl w:val="0"/>
          <w:numId w:val="8"/>
        </w:numPr>
        <w:tabs>
          <w:tab w:val="left" w:pos="1877"/>
        </w:tabs>
        <w:ind w:firstLine="820"/>
        <w:jc w:val="both"/>
      </w:pPr>
      <w:r>
        <w:rPr>
          <w:rStyle w:val="a3"/>
        </w:rPr>
        <w:t>Для принятия федеральных конституционных законов необходимо набрать:</w:t>
      </w:r>
    </w:p>
    <w:p w:rsidR="00525443" w:rsidRDefault="004A216D">
      <w:pPr>
        <w:pStyle w:val="1"/>
        <w:numPr>
          <w:ilvl w:val="0"/>
          <w:numId w:val="10"/>
        </w:numPr>
        <w:tabs>
          <w:tab w:val="left" w:pos="1093"/>
        </w:tabs>
        <w:ind w:firstLine="820"/>
        <w:jc w:val="both"/>
      </w:pPr>
      <w:r>
        <w:rPr>
          <w:rStyle w:val="a3"/>
        </w:rPr>
        <w:t>не менее 2/3 голосов депутатов Государственной Думы и членов Совета Федерации</w:t>
      </w:r>
    </w:p>
    <w:p w:rsidR="00525443" w:rsidRDefault="004A216D">
      <w:pPr>
        <w:pStyle w:val="1"/>
        <w:numPr>
          <w:ilvl w:val="0"/>
          <w:numId w:val="10"/>
        </w:numPr>
        <w:tabs>
          <w:tab w:val="left" w:pos="1098"/>
        </w:tabs>
        <w:ind w:firstLine="820"/>
        <w:jc w:val="both"/>
      </w:pPr>
      <w:r>
        <w:rPr>
          <w:rStyle w:val="a3"/>
        </w:rPr>
        <w:t>не менее 2/3 голосов депутатов Государственной Думы и не менее 3/4 голосов членов Совета Федерации</w:t>
      </w:r>
    </w:p>
    <w:p w:rsidR="00525443" w:rsidRDefault="004A216D">
      <w:pPr>
        <w:pStyle w:val="1"/>
        <w:numPr>
          <w:ilvl w:val="0"/>
          <w:numId w:val="10"/>
        </w:numPr>
        <w:tabs>
          <w:tab w:val="left" w:pos="1877"/>
        </w:tabs>
        <w:ind w:firstLine="820"/>
        <w:jc w:val="both"/>
      </w:pPr>
      <w:r>
        <w:rPr>
          <w:rStyle w:val="a3"/>
        </w:rPr>
        <w:t>большинство голосов в каждой из палат Федерального Собрания</w:t>
      </w:r>
    </w:p>
    <w:p w:rsidR="00525443" w:rsidRDefault="004A216D">
      <w:pPr>
        <w:pStyle w:val="1"/>
        <w:numPr>
          <w:ilvl w:val="0"/>
          <w:numId w:val="10"/>
        </w:numPr>
        <w:tabs>
          <w:tab w:val="left" w:pos="1098"/>
        </w:tabs>
        <w:ind w:firstLine="820"/>
        <w:jc w:val="both"/>
      </w:pPr>
      <w:r>
        <w:rPr>
          <w:rStyle w:val="a3"/>
        </w:rPr>
        <w:t>не менее 3/4 голосов депутатов Государственной Думы и не менее 2/3 голосов членов Совета Федерации</w:t>
      </w:r>
    </w:p>
    <w:p w:rsidR="00525443" w:rsidRDefault="004A216D">
      <w:pPr>
        <w:pStyle w:val="1"/>
        <w:numPr>
          <w:ilvl w:val="0"/>
          <w:numId w:val="10"/>
        </w:numPr>
        <w:tabs>
          <w:tab w:val="left" w:pos="1877"/>
        </w:tabs>
        <w:spacing w:after="240"/>
        <w:ind w:firstLine="820"/>
        <w:jc w:val="both"/>
      </w:pPr>
      <w:r>
        <w:rPr>
          <w:rStyle w:val="a3"/>
        </w:rPr>
        <w:t>все варианты неверны</w:t>
      </w:r>
    </w:p>
    <w:p w:rsidR="00525443" w:rsidRDefault="004A216D">
      <w:pPr>
        <w:pStyle w:val="1"/>
        <w:numPr>
          <w:ilvl w:val="0"/>
          <w:numId w:val="8"/>
        </w:numPr>
        <w:tabs>
          <w:tab w:val="left" w:pos="1069"/>
        </w:tabs>
        <w:ind w:firstLine="820"/>
        <w:jc w:val="both"/>
      </w:pPr>
      <w:r>
        <w:rPr>
          <w:rStyle w:val="a3"/>
        </w:rPr>
        <w:t>Для преодоления отлагательного вето Президента в отношении федеральных конституционных законов необходимо набрать</w:t>
      </w:r>
    </w:p>
    <w:p w:rsidR="00525443" w:rsidRDefault="004A216D">
      <w:pPr>
        <w:pStyle w:val="1"/>
        <w:numPr>
          <w:ilvl w:val="0"/>
          <w:numId w:val="11"/>
        </w:numPr>
        <w:tabs>
          <w:tab w:val="left" w:pos="1183"/>
        </w:tabs>
        <w:ind w:firstLine="820"/>
        <w:jc w:val="both"/>
      </w:pPr>
      <w:r>
        <w:rPr>
          <w:rStyle w:val="a3"/>
        </w:rPr>
        <w:t>не менее 2/3 голосов депутатов Государственной Думы</w:t>
      </w:r>
    </w:p>
    <w:p w:rsidR="00525443" w:rsidRDefault="004A216D">
      <w:pPr>
        <w:pStyle w:val="1"/>
        <w:numPr>
          <w:ilvl w:val="0"/>
          <w:numId w:val="11"/>
        </w:numPr>
        <w:tabs>
          <w:tab w:val="left" w:pos="1207"/>
        </w:tabs>
        <w:ind w:firstLine="820"/>
        <w:jc w:val="both"/>
      </w:pPr>
      <w:r>
        <w:rPr>
          <w:rStyle w:val="a3"/>
        </w:rPr>
        <w:t>не менее 2/3 голосов членов Совета Федерации</w:t>
      </w:r>
    </w:p>
    <w:p w:rsidR="00525443" w:rsidRDefault="004A216D">
      <w:pPr>
        <w:pStyle w:val="1"/>
        <w:numPr>
          <w:ilvl w:val="0"/>
          <w:numId w:val="11"/>
        </w:numPr>
        <w:tabs>
          <w:tab w:val="left" w:pos="1202"/>
        </w:tabs>
        <w:ind w:firstLine="820"/>
        <w:jc w:val="both"/>
      </w:pPr>
      <w:r>
        <w:rPr>
          <w:rStyle w:val="a3"/>
        </w:rPr>
        <w:t>не менее 3/5 голосов каждой из палат Федерального Собрания РФ</w:t>
      </w:r>
    </w:p>
    <w:p w:rsidR="00525443" w:rsidRDefault="004A216D">
      <w:pPr>
        <w:pStyle w:val="1"/>
        <w:numPr>
          <w:ilvl w:val="0"/>
          <w:numId w:val="11"/>
        </w:numPr>
        <w:tabs>
          <w:tab w:val="left" w:pos="1098"/>
        </w:tabs>
        <w:ind w:firstLine="820"/>
        <w:jc w:val="both"/>
      </w:pPr>
      <w:r>
        <w:rPr>
          <w:rStyle w:val="a3"/>
        </w:rPr>
        <w:t>не менее 2/3 голосов депутатов Государственной Думы и не менее 3/4 голосов членов Совета Федерации</w:t>
      </w:r>
    </w:p>
    <w:p w:rsidR="00525443" w:rsidRDefault="004A216D">
      <w:pPr>
        <w:pStyle w:val="1"/>
        <w:numPr>
          <w:ilvl w:val="0"/>
          <w:numId w:val="11"/>
        </w:numPr>
        <w:tabs>
          <w:tab w:val="left" w:pos="1198"/>
        </w:tabs>
        <w:spacing w:after="240"/>
        <w:ind w:firstLine="820"/>
        <w:jc w:val="both"/>
      </w:pPr>
      <w:r>
        <w:rPr>
          <w:rStyle w:val="a3"/>
        </w:rPr>
        <w:t>все варианты неверны</w:t>
      </w:r>
    </w:p>
    <w:p w:rsidR="00525443" w:rsidRDefault="004A216D">
      <w:pPr>
        <w:pStyle w:val="1"/>
        <w:numPr>
          <w:ilvl w:val="0"/>
          <w:numId w:val="11"/>
        </w:numPr>
        <w:tabs>
          <w:tab w:val="left" w:pos="1064"/>
        </w:tabs>
        <w:ind w:firstLine="820"/>
        <w:jc w:val="both"/>
      </w:pPr>
      <w:proofErr w:type="gramStart"/>
      <w:r>
        <w:rPr>
          <w:rStyle w:val="a3"/>
        </w:rPr>
        <w:t>Положения</w:t>
      </w:r>
      <w:proofErr w:type="gramEnd"/>
      <w:r>
        <w:rPr>
          <w:rStyle w:val="a3"/>
        </w:rPr>
        <w:t xml:space="preserve"> каких глав Конституции РФ не подлежат пересмотру Федеральным Собранием:</w:t>
      </w:r>
    </w:p>
    <w:p w:rsidR="00525443" w:rsidRDefault="004A216D">
      <w:pPr>
        <w:pStyle w:val="1"/>
        <w:numPr>
          <w:ilvl w:val="0"/>
          <w:numId w:val="12"/>
        </w:numPr>
        <w:tabs>
          <w:tab w:val="left" w:pos="1178"/>
        </w:tabs>
        <w:ind w:firstLine="820"/>
      </w:pPr>
      <w:r>
        <w:rPr>
          <w:rStyle w:val="a3"/>
        </w:rPr>
        <w:t>1, 2, 8</w:t>
      </w:r>
    </w:p>
    <w:p w:rsidR="00525443" w:rsidRDefault="004A216D">
      <w:pPr>
        <w:pStyle w:val="1"/>
        <w:numPr>
          <w:ilvl w:val="0"/>
          <w:numId w:val="12"/>
        </w:numPr>
        <w:tabs>
          <w:tab w:val="left" w:pos="1198"/>
        </w:tabs>
        <w:ind w:firstLine="820"/>
      </w:pPr>
      <w:r>
        <w:rPr>
          <w:rStyle w:val="a3"/>
        </w:rPr>
        <w:t>1, 2, 9</w:t>
      </w:r>
    </w:p>
    <w:p w:rsidR="00525443" w:rsidRDefault="004A216D">
      <w:pPr>
        <w:pStyle w:val="1"/>
        <w:numPr>
          <w:ilvl w:val="0"/>
          <w:numId w:val="12"/>
        </w:numPr>
        <w:tabs>
          <w:tab w:val="left" w:pos="1198"/>
        </w:tabs>
        <w:ind w:firstLine="820"/>
      </w:pPr>
      <w:r>
        <w:rPr>
          <w:rStyle w:val="a3"/>
        </w:rPr>
        <w:t>2, 3, 9</w:t>
      </w:r>
    </w:p>
    <w:p w:rsidR="00525443" w:rsidRDefault="004A216D">
      <w:pPr>
        <w:pStyle w:val="1"/>
        <w:numPr>
          <w:ilvl w:val="0"/>
          <w:numId w:val="12"/>
        </w:numPr>
        <w:tabs>
          <w:tab w:val="left" w:pos="1202"/>
        </w:tabs>
        <w:ind w:firstLine="820"/>
      </w:pPr>
      <w:r>
        <w:rPr>
          <w:rStyle w:val="a3"/>
        </w:rPr>
        <w:t>3-8</w:t>
      </w:r>
    </w:p>
    <w:p w:rsidR="00525443" w:rsidRDefault="004A216D">
      <w:pPr>
        <w:pStyle w:val="1"/>
        <w:numPr>
          <w:ilvl w:val="0"/>
          <w:numId w:val="12"/>
        </w:numPr>
        <w:tabs>
          <w:tab w:val="left" w:pos="1198"/>
        </w:tabs>
        <w:spacing w:after="240"/>
        <w:ind w:firstLine="820"/>
        <w:jc w:val="both"/>
      </w:pPr>
      <w:r>
        <w:rPr>
          <w:rStyle w:val="a3"/>
        </w:rPr>
        <w:t>все варианты неверны</w:t>
      </w:r>
    </w:p>
    <w:p w:rsidR="00525443" w:rsidRDefault="004A216D">
      <w:pPr>
        <w:pStyle w:val="1"/>
        <w:numPr>
          <w:ilvl w:val="0"/>
          <w:numId w:val="12"/>
        </w:numPr>
        <w:tabs>
          <w:tab w:val="left" w:pos="1064"/>
        </w:tabs>
        <w:ind w:firstLine="820"/>
        <w:jc w:val="both"/>
      </w:pPr>
      <w:r>
        <w:rPr>
          <w:rStyle w:val="a3"/>
        </w:rPr>
        <w:t>В случае противоречия между федеральным законом и нормативным правовым актом субъекта, изданным по предмету ведения субъекта, действует</w:t>
      </w:r>
    </w:p>
    <w:p w:rsidR="00525443" w:rsidRDefault="004A216D">
      <w:pPr>
        <w:pStyle w:val="1"/>
        <w:numPr>
          <w:ilvl w:val="0"/>
          <w:numId w:val="13"/>
        </w:numPr>
        <w:tabs>
          <w:tab w:val="left" w:pos="1183"/>
        </w:tabs>
        <w:ind w:firstLine="820"/>
        <w:jc w:val="both"/>
      </w:pPr>
      <w:r>
        <w:rPr>
          <w:rStyle w:val="a3"/>
        </w:rPr>
        <w:t>федеральный закон</w:t>
      </w:r>
    </w:p>
    <w:p w:rsidR="00525443" w:rsidRDefault="004A216D">
      <w:pPr>
        <w:pStyle w:val="1"/>
        <w:numPr>
          <w:ilvl w:val="0"/>
          <w:numId w:val="13"/>
        </w:numPr>
        <w:tabs>
          <w:tab w:val="left" w:pos="1207"/>
        </w:tabs>
        <w:ind w:firstLine="820"/>
        <w:jc w:val="both"/>
      </w:pPr>
      <w:r>
        <w:rPr>
          <w:rStyle w:val="a3"/>
        </w:rPr>
        <w:t>нормативный правовой акт субъекта</w:t>
      </w:r>
    </w:p>
    <w:p w:rsidR="00525443" w:rsidRDefault="004A216D">
      <w:pPr>
        <w:pStyle w:val="1"/>
        <w:numPr>
          <w:ilvl w:val="0"/>
          <w:numId w:val="13"/>
        </w:numPr>
        <w:tabs>
          <w:tab w:val="left" w:pos="1202"/>
        </w:tabs>
        <w:ind w:firstLine="820"/>
        <w:jc w:val="both"/>
      </w:pPr>
      <w:r>
        <w:rPr>
          <w:rStyle w:val="a3"/>
        </w:rPr>
        <w:t>ранее принятый акт</w:t>
      </w:r>
    </w:p>
    <w:p w:rsidR="00525443" w:rsidRDefault="004A216D">
      <w:pPr>
        <w:pStyle w:val="1"/>
        <w:numPr>
          <w:ilvl w:val="0"/>
          <w:numId w:val="13"/>
        </w:numPr>
        <w:tabs>
          <w:tab w:val="left" w:pos="1207"/>
        </w:tabs>
        <w:ind w:firstLine="820"/>
        <w:jc w:val="both"/>
      </w:pPr>
      <w:r>
        <w:rPr>
          <w:rStyle w:val="a3"/>
        </w:rPr>
        <w:t>вопрос разрешается Конституционным Судом РФ</w:t>
      </w:r>
    </w:p>
    <w:p w:rsidR="00525443" w:rsidRDefault="004A216D">
      <w:pPr>
        <w:pStyle w:val="1"/>
        <w:numPr>
          <w:ilvl w:val="0"/>
          <w:numId w:val="13"/>
        </w:numPr>
        <w:tabs>
          <w:tab w:val="left" w:pos="1198"/>
        </w:tabs>
        <w:spacing w:after="240"/>
        <w:ind w:firstLine="820"/>
        <w:jc w:val="both"/>
      </w:pPr>
      <w:r>
        <w:rPr>
          <w:rStyle w:val="a3"/>
        </w:rPr>
        <w:t>все варианты неверны</w:t>
      </w:r>
    </w:p>
    <w:p w:rsidR="00525443" w:rsidRDefault="004A216D">
      <w:pPr>
        <w:pStyle w:val="1"/>
        <w:numPr>
          <w:ilvl w:val="0"/>
          <w:numId w:val="14"/>
        </w:numPr>
        <w:tabs>
          <w:tab w:val="left" w:pos="1064"/>
        </w:tabs>
        <w:spacing w:after="240"/>
        <w:ind w:firstLine="820"/>
        <w:jc w:val="both"/>
      </w:pPr>
      <w:r>
        <w:rPr>
          <w:rStyle w:val="a3"/>
        </w:rPr>
        <w:lastRenderedPageBreak/>
        <w:t>Федеральные конституционные законы, федеральные законы, акты палат Федерального Собрания вступают в силу одновременно на всей территории Российской</w:t>
      </w:r>
    </w:p>
    <w:p w:rsidR="00525443" w:rsidRDefault="004A216D">
      <w:pPr>
        <w:pStyle w:val="1"/>
        <w:ind w:firstLine="0"/>
        <w:jc w:val="both"/>
      </w:pPr>
      <w:r>
        <w:rPr>
          <w:rStyle w:val="a3"/>
        </w:rPr>
        <w:t>Федерации</w:t>
      </w:r>
    </w:p>
    <w:p w:rsidR="00525443" w:rsidRDefault="004A216D">
      <w:pPr>
        <w:pStyle w:val="1"/>
        <w:numPr>
          <w:ilvl w:val="0"/>
          <w:numId w:val="15"/>
        </w:numPr>
        <w:tabs>
          <w:tab w:val="left" w:pos="1183"/>
        </w:tabs>
        <w:ind w:firstLine="820"/>
        <w:jc w:val="both"/>
      </w:pPr>
      <w:r>
        <w:rPr>
          <w:rStyle w:val="a3"/>
        </w:rPr>
        <w:t>сразу после их официального опубликования</w:t>
      </w:r>
    </w:p>
    <w:p w:rsidR="00525443" w:rsidRDefault="004A216D">
      <w:pPr>
        <w:pStyle w:val="1"/>
        <w:numPr>
          <w:ilvl w:val="0"/>
          <w:numId w:val="15"/>
        </w:numPr>
        <w:tabs>
          <w:tab w:val="left" w:pos="1093"/>
        </w:tabs>
        <w:ind w:firstLine="820"/>
        <w:jc w:val="both"/>
      </w:pPr>
      <w:r>
        <w:rPr>
          <w:rStyle w:val="a3"/>
        </w:rPr>
        <w:t>по истечении семи дней после дня их официального опубликования, если самими законами или актами палат не установлен другой порядок вступления их в силу</w:t>
      </w:r>
    </w:p>
    <w:p w:rsidR="00525443" w:rsidRDefault="004A216D">
      <w:pPr>
        <w:pStyle w:val="1"/>
        <w:numPr>
          <w:ilvl w:val="0"/>
          <w:numId w:val="15"/>
        </w:numPr>
        <w:tabs>
          <w:tab w:val="left" w:pos="1093"/>
        </w:tabs>
        <w:ind w:firstLine="820"/>
        <w:jc w:val="both"/>
      </w:pPr>
      <w:r>
        <w:rPr>
          <w:rStyle w:val="a3"/>
        </w:rPr>
        <w:t>по истечении десяти дней после дня их официального опубликования, если самими законами или актами палат не установлен другой порядок вступления их в силу</w:t>
      </w:r>
    </w:p>
    <w:p w:rsidR="00525443" w:rsidRDefault="004A216D">
      <w:pPr>
        <w:pStyle w:val="1"/>
        <w:numPr>
          <w:ilvl w:val="0"/>
          <w:numId w:val="15"/>
        </w:numPr>
        <w:tabs>
          <w:tab w:val="left" w:pos="1207"/>
        </w:tabs>
        <w:ind w:firstLine="820"/>
        <w:jc w:val="both"/>
      </w:pPr>
      <w:r>
        <w:rPr>
          <w:rStyle w:val="a3"/>
        </w:rPr>
        <w:t>после их подписания Президентом РФ</w:t>
      </w:r>
    </w:p>
    <w:p w:rsidR="00525443" w:rsidRDefault="004A216D">
      <w:pPr>
        <w:pStyle w:val="1"/>
        <w:numPr>
          <w:ilvl w:val="0"/>
          <w:numId w:val="15"/>
        </w:numPr>
        <w:tabs>
          <w:tab w:val="left" w:pos="1198"/>
        </w:tabs>
        <w:spacing w:after="240"/>
        <w:ind w:firstLine="820"/>
        <w:jc w:val="both"/>
      </w:pPr>
      <w:r>
        <w:rPr>
          <w:rStyle w:val="a3"/>
        </w:rPr>
        <w:t>все варианты неверны</w:t>
      </w:r>
    </w:p>
    <w:p w:rsidR="00525443" w:rsidRDefault="004A216D">
      <w:pPr>
        <w:pStyle w:val="1"/>
        <w:numPr>
          <w:ilvl w:val="0"/>
          <w:numId w:val="14"/>
        </w:numPr>
        <w:tabs>
          <w:tab w:val="left" w:pos="1069"/>
        </w:tabs>
        <w:ind w:firstLine="820"/>
        <w:jc w:val="both"/>
      </w:pPr>
      <w:r>
        <w:rPr>
          <w:rStyle w:val="a3"/>
        </w:rPr>
        <w:t>Для преодоления несогласия Совета Федерации с принятым Федеральным Законом Государственной Думе необходимо набрать</w:t>
      </w:r>
    </w:p>
    <w:p w:rsidR="00525443" w:rsidRDefault="004A216D">
      <w:pPr>
        <w:pStyle w:val="1"/>
        <w:numPr>
          <w:ilvl w:val="0"/>
          <w:numId w:val="16"/>
        </w:numPr>
        <w:tabs>
          <w:tab w:val="left" w:pos="1183"/>
        </w:tabs>
        <w:ind w:firstLine="820"/>
        <w:jc w:val="both"/>
      </w:pPr>
      <w:r>
        <w:rPr>
          <w:rStyle w:val="a3"/>
        </w:rPr>
        <w:t>не мене 50 % голосов депутатов</w:t>
      </w:r>
    </w:p>
    <w:p w:rsidR="00525443" w:rsidRDefault="004A216D">
      <w:pPr>
        <w:pStyle w:val="1"/>
        <w:numPr>
          <w:ilvl w:val="0"/>
          <w:numId w:val="16"/>
        </w:numPr>
        <w:tabs>
          <w:tab w:val="left" w:pos="1207"/>
        </w:tabs>
        <w:ind w:firstLine="820"/>
        <w:jc w:val="both"/>
      </w:pPr>
      <w:r>
        <w:rPr>
          <w:rStyle w:val="a3"/>
        </w:rPr>
        <w:t>не менее 2/3 голосов депутатов</w:t>
      </w:r>
    </w:p>
    <w:p w:rsidR="00525443" w:rsidRDefault="004A216D">
      <w:pPr>
        <w:pStyle w:val="1"/>
        <w:numPr>
          <w:ilvl w:val="0"/>
          <w:numId w:val="16"/>
        </w:numPr>
        <w:tabs>
          <w:tab w:val="left" w:pos="1202"/>
        </w:tabs>
        <w:ind w:firstLine="820"/>
        <w:jc w:val="both"/>
      </w:pPr>
      <w:r>
        <w:rPr>
          <w:rStyle w:val="a3"/>
        </w:rPr>
        <w:t>не менее 3/4 голосов депутатов</w:t>
      </w:r>
    </w:p>
    <w:p w:rsidR="00525443" w:rsidRDefault="004A216D">
      <w:pPr>
        <w:pStyle w:val="1"/>
        <w:numPr>
          <w:ilvl w:val="0"/>
          <w:numId w:val="16"/>
        </w:numPr>
        <w:tabs>
          <w:tab w:val="left" w:pos="1207"/>
        </w:tabs>
        <w:ind w:firstLine="820"/>
        <w:jc w:val="both"/>
      </w:pPr>
      <w:r>
        <w:rPr>
          <w:rStyle w:val="a3"/>
        </w:rPr>
        <w:t>не менее 3/5 голосов депутатов</w:t>
      </w:r>
    </w:p>
    <w:p w:rsidR="00525443" w:rsidRDefault="004A216D">
      <w:pPr>
        <w:pStyle w:val="1"/>
        <w:numPr>
          <w:ilvl w:val="0"/>
          <w:numId w:val="16"/>
        </w:numPr>
        <w:tabs>
          <w:tab w:val="left" w:pos="1198"/>
        </w:tabs>
        <w:spacing w:after="240"/>
        <w:ind w:firstLine="820"/>
        <w:jc w:val="both"/>
      </w:pPr>
      <w:r>
        <w:rPr>
          <w:rStyle w:val="a3"/>
        </w:rPr>
        <w:t>все варианты неверны</w:t>
      </w:r>
    </w:p>
    <w:p w:rsidR="00525443" w:rsidRDefault="004A216D">
      <w:pPr>
        <w:pStyle w:val="1"/>
        <w:numPr>
          <w:ilvl w:val="0"/>
          <w:numId w:val="14"/>
        </w:numPr>
        <w:tabs>
          <w:tab w:val="left" w:pos="1069"/>
        </w:tabs>
        <w:ind w:firstLine="820"/>
        <w:jc w:val="both"/>
      </w:pPr>
      <w:r>
        <w:rPr>
          <w:rStyle w:val="a3"/>
        </w:rPr>
        <w:t>Для принятия новой Конституции Конституционным собранием РФ необходимо набрать</w:t>
      </w:r>
    </w:p>
    <w:p w:rsidR="00525443" w:rsidRDefault="004A216D">
      <w:pPr>
        <w:pStyle w:val="1"/>
        <w:numPr>
          <w:ilvl w:val="0"/>
          <w:numId w:val="17"/>
        </w:numPr>
        <w:tabs>
          <w:tab w:val="left" w:pos="1183"/>
        </w:tabs>
        <w:ind w:firstLine="820"/>
        <w:jc w:val="both"/>
      </w:pPr>
      <w:r>
        <w:rPr>
          <w:rStyle w:val="a3"/>
        </w:rPr>
        <w:t>более 50 % голосов членов Конституционного собрания</w:t>
      </w:r>
    </w:p>
    <w:p w:rsidR="00525443" w:rsidRDefault="004A216D">
      <w:pPr>
        <w:pStyle w:val="1"/>
        <w:numPr>
          <w:ilvl w:val="0"/>
          <w:numId w:val="17"/>
        </w:numPr>
        <w:tabs>
          <w:tab w:val="left" w:pos="1207"/>
        </w:tabs>
        <w:ind w:firstLine="820"/>
        <w:jc w:val="both"/>
      </w:pPr>
      <w:r>
        <w:rPr>
          <w:rStyle w:val="a3"/>
        </w:rPr>
        <w:t>не менее 2/3 голосов членов Конституционного собрания</w:t>
      </w:r>
    </w:p>
    <w:p w:rsidR="00525443" w:rsidRDefault="004A216D">
      <w:pPr>
        <w:pStyle w:val="1"/>
        <w:numPr>
          <w:ilvl w:val="0"/>
          <w:numId w:val="17"/>
        </w:numPr>
        <w:tabs>
          <w:tab w:val="left" w:pos="1093"/>
        </w:tabs>
        <w:ind w:firstLine="820"/>
        <w:jc w:val="both"/>
      </w:pPr>
      <w:r>
        <w:rPr>
          <w:rStyle w:val="a3"/>
        </w:rPr>
        <w:t>этот вопрос не урегулирован действующим законодательством, ввиду отсутствия Федерального Конституционного Закона о Конституционном Собрании</w:t>
      </w:r>
    </w:p>
    <w:p w:rsidR="00525443" w:rsidRDefault="004A216D">
      <w:pPr>
        <w:pStyle w:val="1"/>
        <w:numPr>
          <w:ilvl w:val="0"/>
          <w:numId w:val="17"/>
        </w:numPr>
        <w:tabs>
          <w:tab w:val="left" w:pos="1207"/>
        </w:tabs>
        <w:ind w:firstLine="820"/>
        <w:jc w:val="both"/>
      </w:pPr>
      <w:r>
        <w:rPr>
          <w:rStyle w:val="a3"/>
        </w:rPr>
        <w:t>новая Конституция РФ принимается только на референдуме</w:t>
      </w:r>
    </w:p>
    <w:p w:rsidR="00525443" w:rsidRDefault="004A216D">
      <w:pPr>
        <w:pStyle w:val="1"/>
        <w:numPr>
          <w:ilvl w:val="0"/>
          <w:numId w:val="17"/>
        </w:numPr>
        <w:tabs>
          <w:tab w:val="left" w:pos="1198"/>
        </w:tabs>
        <w:spacing w:after="240"/>
        <w:ind w:firstLine="820"/>
        <w:jc w:val="both"/>
      </w:pPr>
      <w:r>
        <w:rPr>
          <w:rStyle w:val="a3"/>
        </w:rPr>
        <w:t>все варианты неверны</w:t>
      </w:r>
    </w:p>
    <w:p w:rsidR="00525443" w:rsidRDefault="004A216D">
      <w:pPr>
        <w:pStyle w:val="1"/>
        <w:numPr>
          <w:ilvl w:val="0"/>
          <w:numId w:val="14"/>
        </w:numPr>
        <w:tabs>
          <w:tab w:val="left" w:pos="1895"/>
        </w:tabs>
        <w:ind w:firstLine="820"/>
        <w:jc w:val="both"/>
      </w:pPr>
      <w:r>
        <w:rPr>
          <w:rStyle w:val="a3"/>
        </w:rPr>
        <w:t>Поправки к главам 3 -8 Конституции РФ вступают в силу после их одобрения</w:t>
      </w:r>
    </w:p>
    <w:p w:rsidR="00525443" w:rsidRDefault="004A216D">
      <w:pPr>
        <w:pStyle w:val="1"/>
        <w:numPr>
          <w:ilvl w:val="0"/>
          <w:numId w:val="18"/>
        </w:numPr>
        <w:tabs>
          <w:tab w:val="left" w:pos="1183"/>
        </w:tabs>
        <w:ind w:firstLine="820"/>
        <w:jc w:val="both"/>
      </w:pPr>
      <w:r>
        <w:rPr>
          <w:rStyle w:val="a3"/>
        </w:rPr>
        <w:t>большинством субъектов Российской Федерации</w:t>
      </w:r>
    </w:p>
    <w:p w:rsidR="00525443" w:rsidRDefault="004A216D">
      <w:pPr>
        <w:pStyle w:val="1"/>
        <w:numPr>
          <w:ilvl w:val="0"/>
          <w:numId w:val="18"/>
        </w:numPr>
        <w:tabs>
          <w:tab w:val="left" w:pos="1098"/>
        </w:tabs>
        <w:ind w:firstLine="820"/>
        <w:jc w:val="both"/>
      </w:pPr>
      <w:r>
        <w:rPr>
          <w:rStyle w:val="a3"/>
        </w:rPr>
        <w:t>органами законодательной власти не менее чем двух третей субъектов Российской Федерации</w:t>
      </w:r>
    </w:p>
    <w:p w:rsidR="00525443" w:rsidRDefault="004A216D">
      <w:pPr>
        <w:pStyle w:val="1"/>
        <w:numPr>
          <w:ilvl w:val="0"/>
          <w:numId w:val="18"/>
        </w:numPr>
        <w:tabs>
          <w:tab w:val="left" w:pos="1202"/>
        </w:tabs>
        <w:ind w:firstLine="820"/>
      </w:pPr>
      <w:r>
        <w:rPr>
          <w:rStyle w:val="a3"/>
        </w:rPr>
        <w:t>не менее чем двумя третями субъектов Российской Федерации</w:t>
      </w:r>
    </w:p>
    <w:p w:rsidR="00525443" w:rsidRDefault="004A216D">
      <w:pPr>
        <w:pStyle w:val="1"/>
        <w:numPr>
          <w:ilvl w:val="0"/>
          <w:numId w:val="18"/>
        </w:numPr>
        <w:tabs>
          <w:tab w:val="left" w:pos="1207"/>
        </w:tabs>
        <w:ind w:firstLine="820"/>
      </w:pPr>
      <w:r>
        <w:rPr>
          <w:rStyle w:val="a3"/>
        </w:rPr>
        <w:t>не менее чем двумя третями голосов членов Конституционного Собрания</w:t>
      </w:r>
    </w:p>
    <w:p w:rsidR="00525443" w:rsidRDefault="004A216D">
      <w:pPr>
        <w:pStyle w:val="1"/>
        <w:numPr>
          <w:ilvl w:val="0"/>
          <w:numId w:val="18"/>
        </w:numPr>
        <w:tabs>
          <w:tab w:val="left" w:pos="1198"/>
        </w:tabs>
        <w:spacing w:after="240"/>
        <w:ind w:firstLine="820"/>
      </w:pPr>
      <w:r>
        <w:rPr>
          <w:rStyle w:val="a3"/>
        </w:rPr>
        <w:t>все варианты неверны</w:t>
      </w:r>
    </w:p>
    <w:p w:rsidR="00525443" w:rsidRDefault="004A216D">
      <w:pPr>
        <w:pStyle w:val="1"/>
        <w:ind w:firstLine="820"/>
      </w:pPr>
      <w:r>
        <w:rPr>
          <w:rStyle w:val="a3"/>
        </w:rPr>
        <w:t>Параметры оценивания:</w:t>
      </w:r>
    </w:p>
    <w:p w:rsidR="00525443" w:rsidRDefault="004A216D">
      <w:pPr>
        <w:pStyle w:val="1"/>
        <w:ind w:firstLine="820"/>
      </w:pPr>
      <w:r>
        <w:rPr>
          <w:rStyle w:val="a3"/>
        </w:rPr>
        <w:t>0-2 ошибки: «отлично» (18-20 баллов);</w:t>
      </w:r>
    </w:p>
    <w:p w:rsidR="00525443" w:rsidRDefault="004A216D">
      <w:pPr>
        <w:pStyle w:val="1"/>
        <w:ind w:firstLine="820"/>
      </w:pPr>
      <w:r>
        <w:rPr>
          <w:rStyle w:val="a3"/>
        </w:rPr>
        <w:t>3-4 ошибки: «хорошо» (15-17 баллов);</w:t>
      </w:r>
    </w:p>
    <w:p w:rsidR="00525443" w:rsidRDefault="004A216D">
      <w:pPr>
        <w:pStyle w:val="1"/>
        <w:ind w:firstLine="820"/>
      </w:pPr>
      <w:r>
        <w:rPr>
          <w:rStyle w:val="a3"/>
        </w:rPr>
        <w:t>5-6 ошибки: «удовлетворительно» (10-14 баллов)</w:t>
      </w:r>
    </w:p>
    <w:p w:rsidR="00525443" w:rsidRDefault="004A216D">
      <w:pPr>
        <w:pStyle w:val="1"/>
        <w:numPr>
          <w:ilvl w:val="0"/>
          <w:numId w:val="19"/>
        </w:numPr>
        <w:tabs>
          <w:tab w:val="left" w:pos="1121"/>
        </w:tabs>
        <w:ind w:firstLine="82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525443"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25443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25443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25443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25443">
        <w:trPr>
          <w:trHeight w:hRule="exact" w:val="33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25443" w:rsidRDefault="00525443">
      <w:pPr>
        <w:spacing w:after="239" w:line="1" w:lineRule="exact"/>
      </w:pPr>
    </w:p>
    <w:p w:rsidR="00525443" w:rsidRDefault="004A216D">
      <w:pPr>
        <w:pStyle w:val="20"/>
        <w:keepNext/>
        <w:keepLines/>
        <w:numPr>
          <w:ilvl w:val="0"/>
          <w:numId w:val="20"/>
        </w:numPr>
        <w:tabs>
          <w:tab w:val="left" w:pos="1188"/>
        </w:tabs>
        <w:ind w:firstLine="820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525443" w:rsidRDefault="004A216D">
      <w:pPr>
        <w:pStyle w:val="1"/>
        <w:numPr>
          <w:ilvl w:val="1"/>
          <w:numId w:val="21"/>
        </w:numPr>
        <w:tabs>
          <w:tab w:val="left" w:pos="1361"/>
        </w:tabs>
        <w:ind w:firstLine="820"/>
      </w:pPr>
      <w:r>
        <w:rPr>
          <w:rStyle w:val="a3"/>
        </w:rPr>
        <w:t>Форма проведения промежуточной аттестации – экзамен.</w:t>
      </w:r>
    </w:p>
    <w:p w:rsidR="00525443" w:rsidRDefault="004A216D">
      <w:pPr>
        <w:pStyle w:val="1"/>
        <w:ind w:firstLine="82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525443" w:rsidRDefault="004A216D">
      <w:pPr>
        <w:pStyle w:val="1"/>
        <w:spacing w:after="240"/>
        <w:ind w:firstLine="820"/>
      </w:pPr>
      <w:r>
        <w:rPr>
          <w:rStyle w:val="a3"/>
        </w:rPr>
        <w:lastRenderedPageBreak/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</w:t>
      </w:r>
    </w:p>
    <w:p w:rsidR="00525443" w:rsidRDefault="004A216D">
      <w:pPr>
        <w:pStyle w:val="1"/>
        <w:spacing w:after="240"/>
        <w:ind w:firstLine="0"/>
        <w:jc w:val="both"/>
      </w:pPr>
      <w:r>
        <w:rPr>
          <w:rStyle w:val="a3"/>
        </w:rPr>
        <w:t>оцениваются отдельно. Экзамен составляет от 0 до 20 баллов. Допуск к экзамену составляет 45 баллов.</w:t>
      </w:r>
    </w:p>
    <w:p w:rsidR="00525443" w:rsidRDefault="004A216D">
      <w:pPr>
        <w:pStyle w:val="20"/>
        <w:keepNext/>
        <w:keepLines/>
        <w:numPr>
          <w:ilvl w:val="1"/>
          <w:numId w:val="21"/>
        </w:numPr>
        <w:tabs>
          <w:tab w:val="left" w:pos="1350"/>
        </w:tabs>
        <w:ind w:firstLine="800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525443" w:rsidRDefault="004A216D">
      <w:pPr>
        <w:pStyle w:val="20"/>
        <w:keepNext/>
        <w:keepLines/>
        <w:ind w:firstLine="800"/>
        <w:jc w:val="both"/>
      </w:pPr>
      <w:r>
        <w:rPr>
          <w:rStyle w:val="2"/>
          <w:b/>
          <w:bCs/>
        </w:rPr>
        <w:t>Вопросы к экзамену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34"/>
        </w:tabs>
        <w:ind w:firstLine="800"/>
        <w:jc w:val="both"/>
      </w:pPr>
      <w:r>
        <w:rPr>
          <w:rStyle w:val="a3"/>
        </w:rPr>
        <w:t>Понятие избирательного права и избирательной системы.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58"/>
        </w:tabs>
        <w:ind w:firstLine="800"/>
        <w:jc w:val="both"/>
      </w:pPr>
      <w:r>
        <w:rPr>
          <w:rStyle w:val="a3"/>
        </w:rPr>
        <w:t>Конституционно-правовое регулирование института выборов в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54"/>
        </w:tabs>
        <w:ind w:firstLine="800"/>
        <w:jc w:val="both"/>
      </w:pPr>
      <w:r>
        <w:rPr>
          <w:rStyle w:val="a3"/>
        </w:rPr>
        <w:t>Конституционно-правовое регулирование института референдума в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58"/>
        </w:tabs>
        <w:ind w:firstLine="800"/>
        <w:jc w:val="both"/>
      </w:pPr>
      <w:r>
        <w:rPr>
          <w:rStyle w:val="a3"/>
        </w:rPr>
        <w:t>Принципы избирательного права в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49"/>
        </w:tabs>
        <w:ind w:firstLine="800"/>
        <w:jc w:val="both"/>
      </w:pPr>
      <w:r>
        <w:rPr>
          <w:rStyle w:val="a3"/>
        </w:rPr>
        <w:t>Избирательный процесс в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40"/>
        </w:tabs>
        <w:ind w:firstLine="800"/>
        <w:jc w:val="both"/>
      </w:pPr>
      <w:r>
        <w:rPr>
          <w:rStyle w:val="a3"/>
        </w:rPr>
        <w:t>Порядок организации и проведения выборов в органы государственной власти субъектов РФ и органы местного самоуправления (на примере Удмуртской Республики).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54"/>
        </w:tabs>
        <w:ind w:firstLine="800"/>
        <w:jc w:val="both"/>
      </w:pPr>
      <w:r>
        <w:rPr>
          <w:rStyle w:val="a3"/>
        </w:rPr>
        <w:t>Финансирование выборов в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40"/>
        </w:tabs>
        <w:ind w:firstLine="800"/>
        <w:jc w:val="both"/>
      </w:pPr>
      <w:r>
        <w:rPr>
          <w:rStyle w:val="a3"/>
        </w:rPr>
        <w:t>Понятие и классификация органов государственной власти. Принципы деятельности органов государственной власти в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54"/>
        </w:tabs>
        <w:ind w:firstLine="800"/>
        <w:jc w:val="both"/>
      </w:pPr>
      <w:r>
        <w:rPr>
          <w:rStyle w:val="a3"/>
        </w:rPr>
        <w:t>Федеральные органы государственной власти с особым статусом.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84"/>
        </w:tabs>
        <w:ind w:firstLine="800"/>
        <w:jc w:val="both"/>
      </w:pPr>
      <w:r>
        <w:rPr>
          <w:rStyle w:val="a3"/>
        </w:rPr>
        <w:t>Правовое положение органов государственной власти субъектов Российской Федерации (на примере Удмуртской Республики).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54"/>
        </w:tabs>
        <w:ind w:firstLine="800"/>
        <w:jc w:val="both"/>
      </w:pPr>
      <w:r>
        <w:rPr>
          <w:rStyle w:val="a3"/>
        </w:rPr>
        <w:t>Конституционно-правовой статус Президента РФ как главы государства.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84"/>
        </w:tabs>
        <w:ind w:firstLine="800"/>
        <w:jc w:val="both"/>
      </w:pPr>
      <w:r>
        <w:rPr>
          <w:rStyle w:val="a3"/>
        </w:rPr>
        <w:t>Порядок выборов и вступление в должность Президента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54"/>
        </w:tabs>
        <w:ind w:firstLine="800"/>
      </w:pPr>
      <w:r>
        <w:rPr>
          <w:rStyle w:val="a3"/>
        </w:rPr>
        <w:t>Компетенция Президента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54"/>
        </w:tabs>
        <w:ind w:firstLine="800"/>
      </w:pPr>
      <w:r>
        <w:rPr>
          <w:rStyle w:val="a3"/>
        </w:rPr>
        <w:t>Органы, обеспечивающие деятельность Президента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54"/>
        </w:tabs>
        <w:ind w:firstLine="800"/>
        <w:jc w:val="both"/>
      </w:pPr>
      <w:r>
        <w:rPr>
          <w:rStyle w:val="a3"/>
        </w:rPr>
        <w:t>Акты Президента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89"/>
        </w:tabs>
        <w:ind w:firstLine="800"/>
        <w:jc w:val="both"/>
      </w:pPr>
      <w:r>
        <w:rPr>
          <w:rStyle w:val="a3"/>
        </w:rPr>
        <w:t>Основания и порядок прекращения полномочий Президента РФ. Гарантии Президенту РФ, прекратившему исполнение полномочий.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54"/>
        </w:tabs>
        <w:ind w:firstLine="800"/>
        <w:jc w:val="both"/>
      </w:pPr>
      <w:r>
        <w:rPr>
          <w:rStyle w:val="a3"/>
        </w:rPr>
        <w:t>Конституционно-правовой статус и структура Федерального Собрания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54"/>
        </w:tabs>
        <w:ind w:firstLine="800"/>
        <w:jc w:val="both"/>
      </w:pPr>
      <w:r>
        <w:rPr>
          <w:rStyle w:val="a3"/>
        </w:rPr>
        <w:t>Порядок формирования Государственной Думы и Совета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89"/>
        </w:tabs>
        <w:ind w:firstLine="800"/>
        <w:jc w:val="both"/>
      </w:pPr>
      <w:r>
        <w:rPr>
          <w:rStyle w:val="a3"/>
        </w:rPr>
        <w:t>Внутренняя структура, организация работы и компетенция Государственной Думы.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8"/>
        </w:tabs>
        <w:ind w:firstLine="800"/>
        <w:jc w:val="both"/>
      </w:pPr>
      <w:r>
        <w:rPr>
          <w:rStyle w:val="a3"/>
        </w:rPr>
        <w:t>Внутренняя структура, организация работы и компетенция Совета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8"/>
        </w:tabs>
        <w:ind w:firstLine="800"/>
        <w:jc w:val="both"/>
      </w:pPr>
      <w:r>
        <w:rPr>
          <w:rStyle w:val="a3"/>
        </w:rPr>
        <w:t>Законодательный процесс в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84"/>
        </w:tabs>
        <w:ind w:firstLine="800"/>
        <w:jc w:val="both"/>
      </w:pPr>
      <w:r>
        <w:rPr>
          <w:rStyle w:val="a3"/>
        </w:rPr>
        <w:t>Конституционные основания и порядок роспуска Государственной Думы Федерального Собрания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89"/>
        </w:tabs>
        <w:ind w:firstLine="800"/>
        <w:jc w:val="both"/>
      </w:pPr>
      <w:r>
        <w:rPr>
          <w:rStyle w:val="a3"/>
        </w:rPr>
        <w:t>Конституционно-правовой статус члена Совета Федерации и депутата Государственной Думы.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4"/>
        </w:tabs>
        <w:ind w:firstLine="800"/>
        <w:jc w:val="both"/>
      </w:pPr>
      <w:r>
        <w:rPr>
          <w:rStyle w:val="a3"/>
        </w:rPr>
        <w:t>Правительство РФ: структура, порядок формирования. Отставка Правительства.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8"/>
        </w:tabs>
        <w:ind w:firstLine="800"/>
        <w:jc w:val="both"/>
      </w:pPr>
      <w:r>
        <w:rPr>
          <w:rStyle w:val="a3"/>
        </w:rPr>
        <w:t>Председатель Правительства РФ. Порядок назначения и компетенция.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8"/>
        </w:tabs>
        <w:ind w:firstLine="800"/>
        <w:jc w:val="both"/>
      </w:pPr>
      <w:r>
        <w:rPr>
          <w:rStyle w:val="a3"/>
        </w:rPr>
        <w:t>Полномочия и акты Правительства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8"/>
        </w:tabs>
        <w:ind w:firstLine="800"/>
        <w:jc w:val="both"/>
      </w:pPr>
      <w:r>
        <w:rPr>
          <w:rStyle w:val="a3"/>
        </w:rPr>
        <w:t>Организация и обеспечение деятельности Правительства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89"/>
        </w:tabs>
        <w:ind w:firstLine="800"/>
        <w:jc w:val="both"/>
      </w:pPr>
      <w:r>
        <w:rPr>
          <w:rStyle w:val="a3"/>
        </w:rPr>
        <w:t>Федеральные органы исполнительной власти: виды, порядок образования, компетенция.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8"/>
        </w:tabs>
        <w:ind w:firstLine="800"/>
        <w:jc w:val="both"/>
      </w:pPr>
      <w:r>
        <w:rPr>
          <w:rStyle w:val="a3"/>
        </w:rPr>
        <w:t>Федеральные органы государственной власти с особым статусом.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4"/>
        </w:tabs>
        <w:ind w:firstLine="800"/>
        <w:jc w:val="both"/>
      </w:pPr>
      <w:r>
        <w:rPr>
          <w:rStyle w:val="a3"/>
        </w:rPr>
        <w:t>Конституционные основы судебной власти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4"/>
        </w:tabs>
        <w:ind w:firstLine="800"/>
        <w:jc w:val="both"/>
      </w:pPr>
      <w:r>
        <w:rPr>
          <w:rStyle w:val="a3"/>
        </w:rPr>
        <w:t>Конституционные основы статуса прокуратуры в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4"/>
        </w:tabs>
        <w:ind w:firstLine="800"/>
        <w:jc w:val="both"/>
      </w:pPr>
      <w:r>
        <w:rPr>
          <w:rStyle w:val="a3"/>
        </w:rPr>
        <w:t>Правовой статус судей в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4"/>
        </w:tabs>
        <w:ind w:firstLine="800"/>
        <w:jc w:val="both"/>
      </w:pPr>
      <w:r>
        <w:rPr>
          <w:rStyle w:val="a3"/>
        </w:rPr>
        <w:t>Конституционный контроль в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4"/>
        </w:tabs>
        <w:ind w:firstLine="800"/>
        <w:jc w:val="both"/>
      </w:pPr>
      <w:r>
        <w:rPr>
          <w:rStyle w:val="a3"/>
        </w:rPr>
        <w:t>Конституционный Суд РФ: структура, принципы деятельности и полномочия.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4"/>
        </w:tabs>
        <w:ind w:firstLine="800"/>
        <w:jc w:val="both"/>
      </w:pPr>
      <w:r>
        <w:rPr>
          <w:rStyle w:val="a3"/>
        </w:rPr>
        <w:t>Особенности правового статуса судей Конституционного Суда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74"/>
        </w:tabs>
        <w:ind w:firstLine="800"/>
        <w:jc w:val="both"/>
      </w:pPr>
      <w:r>
        <w:rPr>
          <w:rStyle w:val="a3"/>
        </w:rPr>
        <w:t>Общие правила осуществления конституционного судопроизводства в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89"/>
        </w:tabs>
        <w:ind w:firstLine="800"/>
        <w:jc w:val="both"/>
      </w:pPr>
      <w:r>
        <w:rPr>
          <w:rStyle w:val="a3"/>
        </w:rPr>
        <w:t>Общие принципы формирования законодательных (представительных) органов государственной власти субъектов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189"/>
        </w:tabs>
        <w:ind w:firstLine="820"/>
        <w:jc w:val="both"/>
      </w:pPr>
      <w:r>
        <w:rPr>
          <w:rStyle w:val="a3"/>
        </w:rPr>
        <w:lastRenderedPageBreak/>
        <w:t>Общие принципы формирования исполнительных органов государственной власти субъектов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94"/>
        </w:tabs>
        <w:ind w:firstLine="820"/>
        <w:jc w:val="both"/>
      </w:pPr>
      <w:r>
        <w:rPr>
          <w:rStyle w:val="a3"/>
        </w:rPr>
        <w:t>Конституционные (уставные) суды субъектов Российской Федерации.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98"/>
        </w:tabs>
        <w:ind w:firstLine="820"/>
        <w:jc w:val="both"/>
      </w:pPr>
      <w:r>
        <w:rPr>
          <w:rStyle w:val="a3"/>
        </w:rPr>
        <w:t>Историко-правовое развитие института местного самоуправления в России.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98"/>
        </w:tabs>
        <w:ind w:firstLine="820"/>
        <w:jc w:val="both"/>
      </w:pPr>
      <w:r>
        <w:rPr>
          <w:rStyle w:val="a3"/>
        </w:rPr>
        <w:t>Понятие, система и принципы местного самоуправления в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98"/>
        </w:tabs>
        <w:ind w:firstLine="820"/>
        <w:jc w:val="both"/>
      </w:pPr>
      <w:r>
        <w:rPr>
          <w:rStyle w:val="a3"/>
        </w:rPr>
        <w:t>Органы и должностные лица местного самоуправления в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98"/>
        </w:tabs>
        <w:ind w:firstLine="820"/>
        <w:jc w:val="both"/>
      </w:pPr>
      <w:r>
        <w:rPr>
          <w:rStyle w:val="a3"/>
        </w:rPr>
        <w:t>Компетенция муниципальных образований в РФ.</w:t>
      </w:r>
    </w:p>
    <w:p w:rsidR="00525443" w:rsidRDefault="004A216D">
      <w:pPr>
        <w:pStyle w:val="1"/>
        <w:numPr>
          <w:ilvl w:val="0"/>
          <w:numId w:val="22"/>
        </w:numPr>
        <w:tabs>
          <w:tab w:val="left" w:pos="1298"/>
        </w:tabs>
        <w:spacing w:after="240"/>
        <w:ind w:firstLine="820"/>
        <w:jc w:val="both"/>
      </w:pPr>
      <w:r>
        <w:rPr>
          <w:rStyle w:val="a3"/>
        </w:rPr>
        <w:t>Конституционные гарантии местного самоуправления в РФ.</w:t>
      </w:r>
    </w:p>
    <w:p w:rsidR="00525443" w:rsidRDefault="004A216D">
      <w:pPr>
        <w:pStyle w:val="20"/>
        <w:keepNext/>
        <w:keepLines/>
        <w:ind w:left="1220" w:firstLine="0"/>
      </w:pPr>
      <w:bookmarkStart w:id="7" w:name="bookmark17"/>
      <w:r>
        <w:rPr>
          <w:rStyle w:val="2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2"/>
          <w:b/>
          <w:bCs/>
        </w:rPr>
        <w:t>пятибалльную</w:t>
      </w:r>
      <w:bookmarkEnd w:id="7"/>
      <w:proofErr w:type="gramEnd"/>
    </w:p>
    <w:p w:rsidR="00525443" w:rsidRDefault="004A216D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4A216D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525443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52544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2544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443" w:rsidRDefault="0052544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2544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52544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443" w:rsidRDefault="0052544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52544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52544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443" w:rsidRDefault="0052544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52544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52544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443" w:rsidRDefault="0052544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525443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443" w:rsidRDefault="0052544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443" w:rsidRDefault="004A216D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525443" w:rsidRDefault="00525443">
      <w:pPr>
        <w:spacing w:after="239" w:line="1" w:lineRule="exact"/>
      </w:pPr>
    </w:p>
    <w:p w:rsidR="00525443" w:rsidRDefault="004A216D">
      <w:pPr>
        <w:pStyle w:val="1"/>
        <w:numPr>
          <w:ilvl w:val="0"/>
          <w:numId w:val="23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25443" w:rsidRDefault="004A216D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25443" w:rsidRDefault="004A216D">
      <w:pPr>
        <w:pStyle w:val="1"/>
        <w:numPr>
          <w:ilvl w:val="0"/>
          <w:numId w:val="24"/>
        </w:numPr>
        <w:tabs>
          <w:tab w:val="left" w:pos="1040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25443" w:rsidRDefault="004A216D">
      <w:pPr>
        <w:pStyle w:val="1"/>
        <w:numPr>
          <w:ilvl w:val="0"/>
          <w:numId w:val="24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25443" w:rsidRDefault="004A216D">
      <w:pPr>
        <w:pStyle w:val="1"/>
        <w:numPr>
          <w:ilvl w:val="0"/>
          <w:numId w:val="24"/>
        </w:numPr>
        <w:tabs>
          <w:tab w:val="left" w:pos="1040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25443" w:rsidRDefault="004A216D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525443" w:rsidRDefault="004A216D">
      <w:pPr>
        <w:pStyle w:val="20"/>
        <w:keepNext/>
        <w:keepLines/>
        <w:numPr>
          <w:ilvl w:val="0"/>
          <w:numId w:val="25"/>
        </w:numPr>
        <w:tabs>
          <w:tab w:val="left" w:pos="1183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525443" w:rsidRDefault="004A216D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525443" w:rsidRDefault="004A216D">
      <w:pPr>
        <w:pStyle w:val="20"/>
        <w:keepNext/>
        <w:keepLines/>
        <w:numPr>
          <w:ilvl w:val="0"/>
          <w:numId w:val="25"/>
        </w:numPr>
        <w:tabs>
          <w:tab w:val="left" w:pos="1178"/>
        </w:tabs>
        <w:ind w:firstLine="8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525443" w:rsidRDefault="004A216D">
      <w:pPr>
        <w:pStyle w:val="1"/>
        <w:spacing w:after="240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25443" w:rsidRDefault="004A216D">
      <w:pPr>
        <w:pStyle w:val="1"/>
        <w:ind w:firstLine="720"/>
        <w:jc w:val="both"/>
      </w:pPr>
      <w:r>
        <w:rPr>
          <w:rStyle w:val="a3"/>
        </w:rPr>
        <w:lastRenderedPageBreak/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25443">
      <w:pgSz w:w="11900" w:h="16840"/>
      <w:pgMar w:top="1100" w:right="759" w:bottom="905" w:left="1560" w:header="672" w:footer="4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35" w:rsidRDefault="004A216D">
      <w:r>
        <w:separator/>
      </w:r>
    </w:p>
  </w:endnote>
  <w:endnote w:type="continuationSeparator" w:id="0">
    <w:p w:rsidR="00B53735" w:rsidRDefault="004A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43" w:rsidRDefault="00525443"/>
  </w:footnote>
  <w:footnote w:type="continuationSeparator" w:id="0">
    <w:p w:rsidR="00525443" w:rsidRDefault="00525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5383"/>
    <w:multiLevelType w:val="multilevel"/>
    <w:tmpl w:val="219849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C3E8A"/>
    <w:multiLevelType w:val="multilevel"/>
    <w:tmpl w:val="0A06D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145F8"/>
    <w:multiLevelType w:val="multilevel"/>
    <w:tmpl w:val="F6D87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B65898"/>
    <w:multiLevelType w:val="multilevel"/>
    <w:tmpl w:val="F9C8F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53A31"/>
    <w:multiLevelType w:val="multilevel"/>
    <w:tmpl w:val="36ACC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366DF3"/>
    <w:multiLevelType w:val="multilevel"/>
    <w:tmpl w:val="A6989B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C71D0"/>
    <w:multiLevelType w:val="multilevel"/>
    <w:tmpl w:val="F8FEEF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D2723"/>
    <w:multiLevelType w:val="multilevel"/>
    <w:tmpl w:val="66CE4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AE5C81"/>
    <w:multiLevelType w:val="multilevel"/>
    <w:tmpl w:val="085049A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B4B4C"/>
    <w:multiLevelType w:val="multilevel"/>
    <w:tmpl w:val="C59C6CC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526B67"/>
    <w:multiLevelType w:val="multilevel"/>
    <w:tmpl w:val="570842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50108"/>
    <w:multiLevelType w:val="multilevel"/>
    <w:tmpl w:val="970AD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402A8"/>
    <w:multiLevelType w:val="multilevel"/>
    <w:tmpl w:val="13483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221FA6"/>
    <w:multiLevelType w:val="multilevel"/>
    <w:tmpl w:val="95FED5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3E3004"/>
    <w:multiLevelType w:val="multilevel"/>
    <w:tmpl w:val="8B827B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5C74AD"/>
    <w:multiLevelType w:val="multilevel"/>
    <w:tmpl w:val="D5469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E84B4D"/>
    <w:multiLevelType w:val="multilevel"/>
    <w:tmpl w:val="3544E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35695"/>
    <w:multiLevelType w:val="multilevel"/>
    <w:tmpl w:val="A0B27E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9F671D"/>
    <w:multiLevelType w:val="multilevel"/>
    <w:tmpl w:val="38187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7E42C5"/>
    <w:multiLevelType w:val="multilevel"/>
    <w:tmpl w:val="96942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107D17"/>
    <w:multiLevelType w:val="multilevel"/>
    <w:tmpl w:val="46AA7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FF0F5F"/>
    <w:multiLevelType w:val="multilevel"/>
    <w:tmpl w:val="AC3C0F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B17234"/>
    <w:multiLevelType w:val="multilevel"/>
    <w:tmpl w:val="108885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EF3F0B"/>
    <w:multiLevelType w:val="multilevel"/>
    <w:tmpl w:val="9A2C1B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CB28D0"/>
    <w:multiLevelType w:val="multilevel"/>
    <w:tmpl w:val="D7321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3"/>
  </w:num>
  <w:num w:numId="5">
    <w:abstractNumId w:val="11"/>
  </w:num>
  <w:num w:numId="6">
    <w:abstractNumId w:val="20"/>
  </w:num>
  <w:num w:numId="7">
    <w:abstractNumId w:val="16"/>
  </w:num>
  <w:num w:numId="8">
    <w:abstractNumId w:val="0"/>
  </w:num>
  <w:num w:numId="9">
    <w:abstractNumId w:val="13"/>
  </w:num>
  <w:num w:numId="10">
    <w:abstractNumId w:val="24"/>
  </w:num>
  <w:num w:numId="11">
    <w:abstractNumId w:val="10"/>
  </w:num>
  <w:num w:numId="12">
    <w:abstractNumId w:val="15"/>
  </w:num>
  <w:num w:numId="13">
    <w:abstractNumId w:val="1"/>
  </w:num>
  <w:num w:numId="14">
    <w:abstractNumId w:val="8"/>
  </w:num>
  <w:num w:numId="15">
    <w:abstractNumId w:val="7"/>
  </w:num>
  <w:num w:numId="16">
    <w:abstractNumId w:val="19"/>
  </w:num>
  <w:num w:numId="17">
    <w:abstractNumId w:val="4"/>
  </w:num>
  <w:num w:numId="18">
    <w:abstractNumId w:val="2"/>
  </w:num>
  <w:num w:numId="19">
    <w:abstractNumId w:val="23"/>
  </w:num>
  <w:num w:numId="20">
    <w:abstractNumId w:val="17"/>
  </w:num>
  <w:num w:numId="21">
    <w:abstractNumId w:val="9"/>
  </w:num>
  <w:num w:numId="22">
    <w:abstractNumId w:val="18"/>
  </w:num>
  <w:num w:numId="23">
    <w:abstractNumId w:val="14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25443"/>
    <w:rsid w:val="004A216D"/>
    <w:rsid w:val="00525443"/>
    <w:rsid w:val="0057525A"/>
    <w:rsid w:val="00B5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3363</Words>
  <Characters>19175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2025-01-15T10:37:00Z</dcterms:created>
  <dcterms:modified xsi:type="dcterms:W3CDTF">2025-01-27T11:45:00Z</dcterms:modified>
</cp:coreProperties>
</file>