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10" w:rsidRDefault="00AD1910">
      <w:pPr>
        <w:spacing w:line="179" w:lineRule="exact"/>
        <w:rPr>
          <w:sz w:val="14"/>
          <w:szCs w:val="14"/>
        </w:rPr>
      </w:pPr>
    </w:p>
    <w:p w:rsidR="00AD1910" w:rsidRDefault="00AD1910">
      <w:pPr>
        <w:spacing w:line="1" w:lineRule="exact"/>
        <w:sectPr w:rsidR="00AD1910">
          <w:pgSz w:w="11900" w:h="16840"/>
          <w:pgMar w:top="1100" w:right="696" w:bottom="708" w:left="1584" w:header="0" w:footer="3" w:gutter="0"/>
          <w:pgNumType w:start="1"/>
          <w:cols w:space="720"/>
          <w:noEndnote/>
          <w:docGrid w:linePitch="360"/>
        </w:sectPr>
      </w:pPr>
    </w:p>
    <w:p w:rsidR="00AA5D28" w:rsidRPr="00415E3F" w:rsidRDefault="00AA5D28" w:rsidP="00AA5D28">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AA5D28" w:rsidRDefault="00AA5D28" w:rsidP="00AA5D28">
      <w:pPr>
        <w:jc w:val="center"/>
        <w:rPr>
          <w:rFonts w:ascii="Times New Roman" w:hAnsi="Times New Roman" w:cs="Times New Roman"/>
        </w:rPr>
      </w:pPr>
      <w:r>
        <w:rPr>
          <w:noProof/>
        </w:rPr>
        <w:drawing>
          <wp:anchor distT="0" distB="0" distL="114300" distR="114300" simplePos="0" relativeHeight="251660288" behindDoc="1" locked="0" layoutInCell="1" allowOverlap="1" wp14:anchorId="6A22D6E6" wp14:editId="559B14F0">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AA5D28" w:rsidRDefault="00AA5D28" w:rsidP="00AA5D28">
      <w:pPr>
        <w:jc w:val="center"/>
        <w:rPr>
          <w:rFonts w:ascii="Times New Roman" w:hAnsi="Times New Roman" w:cs="Times New Roman"/>
        </w:rPr>
      </w:pPr>
      <w:r>
        <w:rPr>
          <w:noProof/>
        </w:rPr>
        <w:drawing>
          <wp:anchor distT="0" distB="0" distL="114300" distR="114300" simplePos="0" relativeHeight="251659264" behindDoc="1" locked="0" layoutInCell="1" allowOverlap="1" wp14:anchorId="397F1DCB" wp14:editId="5CA6D015">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D28" w:rsidRPr="00415E3F" w:rsidRDefault="00AA5D28" w:rsidP="00AA5D28">
      <w:pPr>
        <w:jc w:val="center"/>
        <w:rPr>
          <w:rFonts w:ascii="Times New Roman" w:hAnsi="Times New Roman" w:cs="Times New Roman"/>
        </w:rPr>
      </w:pPr>
      <w:r>
        <w:rPr>
          <w:rFonts w:ascii="Times New Roman" w:hAnsi="Times New Roman" w:cs="Times New Roman"/>
        </w:rPr>
        <w:t xml:space="preserve">                                                            УТВЕРДЖЕНО</w:t>
      </w:r>
    </w:p>
    <w:p w:rsidR="00AA5D28" w:rsidRPr="00415E3F" w:rsidRDefault="00AA5D28" w:rsidP="00AA5D28">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AA5D28" w:rsidRPr="00415E3F" w:rsidRDefault="00AA5D28" w:rsidP="00AA5D28">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AA5D28" w:rsidRPr="00415E3F" w:rsidRDefault="00AA5D28" w:rsidP="00AA5D28">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AA5D28" w:rsidRPr="00415E3F" w:rsidRDefault="00AA5D28" w:rsidP="00AA5D28">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AD1910" w:rsidRDefault="00AD1910">
      <w:pPr>
        <w:pStyle w:val="1"/>
        <w:spacing w:after="2660"/>
        <w:ind w:firstLine="640"/>
        <w:rPr>
          <w:sz w:val="22"/>
          <w:szCs w:val="22"/>
        </w:rPr>
      </w:pPr>
    </w:p>
    <w:p w:rsidR="00AD1910" w:rsidRDefault="00AA5D28">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«ЗЕМЕЛЬНОЕ ПРАВО»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6403"/>
      </w:tblGrid>
      <w:tr w:rsidR="00AD1910">
        <w:trPr>
          <w:trHeight w:hRule="exact" w:val="624"/>
          <w:jc w:val="center"/>
        </w:trPr>
        <w:tc>
          <w:tcPr>
            <w:tcW w:w="2438" w:type="dxa"/>
            <w:shd w:val="clear" w:color="auto" w:fill="auto"/>
          </w:tcPr>
          <w:p w:rsidR="00AD1910" w:rsidRDefault="00AA5D28">
            <w:pPr>
              <w:pStyle w:val="a5"/>
              <w:ind w:firstLine="0"/>
            </w:pPr>
            <w:r>
              <w:rPr>
                <w:rStyle w:val="a4"/>
              </w:rPr>
              <w:t>Направление подготовки</w:t>
            </w:r>
          </w:p>
        </w:tc>
        <w:tc>
          <w:tcPr>
            <w:tcW w:w="6403" w:type="dxa"/>
            <w:shd w:val="clear" w:color="auto" w:fill="auto"/>
            <w:vAlign w:val="center"/>
          </w:tcPr>
          <w:p w:rsidR="00AD1910" w:rsidRDefault="00AA5D28">
            <w:pPr>
              <w:pStyle w:val="a5"/>
              <w:ind w:firstLine="320"/>
            </w:pPr>
            <w:r>
              <w:rPr>
                <w:rStyle w:val="a4"/>
                <w:b/>
                <w:bCs/>
              </w:rPr>
              <w:t>38.03.04 Государственное и муниципальное управление</w:t>
            </w:r>
          </w:p>
        </w:tc>
      </w:tr>
      <w:tr w:rsidR="00AD1910">
        <w:trPr>
          <w:trHeight w:hRule="exact" w:val="1032"/>
          <w:jc w:val="center"/>
        </w:trPr>
        <w:tc>
          <w:tcPr>
            <w:tcW w:w="2438" w:type="dxa"/>
            <w:shd w:val="clear" w:color="auto" w:fill="auto"/>
            <w:vAlign w:val="center"/>
          </w:tcPr>
          <w:p w:rsidR="00AD1910" w:rsidRDefault="00AA5D28">
            <w:pPr>
              <w:pStyle w:val="a5"/>
              <w:ind w:firstLine="0"/>
            </w:pPr>
            <w:r>
              <w:rPr>
                <w:rStyle w:val="a4"/>
              </w:rPr>
              <w:t>Направленность (профиль)</w:t>
            </w:r>
          </w:p>
        </w:tc>
        <w:tc>
          <w:tcPr>
            <w:tcW w:w="6403" w:type="dxa"/>
            <w:shd w:val="clear" w:color="auto" w:fill="auto"/>
            <w:vAlign w:val="center"/>
          </w:tcPr>
          <w:p w:rsidR="00AD1910" w:rsidRDefault="00AA5D28">
            <w:pPr>
              <w:pStyle w:val="a5"/>
              <w:ind w:left="1020" w:firstLine="0"/>
            </w:pPr>
            <w:r>
              <w:rPr>
                <w:rStyle w:val="a4"/>
                <w:b/>
                <w:bCs/>
              </w:rPr>
              <w:t>Эффективное государственное управление</w:t>
            </w:r>
          </w:p>
        </w:tc>
      </w:tr>
      <w:tr w:rsidR="00AD1910">
        <w:trPr>
          <w:trHeight w:hRule="exact" w:val="686"/>
          <w:jc w:val="center"/>
        </w:trPr>
        <w:tc>
          <w:tcPr>
            <w:tcW w:w="2438" w:type="dxa"/>
            <w:shd w:val="clear" w:color="auto" w:fill="auto"/>
            <w:vAlign w:val="center"/>
          </w:tcPr>
          <w:p w:rsidR="00AD1910" w:rsidRDefault="00AA5D28">
            <w:pPr>
              <w:pStyle w:val="a5"/>
              <w:ind w:firstLine="0"/>
            </w:pPr>
            <w:r>
              <w:rPr>
                <w:rStyle w:val="a4"/>
              </w:rPr>
              <w:t>Уровень программы</w:t>
            </w:r>
          </w:p>
        </w:tc>
        <w:tc>
          <w:tcPr>
            <w:tcW w:w="6403" w:type="dxa"/>
            <w:shd w:val="clear" w:color="auto" w:fill="auto"/>
            <w:vAlign w:val="center"/>
          </w:tcPr>
          <w:p w:rsidR="00AD1910" w:rsidRDefault="00AA5D28">
            <w:pPr>
              <w:pStyle w:val="a5"/>
              <w:ind w:firstLine="0"/>
              <w:jc w:val="center"/>
            </w:pPr>
            <w:r>
              <w:rPr>
                <w:rStyle w:val="a4"/>
                <w:b/>
                <w:bCs/>
              </w:rPr>
              <w:t>бакалавриат</w:t>
            </w:r>
          </w:p>
        </w:tc>
      </w:tr>
      <w:tr w:rsidR="00AD1910">
        <w:trPr>
          <w:trHeight w:hRule="exact" w:val="413"/>
          <w:jc w:val="center"/>
        </w:trPr>
        <w:tc>
          <w:tcPr>
            <w:tcW w:w="2438" w:type="dxa"/>
            <w:shd w:val="clear" w:color="auto" w:fill="auto"/>
            <w:vAlign w:val="bottom"/>
          </w:tcPr>
          <w:p w:rsidR="00AD1910" w:rsidRDefault="00AA5D28">
            <w:pPr>
              <w:pStyle w:val="a5"/>
              <w:ind w:firstLine="0"/>
            </w:pPr>
            <w:r>
              <w:rPr>
                <w:rStyle w:val="a4"/>
              </w:rPr>
              <w:t>Форма обучения</w:t>
            </w:r>
          </w:p>
        </w:tc>
        <w:tc>
          <w:tcPr>
            <w:tcW w:w="6403" w:type="dxa"/>
            <w:shd w:val="clear" w:color="auto" w:fill="auto"/>
            <w:vAlign w:val="bottom"/>
          </w:tcPr>
          <w:p w:rsidR="00AD1910" w:rsidRDefault="00120FE8">
            <w:pPr>
              <w:pStyle w:val="a5"/>
              <w:ind w:firstLine="0"/>
              <w:jc w:val="center"/>
            </w:pPr>
            <w:r>
              <w:rPr>
                <w:rStyle w:val="a4"/>
                <w:b/>
                <w:bCs/>
              </w:rPr>
              <w:t>О</w:t>
            </w:r>
            <w:bookmarkStart w:id="0" w:name="_GoBack"/>
            <w:bookmarkEnd w:id="0"/>
            <w:r w:rsidR="00AA5D28">
              <w:rPr>
                <w:rStyle w:val="a4"/>
                <w:b/>
                <w:bCs/>
              </w:rPr>
              <w:t>чно-заочная</w:t>
            </w:r>
          </w:p>
        </w:tc>
      </w:tr>
    </w:tbl>
    <w:p w:rsidR="00AD1910" w:rsidRDefault="00AD1910">
      <w:pPr>
        <w:spacing w:after="3239" w:line="1" w:lineRule="exact"/>
      </w:pPr>
    </w:p>
    <w:p w:rsidR="00AD1910" w:rsidRDefault="00AA5D28">
      <w:pPr>
        <w:pStyle w:val="1"/>
        <w:ind w:firstLine="0"/>
        <w:jc w:val="center"/>
      </w:pPr>
      <w:r>
        <w:rPr>
          <w:rStyle w:val="a3"/>
        </w:rPr>
        <w:t>Рязань</w:t>
      </w:r>
    </w:p>
    <w:p w:rsidR="00AD1910" w:rsidRDefault="00AA5D28">
      <w:pPr>
        <w:pStyle w:val="1"/>
        <w:spacing w:after="700"/>
        <w:ind w:firstLine="0"/>
        <w:jc w:val="center"/>
        <w:rPr>
          <w:rStyle w:val="a3"/>
        </w:rPr>
      </w:pPr>
      <w:r>
        <w:rPr>
          <w:rStyle w:val="a3"/>
        </w:rPr>
        <w:t>2024 г.</w:t>
      </w:r>
    </w:p>
    <w:p w:rsidR="00AA5D28" w:rsidRDefault="00AA5D28">
      <w:pPr>
        <w:pStyle w:val="1"/>
        <w:spacing w:after="700"/>
        <w:ind w:firstLine="0"/>
        <w:jc w:val="center"/>
      </w:pPr>
    </w:p>
    <w:p w:rsidR="00AD1910" w:rsidRDefault="00AA5D28">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«Земельное право»</w:t>
      </w:r>
      <w:bookmarkEnd w:id="1"/>
    </w:p>
    <w:p w:rsidR="00AD1910" w:rsidRDefault="00AA5D28">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AD1910" w:rsidRDefault="00AA5D28">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AD1910" w:rsidRDefault="00AA5D28">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AD1910" w:rsidRDefault="00AA5D28">
      <w:pPr>
        <w:pStyle w:val="1"/>
        <w:ind w:firstLine="820"/>
        <w:jc w:val="both"/>
      </w:pPr>
      <w:r>
        <w:rPr>
          <w:rStyle w:val="a3"/>
        </w:rPr>
        <w:t>Основными задачами ФОС по учебной дисциплине являются:</w:t>
      </w:r>
    </w:p>
    <w:p w:rsidR="00AD1910" w:rsidRDefault="00AA5D28">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AD1910" w:rsidRDefault="00AA5D28">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AD1910" w:rsidRDefault="00AA5D28">
      <w:pPr>
        <w:pStyle w:val="1"/>
        <w:numPr>
          <w:ilvl w:val="0"/>
          <w:numId w:val="1"/>
        </w:numPr>
        <w:tabs>
          <w:tab w:val="left" w:pos="1242"/>
        </w:tabs>
        <w:spacing w:line="262" w:lineRule="auto"/>
        <w:ind w:firstLine="820"/>
        <w:jc w:val="both"/>
      </w:pPr>
      <w:r>
        <w:rPr>
          <w:rStyle w:val="a3"/>
        </w:rPr>
        <w:t>оценка достижений обучающегося;</w:t>
      </w:r>
    </w:p>
    <w:p w:rsidR="00AD1910" w:rsidRDefault="00AA5D28">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AD1910" w:rsidRDefault="00AA5D28">
      <w:pPr>
        <w:pStyle w:val="1"/>
        <w:ind w:firstLine="820"/>
        <w:jc w:val="both"/>
      </w:pPr>
      <w:r>
        <w:rPr>
          <w:rStyle w:val="a3"/>
          <w:b/>
          <w:bCs/>
        </w:rPr>
        <w:t>1. Планируемые результаты обучения по дисциплине, соотнесенных с планируемыми результатами освоения программы</w:t>
      </w:r>
    </w:p>
    <w:p w:rsidR="00AD1910" w:rsidRDefault="00AA5D28">
      <w:pPr>
        <w:pStyle w:val="a7"/>
        <w:ind w:left="96" w:firstLine="0"/>
      </w:pPr>
      <w:r>
        <w:rPr>
          <w:rStyle w:val="a6"/>
        </w:rPr>
        <w:t>Процесс освоения дисциплины «Земельное право»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AD1910">
        <w:trPr>
          <w:trHeight w:hRule="exact" w:val="274"/>
          <w:jc w:val="center"/>
        </w:trPr>
        <w:tc>
          <w:tcPr>
            <w:tcW w:w="667" w:type="dxa"/>
            <w:tcBorders>
              <w:top w:val="single" w:sz="4" w:space="0" w:color="auto"/>
              <w:left w:val="single" w:sz="4" w:space="0" w:color="auto"/>
            </w:tcBorders>
            <w:shd w:val="clear" w:color="auto" w:fill="auto"/>
            <w:vAlign w:val="bottom"/>
          </w:tcPr>
          <w:p w:rsidR="00AD1910" w:rsidRDefault="00AA5D28">
            <w:pPr>
              <w:pStyle w:val="a5"/>
              <w:ind w:firstLine="0"/>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auto"/>
            <w:vAlign w:val="bottom"/>
          </w:tcPr>
          <w:p w:rsidR="00AD1910" w:rsidRDefault="00AA5D28">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rPr>
                <w:sz w:val="22"/>
                <w:szCs w:val="22"/>
              </w:rPr>
            </w:pPr>
            <w:r>
              <w:rPr>
                <w:rStyle w:val="a4"/>
                <w:b/>
                <w:bCs/>
                <w:sz w:val="22"/>
                <w:szCs w:val="22"/>
              </w:rPr>
              <w:t>Содержание компетенции</w:t>
            </w:r>
          </w:p>
        </w:tc>
      </w:tr>
      <w:tr w:rsidR="00AD1910">
        <w:trPr>
          <w:trHeight w:hRule="exact" w:val="850"/>
          <w:jc w:val="center"/>
        </w:trPr>
        <w:tc>
          <w:tcPr>
            <w:tcW w:w="667"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AD1910" w:rsidRDefault="00AA5D28">
            <w:pPr>
              <w:pStyle w:val="a5"/>
              <w:ind w:firstLine="0"/>
            </w:pPr>
            <w:r>
              <w:rPr>
                <w:rStyle w:val="a4"/>
              </w:rPr>
              <w:t>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AD1910" w:rsidRDefault="00AD1910">
      <w:pPr>
        <w:spacing w:after="239" w:line="1" w:lineRule="exact"/>
      </w:pPr>
    </w:p>
    <w:p w:rsidR="00AD1910" w:rsidRDefault="00AD1910">
      <w:pPr>
        <w:spacing w:line="1" w:lineRule="exact"/>
      </w:pPr>
    </w:p>
    <w:p w:rsidR="00AD1910" w:rsidRDefault="00AA5D28">
      <w:pPr>
        <w:pStyle w:val="a7"/>
        <w:ind w:left="806" w:firstLine="0"/>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AD1910">
        <w:trPr>
          <w:trHeight w:hRule="exact" w:val="802"/>
          <w:jc w:val="center"/>
        </w:trPr>
        <w:tc>
          <w:tcPr>
            <w:tcW w:w="2486" w:type="dxa"/>
            <w:tcBorders>
              <w:top w:val="single" w:sz="4" w:space="0" w:color="auto"/>
              <w:left w:val="single" w:sz="4" w:space="0" w:color="auto"/>
            </w:tcBorders>
            <w:shd w:val="clear" w:color="auto" w:fill="auto"/>
            <w:vAlign w:val="bottom"/>
          </w:tcPr>
          <w:p w:rsidR="00AD1910" w:rsidRDefault="00AA5D28">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AD1910" w:rsidRDefault="00AA5D28">
            <w:pPr>
              <w:pStyle w:val="a5"/>
              <w:ind w:firstLine="0"/>
              <w:jc w:val="center"/>
              <w:rPr>
                <w:sz w:val="22"/>
                <w:szCs w:val="22"/>
              </w:rPr>
            </w:pPr>
            <w:r>
              <w:rPr>
                <w:rStyle w:val="a4"/>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AD1910" w:rsidRDefault="00AA5D28">
            <w:pPr>
              <w:pStyle w:val="a5"/>
              <w:spacing w:line="252" w:lineRule="auto"/>
              <w:ind w:firstLine="0"/>
              <w:jc w:val="center"/>
              <w:rPr>
                <w:sz w:val="22"/>
                <w:szCs w:val="22"/>
              </w:rPr>
            </w:pPr>
            <w:r>
              <w:rPr>
                <w:rStyle w:val="a4"/>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AD1910" w:rsidRDefault="00AA5D28">
            <w:pPr>
              <w:pStyle w:val="a5"/>
              <w:ind w:firstLine="0"/>
              <w:jc w:val="center"/>
              <w:rPr>
                <w:sz w:val="22"/>
                <w:szCs w:val="22"/>
              </w:rPr>
            </w:pPr>
            <w:r>
              <w:rPr>
                <w:rStyle w:val="a4"/>
                <w:b/>
                <w:bCs/>
                <w:sz w:val="22"/>
                <w:szCs w:val="22"/>
              </w:rPr>
              <w:t>Компетенции</w:t>
            </w:r>
          </w:p>
        </w:tc>
      </w:tr>
      <w:tr w:rsidR="00AD1910">
        <w:trPr>
          <w:trHeight w:hRule="exact" w:val="5539"/>
          <w:jc w:val="center"/>
        </w:trPr>
        <w:tc>
          <w:tcPr>
            <w:tcW w:w="2486"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Предмет, методы и система земельного права России.</w:t>
            </w:r>
          </w:p>
        </w:tc>
        <w:tc>
          <w:tcPr>
            <w:tcW w:w="4080" w:type="dxa"/>
            <w:tcBorders>
              <w:top w:val="single" w:sz="4" w:space="0" w:color="auto"/>
              <w:left w:val="single" w:sz="4" w:space="0" w:color="auto"/>
              <w:bottom w:val="single" w:sz="4" w:space="0" w:color="auto"/>
            </w:tcBorders>
            <w:shd w:val="clear" w:color="auto" w:fill="auto"/>
            <w:vAlign w:val="bottom"/>
          </w:tcPr>
          <w:p w:rsidR="00AD1910" w:rsidRDefault="00AA5D28">
            <w:pPr>
              <w:pStyle w:val="a5"/>
              <w:tabs>
                <w:tab w:val="left" w:pos="1474"/>
                <w:tab w:val="left" w:pos="3226"/>
              </w:tabs>
              <w:ind w:firstLine="0"/>
              <w:jc w:val="both"/>
            </w:pPr>
            <w:r>
              <w:rPr>
                <w:rStyle w:val="a4"/>
              </w:rPr>
              <w:t>Предмет</w:t>
            </w:r>
            <w:r>
              <w:rPr>
                <w:rStyle w:val="a4"/>
              </w:rPr>
              <w:tab/>
              <w:t>земельного</w:t>
            </w:r>
            <w:r>
              <w:rPr>
                <w:rStyle w:val="a4"/>
              </w:rPr>
              <w:tab/>
              <w:t>права.</w:t>
            </w:r>
          </w:p>
          <w:p w:rsidR="00AD1910" w:rsidRDefault="00AA5D28">
            <w:pPr>
              <w:pStyle w:val="a5"/>
              <w:tabs>
                <w:tab w:val="left" w:pos="2664"/>
              </w:tabs>
              <w:ind w:firstLine="0"/>
              <w:jc w:val="both"/>
            </w:pPr>
            <w:r>
              <w:rPr>
                <w:rStyle w:val="a4"/>
              </w:rPr>
              <w:t>Общественные</w:t>
            </w:r>
            <w:r>
              <w:rPr>
                <w:rStyle w:val="a4"/>
              </w:rPr>
              <w:tab/>
              <w:t>отношения,</w:t>
            </w:r>
          </w:p>
          <w:p w:rsidR="00AD1910" w:rsidRDefault="00AA5D28">
            <w:pPr>
              <w:pStyle w:val="a5"/>
              <w:ind w:firstLine="0"/>
              <w:jc w:val="both"/>
            </w:pPr>
            <w:r>
              <w:rPr>
                <w:rStyle w:val="a4"/>
              </w:rPr>
              <w:t>регулируемые земельным правом. Земля как объект общественных земельных отношений:</w:t>
            </w:r>
          </w:p>
          <w:p w:rsidR="00AD1910" w:rsidRDefault="00AA5D28">
            <w:pPr>
              <w:pStyle w:val="a5"/>
              <w:numPr>
                <w:ilvl w:val="0"/>
                <w:numId w:val="2"/>
              </w:numPr>
              <w:tabs>
                <w:tab w:val="left" w:pos="245"/>
              </w:tabs>
              <w:ind w:firstLine="0"/>
              <w:jc w:val="both"/>
            </w:pPr>
            <w:r>
              <w:rPr>
                <w:rStyle w:val="a4"/>
              </w:rPr>
              <w:t>земля как часть природной среды; б) земля как объект хозяйствования;</w:t>
            </w:r>
          </w:p>
          <w:p w:rsidR="00AD1910" w:rsidRDefault="00AA5D28">
            <w:pPr>
              <w:pStyle w:val="a5"/>
              <w:numPr>
                <w:ilvl w:val="0"/>
                <w:numId w:val="3"/>
              </w:numPr>
              <w:tabs>
                <w:tab w:val="left" w:pos="245"/>
              </w:tabs>
              <w:ind w:firstLine="0"/>
              <w:jc w:val="both"/>
            </w:pPr>
            <w:r>
              <w:rPr>
                <w:rStyle w:val="a4"/>
              </w:rPr>
              <w:t>земля как объект собственности и объект гражданского оборота;</w:t>
            </w:r>
          </w:p>
          <w:p w:rsidR="00AD1910" w:rsidRDefault="00AA5D28">
            <w:pPr>
              <w:pStyle w:val="a5"/>
              <w:numPr>
                <w:ilvl w:val="0"/>
                <w:numId w:val="3"/>
              </w:numPr>
              <w:tabs>
                <w:tab w:val="left" w:pos="245"/>
              </w:tabs>
              <w:ind w:firstLine="0"/>
              <w:jc w:val="both"/>
            </w:pPr>
            <w:r>
              <w:rPr>
                <w:rStyle w:val="a4"/>
              </w:rPr>
              <w:t>земля как политическое и правовое пространство.</w:t>
            </w:r>
          </w:p>
          <w:p w:rsidR="00AD1910" w:rsidRDefault="00AA5D28">
            <w:pPr>
              <w:pStyle w:val="a5"/>
              <w:tabs>
                <w:tab w:val="left" w:pos="1733"/>
              </w:tabs>
              <w:ind w:firstLine="0"/>
              <w:jc w:val="both"/>
            </w:pPr>
            <w:r>
              <w:rPr>
                <w:rStyle w:val="a4"/>
              </w:rPr>
              <w:t>Отграничение норм земельного права от смежных правовых институтов. Проблема земельного права, дискуссия об имущественном характере земельных отношений. Метод</w:t>
            </w:r>
            <w:r>
              <w:rPr>
                <w:rStyle w:val="a4"/>
              </w:rPr>
              <w:tab/>
              <w:t>земельно-правового</w:t>
            </w:r>
          </w:p>
          <w:p w:rsidR="00AD1910" w:rsidRDefault="00AA5D28">
            <w:pPr>
              <w:pStyle w:val="a5"/>
              <w:ind w:firstLine="0"/>
              <w:jc w:val="both"/>
            </w:pPr>
            <w:r>
              <w:rPr>
                <w:rStyle w:val="a4"/>
              </w:rPr>
              <w:t>регулирования. Система земельного права. Земельное право, как отрасль права. Соотношение земельного</w:t>
            </w:r>
          </w:p>
        </w:tc>
        <w:tc>
          <w:tcPr>
            <w:tcW w:w="1363" w:type="dxa"/>
            <w:tcBorders>
              <w:top w:val="single" w:sz="4" w:space="0" w:color="auto"/>
              <w:left w:val="single" w:sz="4" w:space="0" w:color="auto"/>
              <w:bottom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bl>
    <w:p w:rsidR="00AD1910" w:rsidRDefault="00AA5D2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AD1910">
        <w:trPr>
          <w:trHeight w:hRule="exact" w:val="2222"/>
          <w:jc w:val="center"/>
        </w:trPr>
        <w:tc>
          <w:tcPr>
            <w:tcW w:w="2486" w:type="dxa"/>
            <w:tcBorders>
              <w:top w:val="single" w:sz="4" w:space="0" w:color="auto"/>
              <w:left w:val="single" w:sz="4" w:space="0" w:color="auto"/>
            </w:tcBorders>
            <w:shd w:val="clear" w:color="auto" w:fill="auto"/>
          </w:tcPr>
          <w:p w:rsidR="00AD1910" w:rsidRDefault="00AD1910">
            <w:pPr>
              <w:rPr>
                <w:sz w:val="10"/>
                <w:szCs w:val="10"/>
              </w:rPr>
            </w:pPr>
          </w:p>
        </w:tc>
        <w:tc>
          <w:tcPr>
            <w:tcW w:w="4080" w:type="dxa"/>
            <w:tcBorders>
              <w:top w:val="single" w:sz="4" w:space="0" w:color="auto"/>
              <w:left w:val="single" w:sz="4" w:space="0" w:color="auto"/>
            </w:tcBorders>
            <w:shd w:val="clear" w:color="auto" w:fill="auto"/>
            <w:vAlign w:val="bottom"/>
          </w:tcPr>
          <w:p w:rsidR="00AD1910" w:rsidRDefault="00AA5D28">
            <w:pPr>
              <w:pStyle w:val="a5"/>
              <w:ind w:firstLine="0"/>
              <w:jc w:val="both"/>
            </w:pPr>
            <w:r>
              <w:rPr>
                <w:rStyle w:val="a4"/>
              </w:rPr>
              <w:t>права с экологическим, гражданским, административным и другими отраслями права. Понятие и основные признаки земельного права как отрасли права, отрасли науки, учебной дисциплины. Понятие и классификация принципов земельного права.</w:t>
            </w:r>
          </w:p>
        </w:tc>
        <w:tc>
          <w:tcPr>
            <w:tcW w:w="1363" w:type="dxa"/>
            <w:tcBorders>
              <w:top w:val="single" w:sz="4" w:space="0" w:color="auto"/>
              <w:left w:val="single" w:sz="4" w:space="0" w:color="auto"/>
            </w:tcBorders>
            <w:shd w:val="clear" w:color="auto" w:fill="auto"/>
          </w:tcPr>
          <w:p w:rsidR="00AD1910" w:rsidRDefault="00AD1910">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AD1910" w:rsidRDefault="00AD1910">
            <w:pPr>
              <w:rPr>
                <w:sz w:val="10"/>
                <w:szCs w:val="10"/>
              </w:rPr>
            </w:pPr>
          </w:p>
        </w:tc>
      </w:tr>
      <w:tr w:rsidR="00AD1910">
        <w:trPr>
          <w:trHeight w:hRule="exact" w:val="9398"/>
          <w:jc w:val="center"/>
        </w:trPr>
        <w:tc>
          <w:tcPr>
            <w:tcW w:w="2486" w:type="dxa"/>
            <w:tcBorders>
              <w:top w:val="single" w:sz="4" w:space="0" w:color="auto"/>
              <w:left w:val="single" w:sz="4" w:space="0" w:color="auto"/>
            </w:tcBorders>
            <w:shd w:val="clear" w:color="auto" w:fill="auto"/>
            <w:vAlign w:val="center"/>
          </w:tcPr>
          <w:p w:rsidR="00AD1910" w:rsidRDefault="00AA5D28">
            <w:pPr>
              <w:pStyle w:val="a5"/>
              <w:ind w:firstLine="0"/>
            </w:pPr>
            <w:r>
              <w:rPr>
                <w:rStyle w:val="a4"/>
              </w:rPr>
              <w:t>Понятие и система источников земельного права.</w:t>
            </w:r>
          </w:p>
        </w:tc>
        <w:tc>
          <w:tcPr>
            <w:tcW w:w="4080" w:type="dxa"/>
            <w:tcBorders>
              <w:top w:val="single" w:sz="4" w:space="0" w:color="auto"/>
              <w:left w:val="single" w:sz="4" w:space="0" w:color="auto"/>
            </w:tcBorders>
            <w:shd w:val="clear" w:color="auto" w:fill="auto"/>
          </w:tcPr>
          <w:p w:rsidR="00AD1910" w:rsidRDefault="00AA5D28">
            <w:pPr>
              <w:pStyle w:val="a5"/>
              <w:tabs>
                <w:tab w:val="right" w:pos="3850"/>
              </w:tabs>
              <w:ind w:firstLine="0"/>
              <w:jc w:val="both"/>
            </w:pPr>
            <w:r>
              <w:rPr>
                <w:rStyle w:val="a4"/>
              </w:rPr>
              <w:t>Понятие и система источников земельного права. Классификация источников земельного права. Конституционные</w:t>
            </w:r>
            <w:r>
              <w:rPr>
                <w:rStyle w:val="a4"/>
              </w:rPr>
              <w:tab/>
              <w:t>основы</w:t>
            </w:r>
          </w:p>
          <w:p w:rsidR="00AD1910" w:rsidRDefault="00AA5D28">
            <w:pPr>
              <w:pStyle w:val="a5"/>
              <w:tabs>
                <w:tab w:val="left" w:pos="1512"/>
                <w:tab w:val="right" w:pos="3840"/>
              </w:tabs>
              <w:ind w:firstLine="0"/>
              <w:jc w:val="both"/>
            </w:pPr>
            <w:r>
              <w:rPr>
                <w:rStyle w:val="a4"/>
              </w:rPr>
              <w:t>земельного права. Закон как источник</w:t>
            </w:r>
            <w:r>
              <w:rPr>
                <w:rStyle w:val="a4"/>
              </w:rPr>
              <w:tab/>
              <w:t>земельного</w:t>
            </w:r>
            <w:r>
              <w:rPr>
                <w:rStyle w:val="a4"/>
              </w:rPr>
              <w:tab/>
              <w:t>права.</w:t>
            </w:r>
          </w:p>
          <w:p w:rsidR="00AD1910" w:rsidRDefault="00AA5D28">
            <w:pPr>
              <w:pStyle w:val="a5"/>
              <w:tabs>
                <w:tab w:val="left" w:pos="662"/>
                <w:tab w:val="left" w:pos="2760"/>
              </w:tabs>
              <w:ind w:firstLine="0"/>
              <w:jc w:val="both"/>
            </w:pPr>
            <w:r>
              <w:rPr>
                <w:rStyle w:val="a4"/>
              </w:rPr>
              <w:t>Земельный кодекс РФ и его значение в</w:t>
            </w:r>
            <w:r>
              <w:rPr>
                <w:rStyle w:val="a4"/>
              </w:rPr>
              <w:tab/>
              <w:t>регулировании</w:t>
            </w:r>
            <w:r>
              <w:rPr>
                <w:rStyle w:val="a4"/>
              </w:rPr>
              <w:tab/>
              <w:t>земельных</w:t>
            </w:r>
          </w:p>
          <w:p w:rsidR="00AD1910" w:rsidRDefault="00AA5D28">
            <w:pPr>
              <w:pStyle w:val="a5"/>
              <w:tabs>
                <w:tab w:val="right" w:pos="3850"/>
              </w:tabs>
              <w:ind w:firstLine="0"/>
              <w:jc w:val="both"/>
            </w:pPr>
            <w:r>
              <w:rPr>
                <w:rStyle w:val="a4"/>
              </w:rPr>
              <w:t>отношений.</w:t>
            </w:r>
            <w:r>
              <w:rPr>
                <w:rStyle w:val="a4"/>
              </w:rPr>
              <w:tab/>
              <w:t>Соотношение</w:t>
            </w:r>
          </w:p>
          <w:p w:rsidR="00AD1910" w:rsidRDefault="00AA5D28">
            <w:pPr>
              <w:pStyle w:val="a5"/>
              <w:tabs>
                <w:tab w:val="left" w:pos="2256"/>
                <w:tab w:val="right" w:pos="3859"/>
              </w:tabs>
              <w:ind w:firstLine="0"/>
              <w:jc w:val="both"/>
            </w:pPr>
            <w:r>
              <w:rPr>
                <w:rStyle w:val="a4"/>
              </w:rPr>
              <w:t>федеральных законов и законов субъектов Российской Федерации. Указы Президента как источники земельного права. Постановления Правительства РФ как источники земельного права. Нормативно</w:t>
            </w:r>
            <w:r>
              <w:rPr>
                <w:rStyle w:val="a4"/>
              </w:rPr>
              <w:softHyphen/>
              <w:t>правовые акты федеральных органов исполнительной</w:t>
            </w:r>
            <w:r>
              <w:rPr>
                <w:rStyle w:val="a4"/>
              </w:rPr>
              <w:tab/>
              <w:t>власти</w:t>
            </w:r>
            <w:r>
              <w:rPr>
                <w:rStyle w:val="a4"/>
              </w:rPr>
              <w:tab/>
              <w:t>как</w:t>
            </w:r>
          </w:p>
          <w:p w:rsidR="00AD1910" w:rsidRDefault="00AA5D28">
            <w:pPr>
              <w:pStyle w:val="a5"/>
              <w:tabs>
                <w:tab w:val="right" w:pos="3850"/>
              </w:tabs>
              <w:ind w:firstLine="0"/>
              <w:jc w:val="both"/>
            </w:pPr>
            <w:r>
              <w:rPr>
                <w:rStyle w:val="a4"/>
              </w:rPr>
              <w:t>источники земельного права. Нормативно-правовые акты органов государственной власти субъектов РФ как источники земельного права. Особенности</w:t>
            </w:r>
            <w:r>
              <w:rPr>
                <w:rStyle w:val="a4"/>
              </w:rPr>
              <w:tab/>
              <w:t>правового</w:t>
            </w:r>
          </w:p>
          <w:p w:rsidR="00AD1910" w:rsidRDefault="00AA5D28">
            <w:pPr>
              <w:pStyle w:val="a5"/>
              <w:tabs>
                <w:tab w:val="right" w:pos="3859"/>
              </w:tabs>
              <w:ind w:firstLine="0"/>
              <w:jc w:val="both"/>
            </w:pPr>
            <w:r>
              <w:rPr>
                <w:rStyle w:val="a4"/>
              </w:rPr>
              <w:t>регулирования</w:t>
            </w:r>
            <w:r>
              <w:rPr>
                <w:rStyle w:val="a4"/>
              </w:rPr>
              <w:tab/>
              <w:t>земельных</w:t>
            </w:r>
          </w:p>
          <w:p w:rsidR="00AD1910" w:rsidRDefault="00AA5D28">
            <w:pPr>
              <w:pStyle w:val="a5"/>
              <w:tabs>
                <w:tab w:val="left" w:pos="1704"/>
                <w:tab w:val="left" w:pos="2890"/>
              </w:tabs>
              <w:ind w:firstLine="0"/>
              <w:jc w:val="both"/>
            </w:pPr>
            <w:r>
              <w:rPr>
                <w:rStyle w:val="a4"/>
              </w:rPr>
              <w:t>отношений в отдельных субъектах РФ. Нормативно-правовые акты органов местного самоуправления как источники земельного права. Государственные стандарты и иные нормативно-технические акты и их соотношение с источниками земельного</w:t>
            </w:r>
            <w:r>
              <w:rPr>
                <w:rStyle w:val="a4"/>
              </w:rPr>
              <w:tab/>
              <w:t>права.</w:t>
            </w:r>
            <w:r>
              <w:rPr>
                <w:rStyle w:val="a4"/>
              </w:rPr>
              <w:tab/>
              <w:t>Судебная</w:t>
            </w:r>
          </w:p>
          <w:p w:rsidR="00AD1910" w:rsidRDefault="00AA5D28">
            <w:pPr>
              <w:pStyle w:val="a5"/>
              <w:tabs>
                <w:tab w:val="right" w:pos="3859"/>
              </w:tabs>
              <w:ind w:firstLine="0"/>
              <w:jc w:val="both"/>
            </w:pPr>
            <w:r>
              <w:rPr>
                <w:rStyle w:val="a4"/>
              </w:rPr>
              <w:t>практика и ее значение в регулировании</w:t>
            </w:r>
            <w:r>
              <w:rPr>
                <w:rStyle w:val="a4"/>
              </w:rPr>
              <w:tab/>
              <w:t>земельных</w:t>
            </w:r>
          </w:p>
          <w:p w:rsidR="00AD1910" w:rsidRDefault="00AA5D28">
            <w:pPr>
              <w:pStyle w:val="a5"/>
              <w:ind w:firstLine="0"/>
              <w:jc w:val="both"/>
            </w:pPr>
            <w:r>
              <w:rPr>
                <w:rStyle w:val="a4"/>
              </w:rPr>
              <w:t>отношений.</w:t>
            </w:r>
          </w:p>
        </w:tc>
        <w:tc>
          <w:tcPr>
            <w:tcW w:w="1363" w:type="dxa"/>
            <w:tcBorders>
              <w:top w:val="single" w:sz="4" w:space="0" w:color="auto"/>
              <w:left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r w:rsidR="00AD1910">
        <w:trPr>
          <w:trHeight w:hRule="exact" w:val="2774"/>
          <w:jc w:val="center"/>
        </w:trPr>
        <w:tc>
          <w:tcPr>
            <w:tcW w:w="2486"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Земельные правовые отношения.</w:t>
            </w:r>
          </w:p>
        </w:tc>
        <w:tc>
          <w:tcPr>
            <w:tcW w:w="4080"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both"/>
            </w:pPr>
            <w:r>
              <w:rPr>
                <w:rStyle w:val="a4"/>
              </w:rPr>
              <w:t>Понятие и особенности земельно</w:t>
            </w:r>
            <w:r>
              <w:rPr>
                <w:rStyle w:val="a4"/>
              </w:rPr>
              <w:softHyphen/>
              <w:t>правовых норм. Механизм реализации земельно-правовых норм. Понятие и виды земельных правоотношений. Основания возникновения земельных правоотношений. Сложный фактический состав как основание возникновения земельных правоотношений. Возникновение</w:t>
            </w:r>
          </w:p>
        </w:tc>
        <w:tc>
          <w:tcPr>
            <w:tcW w:w="1363" w:type="dxa"/>
            <w:tcBorders>
              <w:top w:val="single" w:sz="4" w:space="0" w:color="auto"/>
              <w:left w:val="single" w:sz="4" w:space="0" w:color="auto"/>
              <w:bottom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bl>
    <w:p w:rsidR="00AD1910" w:rsidRDefault="00AA5D2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AD1910">
        <w:trPr>
          <w:trHeight w:hRule="exact" w:val="4709"/>
          <w:jc w:val="center"/>
        </w:trPr>
        <w:tc>
          <w:tcPr>
            <w:tcW w:w="2486" w:type="dxa"/>
            <w:tcBorders>
              <w:top w:val="single" w:sz="4" w:space="0" w:color="auto"/>
              <w:left w:val="single" w:sz="4" w:space="0" w:color="auto"/>
            </w:tcBorders>
            <w:shd w:val="clear" w:color="auto" w:fill="auto"/>
          </w:tcPr>
          <w:p w:rsidR="00AD1910" w:rsidRDefault="00AD1910">
            <w:pPr>
              <w:rPr>
                <w:sz w:val="10"/>
                <w:szCs w:val="10"/>
              </w:rPr>
            </w:pPr>
          </w:p>
        </w:tc>
        <w:tc>
          <w:tcPr>
            <w:tcW w:w="4080" w:type="dxa"/>
            <w:tcBorders>
              <w:top w:val="single" w:sz="4" w:space="0" w:color="auto"/>
              <w:left w:val="single" w:sz="4" w:space="0" w:color="auto"/>
            </w:tcBorders>
            <w:shd w:val="clear" w:color="auto" w:fill="auto"/>
            <w:vAlign w:val="bottom"/>
          </w:tcPr>
          <w:p w:rsidR="00AD1910" w:rsidRDefault="00AA5D28">
            <w:pPr>
              <w:pStyle w:val="a5"/>
              <w:ind w:firstLine="0"/>
              <w:jc w:val="both"/>
            </w:pPr>
            <w:r>
              <w:rPr>
                <w:rStyle w:val="a4"/>
              </w:rPr>
              <w:t>земельных правоотношений из неправомерных действий. Субъекты, объекты и содержание земельных правоотношений. Правовой статус субъектов земельных правоотношений. Деление</w:t>
            </w:r>
          </w:p>
          <w:p w:rsidR="00AD1910" w:rsidRDefault="00AA5D28">
            <w:pPr>
              <w:pStyle w:val="a5"/>
              <w:ind w:firstLine="0"/>
              <w:jc w:val="both"/>
            </w:pPr>
            <w:r>
              <w:rPr>
                <w:rStyle w:val="a4"/>
              </w:rPr>
              <w:t>Земель на категории по основному целевому назначению. Земельный участок (часть земельного участка) как объект земельных правоотношении. Земельная доля как объект земельных правоотношений. Права на землю как объект земельных правоотношений. Основания возникновения, изменения и прекращения земельных правоотношений.</w:t>
            </w:r>
          </w:p>
        </w:tc>
        <w:tc>
          <w:tcPr>
            <w:tcW w:w="1363" w:type="dxa"/>
            <w:tcBorders>
              <w:top w:val="single" w:sz="4" w:space="0" w:color="auto"/>
              <w:left w:val="single" w:sz="4" w:space="0" w:color="auto"/>
            </w:tcBorders>
            <w:shd w:val="clear" w:color="auto" w:fill="auto"/>
          </w:tcPr>
          <w:p w:rsidR="00AD1910" w:rsidRDefault="00AD1910">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AD1910" w:rsidRDefault="00AD1910">
            <w:pPr>
              <w:rPr>
                <w:sz w:val="10"/>
                <w:szCs w:val="10"/>
              </w:rPr>
            </w:pPr>
          </w:p>
        </w:tc>
      </w:tr>
      <w:tr w:rsidR="00AD1910">
        <w:trPr>
          <w:trHeight w:hRule="exact" w:val="3878"/>
          <w:jc w:val="center"/>
        </w:trPr>
        <w:tc>
          <w:tcPr>
            <w:tcW w:w="2486" w:type="dxa"/>
            <w:tcBorders>
              <w:top w:val="single" w:sz="4" w:space="0" w:color="auto"/>
              <w:left w:val="single" w:sz="4" w:space="0" w:color="auto"/>
            </w:tcBorders>
            <w:shd w:val="clear" w:color="auto" w:fill="auto"/>
            <w:vAlign w:val="center"/>
          </w:tcPr>
          <w:p w:rsidR="00AD1910" w:rsidRDefault="00AA5D28">
            <w:pPr>
              <w:pStyle w:val="a5"/>
              <w:ind w:firstLine="0"/>
            </w:pPr>
            <w:r>
              <w:rPr>
                <w:rStyle w:val="a4"/>
              </w:rPr>
              <w:t>Земельный участок как объект земельных отношений.</w:t>
            </w:r>
          </w:p>
        </w:tc>
        <w:tc>
          <w:tcPr>
            <w:tcW w:w="4080" w:type="dxa"/>
            <w:tcBorders>
              <w:top w:val="single" w:sz="4" w:space="0" w:color="auto"/>
              <w:left w:val="single" w:sz="4" w:space="0" w:color="auto"/>
            </w:tcBorders>
            <w:shd w:val="clear" w:color="auto" w:fill="auto"/>
            <w:vAlign w:val="bottom"/>
          </w:tcPr>
          <w:p w:rsidR="00AD1910" w:rsidRDefault="00AA5D28">
            <w:pPr>
              <w:pStyle w:val="a5"/>
              <w:ind w:firstLine="0"/>
              <w:jc w:val="both"/>
            </w:pPr>
            <w:r>
              <w:rPr>
                <w:rStyle w:val="a4"/>
              </w:rPr>
              <w:t>Понятие и общий порядок образования земельных участков. Правовое содержание юридически значимых действий с земельными участками. Порядок принятия решения об образовании земельных участков. Способы образования земельных</w:t>
            </w:r>
          </w:p>
          <w:p w:rsidR="00AD1910" w:rsidRDefault="00AA5D28">
            <w:pPr>
              <w:pStyle w:val="a5"/>
              <w:ind w:firstLine="0"/>
              <w:jc w:val="both"/>
            </w:pPr>
            <w:r>
              <w:rPr>
                <w:rStyle w:val="a4"/>
              </w:rPr>
              <w:t>участков: раздел, объединение, перераспределение земельных участков, выдел из земельных участков. Основные требования к образуемым и измененным земельным участкам.</w:t>
            </w:r>
          </w:p>
        </w:tc>
        <w:tc>
          <w:tcPr>
            <w:tcW w:w="1363" w:type="dxa"/>
            <w:tcBorders>
              <w:top w:val="single" w:sz="4" w:space="0" w:color="auto"/>
              <w:left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r w:rsidR="00AD1910">
        <w:trPr>
          <w:trHeight w:hRule="exact" w:val="5808"/>
          <w:jc w:val="center"/>
        </w:trPr>
        <w:tc>
          <w:tcPr>
            <w:tcW w:w="2486"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Право собственности на землю.</w:t>
            </w:r>
          </w:p>
        </w:tc>
        <w:tc>
          <w:tcPr>
            <w:tcW w:w="4080"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both"/>
            </w:pPr>
            <w:r>
              <w:rPr>
                <w:rStyle w:val="a4"/>
              </w:rPr>
              <w:t>Понятие и особенности права собственности на землю. Формы собственности на землю. Частная собственность на землю юридических лиц и граждан. Общая собственность на землю: общая совместная собственность на землю, общая долевая собственность на землю. Государственная собственность землю: федеральная, субъектов РФ. Разграничение государственной собственности на землю на федеральную собственность и собственность субъектов РФ. Муниципальная собственность на землю: городов, районов и других муниципальных образований. Механизм реализации права собственности на земельные участки. Содержание права собственности на земельные участки.</w:t>
            </w:r>
          </w:p>
        </w:tc>
        <w:tc>
          <w:tcPr>
            <w:tcW w:w="1363" w:type="dxa"/>
            <w:tcBorders>
              <w:top w:val="single" w:sz="4" w:space="0" w:color="auto"/>
              <w:left w:val="single" w:sz="4" w:space="0" w:color="auto"/>
              <w:bottom w:val="single" w:sz="4" w:space="0" w:color="auto"/>
            </w:tcBorders>
            <w:shd w:val="clear" w:color="auto" w:fill="auto"/>
            <w:vAlign w:val="center"/>
          </w:tcPr>
          <w:p w:rsidR="00AD1910" w:rsidRDefault="00AA5D28">
            <w:pPr>
              <w:pStyle w:val="a5"/>
              <w:spacing w:line="254"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bl>
    <w:p w:rsidR="00AD1910" w:rsidRDefault="00AA5D2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AD1910">
        <w:trPr>
          <w:trHeight w:hRule="exact" w:val="566"/>
          <w:jc w:val="center"/>
        </w:trPr>
        <w:tc>
          <w:tcPr>
            <w:tcW w:w="2486" w:type="dxa"/>
            <w:tcBorders>
              <w:top w:val="single" w:sz="4" w:space="0" w:color="auto"/>
              <w:left w:val="single" w:sz="4" w:space="0" w:color="auto"/>
            </w:tcBorders>
            <w:shd w:val="clear" w:color="auto" w:fill="auto"/>
          </w:tcPr>
          <w:p w:rsidR="00AD1910" w:rsidRDefault="00AD1910">
            <w:pPr>
              <w:rPr>
                <w:sz w:val="10"/>
                <w:szCs w:val="10"/>
              </w:rPr>
            </w:pPr>
          </w:p>
        </w:tc>
        <w:tc>
          <w:tcPr>
            <w:tcW w:w="4080" w:type="dxa"/>
            <w:tcBorders>
              <w:top w:val="single" w:sz="4" w:space="0" w:color="auto"/>
              <w:left w:val="single" w:sz="4" w:space="0" w:color="auto"/>
            </w:tcBorders>
            <w:shd w:val="clear" w:color="auto" w:fill="auto"/>
            <w:vAlign w:val="bottom"/>
          </w:tcPr>
          <w:p w:rsidR="00AD1910" w:rsidRDefault="00AA5D28">
            <w:pPr>
              <w:pStyle w:val="a5"/>
              <w:ind w:firstLine="0"/>
              <w:jc w:val="both"/>
            </w:pPr>
            <w:r>
              <w:rPr>
                <w:rStyle w:val="a4"/>
              </w:rPr>
              <w:t>Права и обязанности собственников земельных участков.</w:t>
            </w:r>
          </w:p>
        </w:tc>
        <w:tc>
          <w:tcPr>
            <w:tcW w:w="1363" w:type="dxa"/>
            <w:tcBorders>
              <w:top w:val="single" w:sz="4" w:space="0" w:color="auto"/>
              <w:left w:val="single" w:sz="4" w:space="0" w:color="auto"/>
            </w:tcBorders>
            <w:shd w:val="clear" w:color="auto" w:fill="auto"/>
          </w:tcPr>
          <w:p w:rsidR="00AD1910" w:rsidRDefault="00AD1910">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AD1910" w:rsidRDefault="00AD1910">
            <w:pPr>
              <w:rPr>
                <w:sz w:val="10"/>
                <w:szCs w:val="10"/>
              </w:rPr>
            </w:pPr>
          </w:p>
        </w:tc>
      </w:tr>
      <w:tr w:rsidR="00AD1910">
        <w:trPr>
          <w:trHeight w:hRule="exact" w:val="7186"/>
          <w:jc w:val="center"/>
        </w:trPr>
        <w:tc>
          <w:tcPr>
            <w:tcW w:w="2486" w:type="dxa"/>
            <w:tcBorders>
              <w:top w:val="single" w:sz="4" w:space="0" w:color="auto"/>
              <w:left w:val="single" w:sz="4" w:space="0" w:color="auto"/>
            </w:tcBorders>
            <w:shd w:val="clear" w:color="auto" w:fill="auto"/>
            <w:vAlign w:val="center"/>
          </w:tcPr>
          <w:p w:rsidR="00AD1910" w:rsidRDefault="00AA5D28">
            <w:pPr>
              <w:pStyle w:val="a5"/>
              <w:ind w:firstLine="0"/>
            </w:pPr>
            <w:r>
              <w:rPr>
                <w:rStyle w:val="a4"/>
              </w:rPr>
              <w:t>Возникновение, ограничение, изменение и прекращение прав на землю.</w:t>
            </w:r>
          </w:p>
        </w:tc>
        <w:tc>
          <w:tcPr>
            <w:tcW w:w="4080" w:type="dxa"/>
            <w:tcBorders>
              <w:top w:val="single" w:sz="4" w:space="0" w:color="auto"/>
              <w:left w:val="single" w:sz="4" w:space="0" w:color="auto"/>
            </w:tcBorders>
            <w:shd w:val="clear" w:color="auto" w:fill="auto"/>
            <w:vAlign w:val="bottom"/>
          </w:tcPr>
          <w:p w:rsidR="00AD1910" w:rsidRDefault="00AA5D28">
            <w:pPr>
              <w:pStyle w:val="a5"/>
              <w:ind w:firstLine="0"/>
              <w:jc w:val="both"/>
            </w:pPr>
            <w:r>
              <w:rPr>
                <w:rStyle w:val="a4"/>
              </w:rPr>
              <w:t>Понятие и виды оснований возникновения прав на землю. Оборотоспособность земельных участков. Документы, удостоверяющие право пользования земельным участком и государственная регистрация прав на земельные участки. Возникновение прав на земельные участки из актов государственных органов и актов органов местного самоуправления. Предоставление земельных участков. Приватизация земельных участков. Возникновение прав на землю из сделок. Форма сделок с земельными участками. Виды сделок с земельными участками. Купля- продажа земельных участков. Сдача в аренду земельных участков. Ипотека (залог) земельных участков. Наследование земельных участков. Ограничение прав на землю. Обременения земельных участков. Основания прекращения права собственности и иных прав на земельный участок.</w:t>
            </w:r>
          </w:p>
        </w:tc>
        <w:tc>
          <w:tcPr>
            <w:tcW w:w="1363" w:type="dxa"/>
            <w:tcBorders>
              <w:top w:val="single" w:sz="4" w:space="0" w:color="auto"/>
              <w:left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r w:rsidR="00AD1910">
        <w:trPr>
          <w:trHeight w:hRule="exact" w:val="6643"/>
          <w:jc w:val="center"/>
        </w:trPr>
        <w:tc>
          <w:tcPr>
            <w:tcW w:w="2486"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Гарантии и защита прав на землю и порядок разрешения земельных споров.</w:t>
            </w:r>
          </w:p>
        </w:tc>
        <w:tc>
          <w:tcPr>
            <w:tcW w:w="4080"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both"/>
            </w:pPr>
            <w:r>
              <w:rPr>
                <w:rStyle w:val="a4"/>
              </w:rPr>
              <w:t>Понятие и соотношение гарантий и защиты прав на землю. Гарантии обеспечения прав собственников, владельцев, пользователей и арендаторов земель. Защита прав правообладателей земельных участков. Способы защиты прав на землю. Признание права на землю. Пресечение действий, нарушающих право на землю или создающих угрозу его нарушения. Восстановление положения, существовавшего до нарушения права на землю. Признание недействительным акта исполнительного органа государственной власти или акта органа местного самоуправления. Самозащита прав на землю. Возмещение вреда, причиненного земельным правонарушением (включая компенсацию морального вреда). Возмещение убытков, причиненных изъятием, временным</w:t>
            </w:r>
          </w:p>
        </w:tc>
        <w:tc>
          <w:tcPr>
            <w:tcW w:w="1363" w:type="dxa"/>
            <w:tcBorders>
              <w:top w:val="single" w:sz="4" w:space="0" w:color="auto"/>
              <w:left w:val="single" w:sz="4" w:space="0" w:color="auto"/>
              <w:bottom w:val="single" w:sz="4" w:space="0" w:color="auto"/>
            </w:tcBorders>
            <w:shd w:val="clear" w:color="auto" w:fill="auto"/>
            <w:vAlign w:val="center"/>
          </w:tcPr>
          <w:p w:rsidR="00AD1910" w:rsidRDefault="00AA5D28">
            <w:pPr>
              <w:pStyle w:val="a5"/>
              <w:spacing w:line="252" w:lineRule="auto"/>
              <w:ind w:firstLine="0"/>
              <w:jc w:val="center"/>
              <w:rPr>
                <w:sz w:val="22"/>
                <w:szCs w:val="22"/>
              </w:rPr>
            </w:pPr>
            <w:r>
              <w:rPr>
                <w:rStyle w:val="a4"/>
                <w:sz w:val="22"/>
                <w:szCs w:val="22"/>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D1910" w:rsidRDefault="00AA5D28">
            <w:pPr>
              <w:pStyle w:val="a5"/>
              <w:ind w:firstLine="0"/>
              <w:jc w:val="center"/>
              <w:rPr>
                <w:sz w:val="22"/>
                <w:szCs w:val="22"/>
              </w:rPr>
            </w:pPr>
            <w:r>
              <w:rPr>
                <w:rStyle w:val="a4"/>
                <w:sz w:val="22"/>
                <w:szCs w:val="22"/>
              </w:rPr>
              <w:t>ОПК-3</w:t>
            </w:r>
          </w:p>
        </w:tc>
      </w:tr>
    </w:tbl>
    <w:p w:rsidR="00AD1910" w:rsidRDefault="00AA5D2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AD1910">
        <w:trPr>
          <w:trHeight w:hRule="exact" w:val="3883"/>
          <w:jc w:val="center"/>
        </w:trPr>
        <w:tc>
          <w:tcPr>
            <w:tcW w:w="2486" w:type="dxa"/>
            <w:tcBorders>
              <w:top w:val="single" w:sz="4" w:space="0" w:color="auto"/>
              <w:left w:val="single" w:sz="4" w:space="0" w:color="auto"/>
              <w:bottom w:val="single" w:sz="4" w:space="0" w:color="auto"/>
            </w:tcBorders>
            <w:shd w:val="clear" w:color="auto" w:fill="auto"/>
          </w:tcPr>
          <w:p w:rsidR="00AD1910" w:rsidRDefault="00AD1910">
            <w:pPr>
              <w:rPr>
                <w:sz w:val="10"/>
                <w:szCs w:val="10"/>
              </w:rPr>
            </w:pPr>
          </w:p>
        </w:tc>
        <w:tc>
          <w:tcPr>
            <w:tcW w:w="4080"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both"/>
            </w:pPr>
            <w:r>
              <w:rPr>
                <w:rStyle w:val="a4"/>
              </w:rPr>
              <w:t>занятием земель, ограничением прав собственников, владельцев, пользователей, арендаторов земель. Возмещение потерь, вызванных изъятием, ухудшением качества земельных угодий и ограничением прав использования земель. Судебный порядок разрешения земельных споров. Административный порядок разрешения земельных споров. Разрешение земельных споров в судах, арбитражных судах, третейских судах.</w:t>
            </w:r>
          </w:p>
        </w:tc>
        <w:tc>
          <w:tcPr>
            <w:tcW w:w="1363" w:type="dxa"/>
            <w:tcBorders>
              <w:top w:val="single" w:sz="4" w:space="0" w:color="auto"/>
              <w:left w:val="single" w:sz="4" w:space="0" w:color="auto"/>
              <w:bottom w:val="single" w:sz="4" w:space="0" w:color="auto"/>
            </w:tcBorders>
            <w:shd w:val="clear" w:color="auto" w:fill="auto"/>
          </w:tcPr>
          <w:p w:rsidR="00AD1910" w:rsidRDefault="00AD1910">
            <w:pPr>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D1910" w:rsidRDefault="00AD1910">
            <w:pPr>
              <w:rPr>
                <w:sz w:val="10"/>
                <w:szCs w:val="10"/>
              </w:rPr>
            </w:pPr>
          </w:p>
        </w:tc>
      </w:tr>
    </w:tbl>
    <w:p w:rsidR="00AD1910" w:rsidRDefault="00AD1910">
      <w:pPr>
        <w:spacing w:after="519" w:line="1" w:lineRule="exact"/>
      </w:pPr>
    </w:p>
    <w:p w:rsidR="00AD1910" w:rsidRDefault="00AD1910">
      <w:pPr>
        <w:spacing w:line="1" w:lineRule="exact"/>
      </w:pPr>
    </w:p>
    <w:p w:rsidR="00AD1910" w:rsidRDefault="00AA5D28">
      <w:pPr>
        <w:pStyle w:val="a7"/>
        <w:ind w:left="96" w:firstLine="0"/>
      </w:pPr>
      <w:r>
        <w:rPr>
          <w:rStyle w:val="a6"/>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AD1910">
        <w:trPr>
          <w:trHeight w:hRule="exact" w:val="298"/>
          <w:jc w:val="center"/>
        </w:trPr>
        <w:tc>
          <w:tcPr>
            <w:tcW w:w="667" w:type="dxa"/>
            <w:tcBorders>
              <w:top w:val="single" w:sz="4" w:space="0" w:color="auto"/>
              <w:left w:val="single" w:sz="4" w:space="0" w:color="auto"/>
            </w:tcBorders>
            <w:shd w:val="clear" w:color="auto" w:fill="D9D9D9"/>
            <w:vAlign w:val="bottom"/>
          </w:tcPr>
          <w:p w:rsidR="00AD1910" w:rsidRDefault="00AA5D28">
            <w:pPr>
              <w:pStyle w:val="a5"/>
              <w:ind w:firstLine="0"/>
            </w:pPr>
            <w:r>
              <w:rPr>
                <w:rStyle w:val="a4"/>
                <w:b/>
                <w:bCs/>
              </w:rPr>
              <w:t>№</w:t>
            </w:r>
          </w:p>
        </w:tc>
        <w:tc>
          <w:tcPr>
            <w:tcW w:w="1205" w:type="dxa"/>
            <w:tcBorders>
              <w:top w:val="single" w:sz="4" w:space="0" w:color="auto"/>
              <w:left w:val="single" w:sz="4" w:space="0" w:color="auto"/>
            </w:tcBorders>
            <w:shd w:val="clear" w:color="auto" w:fill="D9D9D9"/>
            <w:vAlign w:val="bottom"/>
          </w:tcPr>
          <w:p w:rsidR="00AD1910" w:rsidRDefault="00AA5D28">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AD1910" w:rsidRDefault="00AA5D28">
            <w:pPr>
              <w:pStyle w:val="a5"/>
              <w:ind w:firstLine="0"/>
              <w:jc w:val="both"/>
            </w:pPr>
            <w:r>
              <w:rPr>
                <w:rStyle w:val="a4"/>
                <w:b/>
                <w:bCs/>
              </w:rPr>
              <w:t>Содержание компетенции</w:t>
            </w:r>
          </w:p>
        </w:tc>
      </w:tr>
      <w:tr w:rsidR="00AD1910">
        <w:trPr>
          <w:trHeight w:hRule="exact" w:val="845"/>
          <w:jc w:val="center"/>
        </w:trPr>
        <w:tc>
          <w:tcPr>
            <w:tcW w:w="667"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AD1910" w:rsidRDefault="00AA5D28">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AD1910" w:rsidRDefault="00AA5D28">
            <w:pPr>
              <w:pStyle w:val="a5"/>
              <w:ind w:firstLine="0"/>
            </w:pPr>
            <w:r>
              <w:rPr>
                <w:rStyle w:val="a4"/>
              </w:rPr>
              <w:t>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AD1910" w:rsidRDefault="00AD1910">
      <w:pPr>
        <w:sectPr w:rsidR="00AD1910">
          <w:type w:val="continuous"/>
          <w:pgSz w:w="11900" w:h="16840"/>
          <w:pgMar w:top="1100" w:right="696" w:bottom="708" w:left="1584" w:header="672" w:footer="28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4258"/>
        <w:gridCol w:w="2410"/>
        <w:gridCol w:w="2222"/>
        <w:gridCol w:w="1963"/>
        <w:gridCol w:w="1992"/>
      </w:tblGrid>
      <w:tr w:rsidR="00AD1910">
        <w:trPr>
          <w:trHeight w:hRule="exact" w:val="499"/>
          <w:jc w:val="center"/>
        </w:trPr>
        <w:tc>
          <w:tcPr>
            <w:tcW w:w="2386" w:type="dxa"/>
            <w:vMerge w:val="restart"/>
            <w:tcBorders>
              <w:top w:val="single" w:sz="4" w:space="0" w:color="auto"/>
              <w:left w:val="single" w:sz="4" w:space="0" w:color="auto"/>
            </w:tcBorders>
            <w:shd w:val="clear" w:color="auto" w:fill="auto"/>
          </w:tcPr>
          <w:p w:rsidR="00AD1910" w:rsidRDefault="00AA5D28">
            <w:pPr>
              <w:pStyle w:val="a5"/>
              <w:ind w:firstLine="0"/>
              <w:rPr>
                <w:sz w:val="20"/>
                <w:szCs w:val="20"/>
              </w:rPr>
            </w:pPr>
            <w:r>
              <w:rPr>
                <w:rStyle w:val="a4"/>
                <w:b/>
                <w:bCs/>
                <w:sz w:val="20"/>
                <w:szCs w:val="20"/>
              </w:rPr>
              <w:lastRenderedPageBreak/>
              <w:t>Перечень компетенций</w:t>
            </w:r>
          </w:p>
        </w:tc>
        <w:tc>
          <w:tcPr>
            <w:tcW w:w="4258" w:type="dxa"/>
            <w:vMerge w:val="restart"/>
            <w:tcBorders>
              <w:top w:val="single" w:sz="4" w:space="0" w:color="auto"/>
              <w:left w:val="single" w:sz="4" w:space="0" w:color="auto"/>
            </w:tcBorders>
            <w:shd w:val="clear" w:color="auto" w:fill="auto"/>
          </w:tcPr>
          <w:p w:rsidR="00AD1910" w:rsidRDefault="00AA5D28">
            <w:pPr>
              <w:pStyle w:val="a5"/>
              <w:ind w:firstLine="0"/>
              <w:jc w:val="center"/>
              <w:rPr>
                <w:sz w:val="20"/>
                <w:szCs w:val="20"/>
              </w:rPr>
            </w:pPr>
            <w:r>
              <w:rPr>
                <w:rStyle w:val="a4"/>
                <w:b/>
                <w:bCs/>
                <w:sz w:val="20"/>
                <w:szCs w:val="20"/>
              </w:rPr>
              <w:t>Показатели оценивания компетенций</w:t>
            </w:r>
          </w:p>
        </w:tc>
        <w:tc>
          <w:tcPr>
            <w:tcW w:w="8587" w:type="dxa"/>
            <w:gridSpan w:val="4"/>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rPr>
                <w:sz w:val="20"/>
                <w:szCs w:val="20"/>
              </w:rPr>
            </w:pPr>
            <w:r>
              <w:rPr>
                <w:rStyle w:val="a4"/>
                <w:b/>
                <w:bCs/>
                <w:sz w:val="20"/>
                <w:szCs w:val="20"/>
              </w:rPr>
              <w:t>Критерии оценивания результатов обучения по образовательной программе (уровни освоения компетенций)</w:t>
            </w:r>
          </w:p>
        </w:tc>
      </w:tr>
      <w:tr w:rsidR="00AD1910">
        <w:trPr>
          <w:trHeight w:hRule="exact" w:val="254"/>
          <w:jc w:val="center"/>
        </w:trPr>
        <w:tc>
          <w:tcPr>
            <w:tcW w:w="2386" w:type="dxa"/>
            <w:vMerge/>
            <w:tcBorders>
              <w:left w:val="single" w:sz="4" w:space="0" w:color="auto"/>
            </w:tcBorders>
            <w:shd w:val="clear" w:color="auto" w:fill="auto"/>
          </w:tcPr>
          <w:p w:rsidR="00AD1910" w:rsidRDefault="00AD1910"/>
        </w:tc>
        <w:tc>
          <w:tcPr>
            <w:tcW w:w="4258" w:type="dxa"/>
            <w:vMerge/>
            <w:tcBorders>
              <w:left w:val="single" w:sz="4" w:space="0" w:color="auto"/>
            </w:tcBorders>
            <w:shd w:val="clear" w:color="auto" w:fill="auto"/>
          </w:tcPr>
          <w:p w:rsidR="00AD1910" w:rsidRDefault="00AD1910"/>
        </w:tc>
        <w:tc>
          <w:tcPr>
            <w:tcW w:w="2410" w:type="dxa"/>
            <w:tcBorders>
              <w:top w:val="single" w:sz="4" w:space="0" w:color="auto"/>
              <w:left w:val="single" w:sz="4" w:space="0" w:color="auto"/>
            </w:tcBorders>
            <w:shd w:val="clear" w:color="auto" w:fill="auto"/>
            <w:vAlign w:val="bottom"/>
          </w:tcPr>
          <w:p w:rsidR="00AD1910" w:rsidRDefault="00AA5D28">
            <w:pPr>
              <w:pStyle w:val="a5"/>
              <w:ind w:firstLine="0"/>
              <w:jc w:val="center"/>
              <w:rPr>
                <w:sz w:val="20"/>
                <w:szCs w:val="20"/>
              </w:rPr>
            </w:pPr>
            <w:r>
              <w:rPr>
                <w:rStyle w:val="a4"/>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AD1910" w:rsidRDefault="00AA5D28">
            <w:pPr>
              <w:pStyle w:val="a5"/>
              <w:ind w:firstLine="200"/>
              <w:rPr>
                <w:sz w:val="20"/>
                <w:szCs w:val="20"/>
              </w:rPr>
            </w:pPr>
            <w:r>
              <w:rPr>
                <w:rStyle w:val="a4"/>
                <w:b/>
                <w:bCs/>
                <w:sz w:val="20"/>
                <w:szCs w:val="20"/>
              </w:rPr>
              <w:t>Удовлетворительно</w:t>
            </w:r>
          </w:p>
        </w:tc>
        <w:tc>
          <w:tcPr>
            <w:tcW w:w="1963" w:type="dxa"/>
            <w:tcBorders>
              <w:top w:val="single" w:sz="4" w:space="0" w:color="auto"/>
              <w:left w:val="single" w:sz="4" w:space="0" w:color="auto"/>
            </w:tcBorders>
            <w:shd w:val="clear" w:color="auto" w:fill="auto"/>
            <w:vAlign w:val="bottom"/>
          </w:tcPr>
          <w:p w:rsidR="00AD1910" w:rsidRDefault="00AA5D28">
            <w:pPr>
              <w:pStyle w:val="a5"/>
              <w:ind w:firstLine="0"/>
              <w:jc w:val="center"/>
              <w:rPr>
                <w:sz w:val="20"/>
                <w:szCs w:val="20"/>
              </w:rPr>
            </w:pPr>
            <w:r>
              <w:rPr>
                <w:rStyle w:val="a4"/>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rPr>
                <w:sz w:val="20"/>
                <w:szCs w:val="20"/>
              </w:rPr>
            </w:pPr>
            <w:r>
              <w:rPr>
                <w:rStyle w:val="a4"/>
                <w:b/>
                <w:bCs/>
                <w:sz w:val="20"/>
                <w:szCs w:val="20"/>
              </w:rPr>
              <w:t>Отлично</w:t>
            </w:r>
          </w:p>
        </w:tc>
      </w:tr>
      <w:tr w:rsidR="00AD1910">
        <w:trPr>
          <w:trHeight w:hRule="exact" w:val="2544"/>
          <w:jc w:val="center"/>
        </w:trPr>
        <w:tc>
          <w:tcPr>
            <w:tcW w:w="2386" w:type="dxa"/>
            <w:tcBorders>
              <w:top w:val="single" w:sz="4" w:space="0" w:color="auto"/>
              <w:left w:val="single" w:sz="4" w:space="0" w:color="auto"/>
              <w:bottom w:val="single" w:sz="4" w:space="0" w:color="auto"/>
            </w:tcBorders>
            <w:shd w:val="clear" w:color="auto" w:fill="auto"/>
            <w:vAlign w:val="bottom"/>
          </w:tcPr>
          <w:p w:rsidR="00AD1910" w:rsidRDefault="00AA5D28">
            <w:pPr>
              <w:pStyle w:val="a5"/>
              <w:tabs>
                <w:tab w:val="right" w:pos="2155"/>
              </w:tabs>
              <w:ind w:firstLine="0"/>
              <w:rPr>
                <w:sz w:val="20"/>
                <w:szCs w:val="20"/>
              </w:rPr>
            </w:pPr>
            <w:r>
              <w:rPr>
                <w:rStyle w:val="a4"/>
                <w:sz w:val="20"/>
                <w:szCs w:val="20"/>
              </w:rPr>
              <w:t>ОПК-3.</w:t>
            </w:r>
            <w:r>
              <w:rPr>
                <w:rStyle w:val="a4"/>
                <w:sz w:val="20"/>
                <w:szCs w:val="20"/>
              </w:rPr>
              <w:tab/>
              <w:t>Способен</w:t>
            </w:r>
          </w:p>
          <w:p w:rsidR="00AD1910" w:rsidRDefault="00AA5D28">
            <w:pPr>
              <w:pStyle w:val="a5"/>
              <w:tabs>
                <w:tab w:val="right" w:pos="2150"/>
              </w:tabs>
              <w:ind w:firstLine="0"/>
              <w:rPr>
                <w:sz w:val="20"/>
                <w:szCs w:val="20"/>
              </w:rPr>
            </w:pPr>
            <w:r>
              <w:rPr>
                <w:rStyle w:val="a4"/>
                <w:sz w:val="20"/>
                <w:szCs w:val="20"/>
              </w:rPr>
              <w:t>анализировать</w:t>
            </w:r>
            <w:r>
              <w:rPr>
                <w:rStyle w:val="a4"/>
                <w:sz w:val="20"/>
                <w:szCs w:val="20"/>
              </w:rPr>
              <w:tab/>
              <w:t>и</w:t>
            </w:r>
          </w:p>
          <w:p w:rsidR="00AD1910" w:rsidRDefault="00AA5D28">
            <w:pPr>
              <w:pStyle w:val="a5"/>
              <w:tabs>
                <w:tab w:val="right" w:pos="2150"/>
              </w:tabs>
              <w:ind w:firstLine="0"/>
              <w:rPr>
                <w:sz w:val="20"/>
                <w:szCs w:val="20"/>
              </w:rPr>
            </w:pPr>
            <w:r>
              <w:rPr>
                <w:rStyle w:val="a4"/>
                <w:sz w:val="20"/>
                <w:szCs w:val="20"/>
              </w:rPr>
              <w:t>применять</w:t>
            </w:r>
            <w:r>
              <w:rPr>
                <w:rStyle w:val="a4"/>
                <w:sz w:val="20"/>
                <w:szCs w:val="20"/>
              </w:rPr>
              <w:tab/>
              <w:t>нормы</w:t>
            </w:r>
          </w:p>
          <w:p w:rsidR="00AD1910" w:rsidRDefault="00AA5D28">
            <w:pPr>
              <w:pStyle w:val="a5"/>
              <w:tabs>
                <w:tab w:val="right" w:pos="2155"/>
              </w:tabs>
              <w:ind w:firstLine="0"/>
              <w:rPr>
                <w:sz w:val="20"/>
                <w:szCs w:val="20"/>
              </w:rPr>
            </w:pPr>
            <w:r>
              <w:rPr>
                <w:rStyle w:val="a4"/>
                <w:sz w:val="20"/>
                <w:szCs w:val="20"/>
              </w:rPr>
              <w:t>конституционного, административного</w:t>
            </w:r>
            <w:r>
              <w:rPr>
                <w:rStyle w:val="a4"/>
                <w:sz w:val="20"/>
                <w:szCs w:val="20"/>
              </w:rPr>
              <w:tab/>
              <w:t>и</w:t>
            </w:r>
          </w:p>
          <w:p w:rsidR="00AD1910" w:rsidRDefault="00AA5D28">
            <w:pPr>
              <w:pStyle w:val="a5"/>
              <w:ind w:firstLine="0"/>
              <w:rPr>
                <w:sz w:val="20"/>
                <w:szCs w:val="20"/>
              </w:rPr>
            </w:pPr>
            <w:r>
              <w:rPr>
                <w:rStyle w:val="a4"/>
                <w:sz w:val="20"/>
                <w:szCs w:val="20"/>
              </w:rPr>
              <w:t>служебного права в профессиональной деятельности; использовать правоприменительную практику</w:t>
            </w:r>
          </w:p>
        </w:tc>
        <w:tc>
          <w:tcPr>
            <w:tcW w:w="4258" w:type="dxa"/>
            <w:tcBorders>
              <w:top w:val="single" w:sz="4" w:space="0" w:color="auto"/>
              <w:left w:val="single" w:sz="4" w:space="0" w:color="auto"/>
              <w:bottom w:val="single" w:sz="4" w:space="0" w:color="auto"/>
            </w:tcBorders>
            <w:shd w:val="clear" w:color="auto" w:fill="auto"/>
          </w:tcPr>
          <w:p w:rsidR="00AD1910" w:rsidRDefault="00AA5D28">
            <w:pPr>
              <w:pStyle w:val="a5"/>
              <w:ind w:firstLine="0"/>
              <w:jc w:val="both"/>
              <w:rPr>
                <w:sz w:val="20"/>
                <w:szCs w:val="20"/>
              </w:rPr>
            </w:pPr>
            <w:r>
              <w:rPr>
                <w:rStyle w:val="a4"/>
                <w:b/>
                <w:bCs/>
                <w:sz w:val="20"/>
                <w:szCs w:val="20"/>
              </w:rPr>
              <w:t xml:space="preserve">на уровне знаний: </w:t>
            </w:r>
            <w:r>
              <w:rPr>
                <w:rStyle w:val="a4"/>
                <w:sz w:val="20"/>
                <w:szCs w:val="20"/>
              </w:rPr>
              <w:t>знает нормы конституционного, административного и служебного права в профессиональной деятельности;</w:t>
            </w:r>
          </w:p>
          <w:p w:rsidR="00AD1910" w:rsidRDefault="00AA5D28">
            <w:pPr>
              <w:pStyle w:val="a5"/>
              <w:ind w:firstLine="0"/>
              <w:jc w:val="both"/>
              <w:rPr>
                <w:sz w:val="20"/>
                <w:szCs w:val="20"/>
              </w:rPr>
            </w:pPr>
            <w:r>
              <w:rPr>
                <w:rStyle w:val="a4"/>
                <w:b/>
                <w:bCs/>
                <w:sz w:val="20"/>
                <w:szCs w:val="20"/>
              </w:rPr>
              <w:t>на уровне умений</w:t>
            </w:r>
            <w:r>
              <w:rPr>
                <w:rStyle w:val="a4"/>
                <w:sz w:val="20"/>
                <w:szCs w:val="20"/>
              </w:rPr>
              <w:t>: умеет вести профессиональную деятельность в соответствии с нормами права;</w:t>
            </w:r>
          </w:p>
          <w:p w:rsidR="00AD1910" w:rsidRDefault="00AA5D28">
            <w:pPr>
              <w:pStyle w:val="a5"/>
              <w:ind w:firstLine="0"/>
              <w:jc w:val="both"/>
              <w:rPr>
                <w:sz w:val="20"/>
                <w:szCs w:val="20"/>
              </w:rPr>
            </w:pPr>
            <w:r>
              <w:rPr>
                <w:rStyle w:val="a4"/>
                <w:b/>
                <w:bCs/>
                <w:sz w:val="20"/>
                <w:szCs w:val="20"/>
              </w:rPr>
              <w:t xml:space="preserve">на уровне навыков: </w:t>
            </w:r>
            <w:r>
              <w:rPr>
                <w:rStyle w:val="a4"/>
                <w:sz w:val="20"/>
                <w:szCs w:val="20"/>
              </w:rPr>
              <w:t>владеет навыками анализировать и применять нормы права в профессиональной деятельности</w:t>
            </w:r>
          </w:p>
        </w:tc>
        <w:tc>
          <w:tcPr>
            <w:tcW w:w="2410" w:type="dxa"/>
            <w:tcBorders>
              <w:top w:val="single" w:sz="4" w:space="0" w:color="auto"/>
              <w:left w:val="single" w:sz="4" w:space="0" w:color="auto"/>
              <w:bottom w:val="single" w:sz="4" w:space="0" w:color="auto"/>
            </w:tcBorders>
            <w:shd w:val="clear" w:color="auto" w:fill="auto"/>
          </w:tcPr>
          <w:p w:rsidR="00AD1910" w:rsidRDefault="00AA5D28">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AD1910" w:rsidRDefault="00AA5D28">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bottom w:val="single" w:sz="4" w:space="0" w:color="auto"/>
            </w:tcBorders>
            <w:shd w:val="clear" w:color="auto" w:fill="auto"/>
          </w:tcPr>
          <w:p w:rsidR="00AD1910" w:rsidRDefault="00AA5D28">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AD1910" w:rsidRDefault="00AA5D28">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AD1910" w:rsidRDefault="00AD1910">
      <w:pPr>
        <w:sectPr w:rsidR="00AD1910">
          <w:pgSz w:w="16840" w:h="11900" w:orient="landscape"/>
          <w:pgMar w:top="1133" w:right="591" w:bottom="773" w:left="1018" w:header="705" w:footer="345" w:gutter="0"/>
          <w:cols w:space="720"/>
          <w:noEndnote/>
          <w:docGrid w:linePitch="360"/>
        </w:sectPr>
      </w:pPr>
    </w:p>
    <w:p w:rsidR="00AD1910" w:rsidRDefault="00AA5D28">
      <w:pPr>
        <w:pStyle w:val="20"/>
        <w:keepNext/>
        <w:keepLines/>
        <w:numPr>
          <w:ilvl w:val="0"/>
          <w:numId w:val="4"/>
        </w:numPr>
        <w:tabs>
          <w:tab w:val="left" w:pos="1131"/>
        </w:tabs>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AD1910" w:rsidRDefault="00AA5D28">
      <w:pPr>
        <w:pStyle w:val="1"/>
        <w:numPr>
          <w:ilvl w:val="1"/>
          <w:numId w:val="4"/>
        </w:numPr>
        <w:tabs>
          <w:tab w:val="left" w:pos="1246"/>
        </w:tabs>
        <w:ind w:firstLine="800"/>
        <w:jc w:val="both"/>
      </w:pPr>
      <w:r>
        <w:rPr>
          <w:rStyle w:val="a3"/>
        </w:rPr>
        <w:t>В ходе реализации дисциплины «Земельное право» используются следующие формы текущего контроля успеваемости обучающихся: опрос, реферат.</w:t>
      </w:r>
    </w:p>
    <w:p w:rsidR="00AD1910" w:rsidRDefault="00AA5D28">
      <w:pPr>
        <w:pStyle w:val="1"/>
        <w:numPr>
          <w:ilvl w:val="1"/>
          <w:numId w:val="4"/>
        </w:numPr>
        <w:tabs>
          <w:tab w:val="left" w:pos="1251"/>
        </w:tabs>
        <w:ind w:firstLine="80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AD1910" w:rsidRDefault="00AA5D28">
      <w:pPr>
        <w:pStyle w:val="1"/>
        <w:numPr>
          <w:ilvl w:val="0"/>
          <w:numId w:val="5"/>
        </w:numPr>
        <w:tabs>
          <w:tab w:val="left" w:pos="1141"/>
        </w:tabs>
        <w:spacing w:line="264" w:lineRule="auto"/>
        <w:ind w:firstLine="800"/>
        <w:jc w:val="both"/>
      </w:pPr>
      <w:r>
        <w:rPr>
          <w:rStyle w:val="a3"/>
        </w:rPr>
        <w:t>устные (письменные) ответы на вопросы преподавателя по теме занятия;</w:t>
      </w:r>
    </w:p>
    <w:p w:rsidR="00AD1910" w:rsidRDefault="00AA5D28">
      <w:pPr>
        <w:pStyle w:val="1"/>
        <w:numPr>
          <w:ilvl w:val="0"/>
          <w:numId w:val="5"/>
        </w:numPr>
        <w:tabs>
          <w:tab w:val="left" w:pos="1141"/>
        </w:tabs>
        <w:spacing w:line="264" w:lineRule="auto"/>
        <w:ind w:firstLine="800"/>
        <w:jc w:val="both"/>
      </w:pPr>
      <w:r>
        <w:rPr>
          <w:rStyle w:val="a3"/>
        </w:rPr>
        <w:t>аргументированности, актуальности, новизне содержания реферата и др.</w:t>
      </w:r>
    </w:p>
    <w:p w:rsidR="00AD1910" w:rsidRDefault="00AA5D28">
      <w:pPr>
        <w:pStyle w:val="1"/>
        <w:ind w:firstLine="800"/>
        <w:jc w:val="both"/>
      </w:pPr>
      <w:r>
        <w:rPr>
          <w:rStyle w:val="a3"/>
        </w:rPr>
        <w:t>Детализация баллов и критерии оценки текущего контроля успеваемости утверждается на заседании кафедры.</w:t>
      </w:r>
    </w:p>
    <w:p w:rsidR="00AD1910" w:rsidRDefault="00AA5D28">
      <w:pPr>
        <w:pStyle w:val="1"/>
        <w:spacing w:after="240"/>
        <w:ind w:firstLine="800"/>
      </w:pPr>
      <w:r>
        <w:rPr>
          <w:rStyle w:val="a3"/>
        </w:rPr>
        <w:t>Форма проведения промежуточной аттестации – зачет.</w:t>
      </w:r>
    </w:p>
    <w:p w:rsidR="00AD1910" w:rsidRDefault="00AA5D28">
      <w:pPr>
        <w:pStyle w:val="20"/>
        <w:keepNext/>
        <w:keepLines/>
        <w:numPr>
          <w:ilvl w:val="0"/>
          <w:numId w:val="5"/>
        </w:numPr>
        <w:tabs>
          <w:tab w:val="left" w:pos="1141"/>
        </w:tabs>
      </w:pPr>
      <w:bookmarkStart w:id="3" w:name="bookmark8"/>
      <w:r>
        <w:rPr>
          <w:rStyle w:val="2"/>
          <w:b/>
          <w:bCs/>
        </w:rPr>
        <w:t>.2.1. Опрос</w:t>
      </w:r>
      <w:bookmarkEnd w:id="3"/>
    </w:p>
    <w:p w:rsidR="00AD1910" w:rsidRDefault="00AA5D28">
      <w:pPr>
        <w:pStyle w:val="1"/>
        <w:ind w:firstLine="80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AD1910" w:rsidRDefault="00AA5D28">
      <w:pPr>
        <w:pStyle w:val="1"/>
        <w:ind w:firstLine="800"/>
        <w:jc w:val="both"/>
      </w:pPr>
      <w:r>
        <w:rPr>
          <w:rStyle w:val="a3"/>
        </w:rPr>
        <w:t>Перечень вопросов для опроса:</w:t>
      </w:r>
    </w:p>
    <w:p w:rsidR="00AD1910" w:rsidRDefault="00AA5D28">
      <w:pPr>
        <w:pStyle w:val="1"/>
        <w:numPr>
          <w:ilvl w:val="0"/>
          <w:numId w:val="6"/>
        </w:numPr>
        <w:tabs>
          <w:tab w:val="left" w:pos="1141"/>
        </w:tabs>
        <w:ind w:firstLine="800"/>
        <w:jc w:val="both"/>
      </w:pPr>
      <w:r>
        <w:rPr>
          <w:rStyle w:val="a3"/>
        </w:rPr>
        <w:t>Предмет земельного права.</w:t>
      </w:r>
    </w:p>
    <w:p w:rsidR="00AD1910" w:rsidRDefault="00AA5D28">
      <w:pPr>
        <w:pStyle w:val="1"/>
        <w:numPr>
          <w:ilvl w:val="0"/>
          <w:numId w:val="6"/>
        </w:numPr>
        <w:tabs>
          <w:tab w:val="left" w:pos="1154"/>
        </w:tabs>
        <w:ind w:firstLine="800"/>
        <w:jc w:val="both"/>
      </w:pPr>
      <w:r>
        <w:rPr>
          <w:rStyle w:val="a3"/>
        </w:rPr>
        <w:t>Понятие и особенности метода земельного права.</w:t>
      </w:r>
    </w:p>
    <w:p w:rsidR="00AD1910" w:rsidRDefault="00AA5D28">
      <w:pPr>
        <w:pStyle w:val="1"/>
        <w:numPr>
          <w:ilvl w:val="0"/>
          <w:numId w:val="6"/>
        </w:numPr>
        <w:tabs>
          <w:tab w:val="left" w:pos="1154"/>
        </w:tabs>
        <w:ind w:firstLine="800"/>
        <w:jc w:val="both"/>
      </w:pPr>
      <w:r>
        <w:rPr>
          <w:rStyle w:val="a3"/>
        </w:rPr>
        <w:t>Система земельного права.</w:t>
      </w:r>
    </w:p>
    <w:p w:rsidR="00AD1910" w:rsidRDefault="00AA5D28">
      <w:pPr>
        <w:pStyle w:val="1"/>
        <w:numPr>
          <w:ilvl w:val="0"/>
          <w:numId w:val="4"/>
        </w:numPr>
        <w:tabs>
          <w:tab w:val="left" w:pos="1933"/>
        </w:tabs>
        <w:ind w:firstLine="800"/>
        <w:jc w:val="both"/>
      </w:pPr>
      <w:r>
        <w:rPr>
          <w:rStyle w:val="a3"/>
        </w:rPr>
        <w:t>Земля как объект земельных отношений.</w:t>
      </w:r>
    </w:p>
    <w:p w:rsidR="00AD1910" w:rsidRDefault="00AA5D28">
      <w:pPr>
        <w:pStyle w:val="1"/>
        <w:numPr>
          <w:ilvl w:val="0"/>
          <w:numId w:val="4"/>
        </w:numPr>
        <w:tabs>
          <w:tab w:val="left" w:pos="1933"/>
        </w:tabs>
        <w:ind w:firstLine="800"/>
        <w:jc w:val="both"/>
      </w:pPr>
      <w:r>
        <w:rPr>
          <w:rStyle w:val="a3"/>
        </w:rPr>
        <w:t>Современная земельная реформа в России и ее результаты.</w:t>
      </w:r>
    </w:p>
    <w:p w:rsidR="00AD1910" w:rsidRDefault="00AA5D28">
      <w:pPr>
        <w:pStyle w:val="1"/>
        <w:numPr>
          <w:ilvl w:val="0"/>
          <w:numId w:val="4"/>
        </w:numPr>
        <w:tabs>
          <w:tab w:val="left" w:pos="1933"/>
        </w:tabs>
        <w:ind w:firstLine="800"/>
        <w:jc w:val="both"/>
      </w:pPr>
      <w:r>
        <w:rPr>
          <w:rStyle w:val="a3"/>
        </w:rPr>
        <w:t>Понятие и система источников земельного права.</w:t>
      </w:r>
    </w:p>
    <w:p w:rsidR="00AD1910" w:rsidRDefault="00AA5D28">
      <w:pPr>
        <w:pStyle w:val="1"/>
        <w:numPr>
          <w:ilvl w:val="0"/>
          <w:numId w:val="4"/>
        </w:numPr>
        <w:tabs>
          <w:tab w:val="left" w:pos="1933"/>
        </w:tabs>
        <w:ind w:firstLine="800"/>
        <w:jc w:val="both"/>
      </w:pPr>
      <w:r>
        <w:rPr>
          <w:rStyle w:val="a3"/>
        </w:rPr>
        <w:t>Понятие и виды земельных правоотношений.</w:t>
      </w:r>
    </w:p>
    <w:p w:rsidR="00AD1910" w:rsidRDefault="00AA5D28">
      <w:pPr>
        <w:pStyle w:val="1"/>
        <w:numPr>
          <w:ilvl w:val="0"/>
          <w:numId w:val="4"/>
        </w:numPr>
        <w:tabs>
          <w:tab w:val="left" w:pos="1933"/>
        </w:tabs>
        <w:ind w:firstLine="800"/>
        <w:jc w:val="both"/>
      </w:pPr>
      <w:r>
        <w:rPr>
          <w:rStyle w:val="a3"/>
        </w:rPr>
        <w:t>Субъекты, объекты и содержание земельных правоотношений.</w:t>
      </w:r>
    </w:p>
    <w:p w:rsidR="00AD1910" w:rsidRDefault="00AA5D28">
      <w:pPr>
        <w:pStyle w:val="1"/>
        <w:numPr>
          <w:ilvl w:val="0"/>
          <w:numId w:val="4"/>
        </w:numPr>
        <w:tabs>
          <w:tab w:val="left" w:pos="1131"/>
        </w:tabs>
        <w:ind w:firstLine="800"/>
        <w:jc w:val="both"/>
      </w:pPr>
      <w:r>
        <w:rPr>
          <w:rStyle w:val="a3"/>
        </w:rPr>
        <w:t>Основания возникновения, изменения и прекращения земельных правоотношений.</w:t>
      </w:r>
    </w:p>
    <w:p w:rsidR="00AD1910" w:rsidRDefault="00AA5D28">
      <w:pPr>
        <w:pStyle w:val="1"/>
        <w:numPr>
          <w:ilvl w:val="0"/>
          <w:numId w:val="4"/>
        </w:numPr>
        <w:tabs>
          <w:tab w:val="left" w:pos="1933"/>
        </w:tabs>
        <w:ind w:firstLine="800"/>
        <w:jc w:val="both"/>
      </w:pPr>
      <w:r>
        <w:rPr>
          <w:rStyle w:val="a3"/>
        </w:rPr>
        <w:t>Понятие земельного участка.</w:t>
      </w:r>
    </w:p>
    <w:p w:rsidR="00AD1910" w:rsidRDefault="00AA5D28">
      <w:pPr>
        <w:pStyle w:val="1"/>
        <w:numPr>
          <w:ilvl w:val="0"/>
          <w:numId w:val="4"/>
        </w:numPr>
        <w:tabs>
          <w:tab w:val="left" w:pos="1933"/>
        </w:tabs>
        <w:ind w:firstLine="800"/>
      </w:pPr>
      <w:r>
        <w:rPr>
          <w:rStyle w:val="a3"/>
        </w:rPr>
        <w:t>Способы образования земельных участков.</w:t>
      </w:r>
    </w:p>
    <w:p w:rsidR="00AD1910" w:rsidRDefault="00AA5D28">
      <w:pPr>
        <w:pStyle w:val="1"/>
        <w:numPr>
          <w:ilvl w:val="0"/>
          <w:numId w:val="4"/>
        </w:numPr>
        <w:tabs>
          <w:tab w:val="left" w:pos="1933"/>
        </w:tabs>
        <w:ind w:firstLine="800"/>
      </w:pPr>
      <w:r>
        <w:rPr>
          <w:rStyle w:val="a3"/>
        </w:rPr>
        <w:t>Понятие и содержание права собственности на землю.</w:t>
      </w:r>
    </w:p>
    <w:p w:rsidR="00AD1910" w:rsidRDefault="00AA5D28">
      <w:pPr>
        <w:pStyle w:val="1"/>
        <w:numPr>
          <w:ilvl w:val="0"/>
          <w:numId w:val="4"/>
        </w:numPr>
        <w:tabs>
          <w:tab w:val="left" w:pos="1933"/>
        </w:tabs>
        <w:ind w:firstLine="800"/>
      </w:pPr>
      <w:r>
        <w:rPr>
          <w:rStyle w:val="a3"/>
        </w:rPr>
        <w:t>Формы собственности на землю: общая характеристика.</w:t>
      </w:r>
    </w:p>
    <w:p w:rsidR="00AD1910" w:rsidRDefault="00AA5D28">
      <w:pPr>
        <w:pStyle w:val="1"/>
        <w:numPr>
          <w:ilvl w:val="0"/>
          <w:numId w:val="4"/>
        </w:numPr>
        <w:tabs>
          <w:tab w:val="left" w:pos="1933"/>
        </w:tabs>
        <w:ind w:firstLine="800"/>
      </w:pPr>
      <w:r>
        <w:rPr>
          <w:rStyle w:val="a3"/>
        </w:rPr>
        <w:t>Понятие и виды прав на землю лиц, не являющихся собственниками земли.</w:t>
      </w:r>
    </w:p>
    <w:p w:rsidR="00AD1910" w:rsidRDefault="00AA5D28">
      <w:pPr>
        <w:pStyle w:val="1"/>
        <w:numPr>
          <w:ilvl w:val="0"/>
          <w:numId w:val="4"/>
        </w:numPr>
        <w:tabs>
          <w:tab w:val="left" w:pos="1933"/>
        </w:tabs>
        <w:ind w:firstLine="800"/>
      </w:pPr>
      <w:r>
        <w:rPr>
          <w:rStyle w:val="a3"/>
        </w:rPr>
        <w:t>Право пожизненного наследуемого владения земельным участком.</w:t>
      </w:r>
    </w:p>
    <w:p w:rsidR="00AD1910" w:rsidRDefault="00AA5D28">
      <w:pPr>
        <w:pStyle w:val="1"/>
        <w:numPr>
          <w:ilvl w:val="0"/>
          <w:numId w:val="4"/>
        </w:numPr>
        <w:tabs>
          <w:tab w:val="left" w:pos="1933"/>
        </w:tabs>
        <w:ind w:firstLine="800"/>
      </w:pPr>
      <w:r>
        <w:rPr>
          <w:rStyle w:val="a3"/>
        </w:rPr>
        <w:t>Право постоянного (бессрочного) пользования земельным участком.</w:t>
      </w:r>
    </w:p>
    <w:p w:rsidR="00AD1910" w:rsidRDefault="00AA5D28">
      <w:pPr>
        <w:pStyle w:val="1"/>
        <w:numPr>
          <w:ilvl w:val="0"/>
          <w:numId w:val="4"/>
        </w:numPr>
        <w:tabs>
          <w:tab w:val="left" w:pos="1933"/>
        </w:tabs>
        <w:ind w:firstLine="800"/>
      </w:pPr>
      <w:r>
        <w:rPr>
          <w:rStyle w:val="a3"/>
        </w:rPr>
        <w:t>Право безвозмездного пользования земельным участком.</w:t>
      </w:r>
    </w:p>
    <w:p w:rsidR="00AD1910" w:rsidRDefault="00AA5D28">
      <w:pPr>
        <w:pStyle w:val="1"/>
        <w:numPr>
          <w:ilvl w:val="0"/>
          <w:numId w:val="4"/>
        </w:numPr>
        <w:tabs>
          <w:tab w:val="left" w:pos="1933"/>
        </w:tabs>
        <w:ind w:firstLine="800"/>
      </w:pPr>
      <w:r>
        <w:rPr>
          <w:rStyle w:val="a3"/>
        </w:rPr>
        <w:t>Право ограниченного пользования чужим земельным участком (сервитут).</w:t>
      </w:r>
    </w:p>
    <w:p w:rsidR="00AD1910" w:rsidRDefault="00AA5D28">
      <w:pPr>
        <w:pStyle w:val="1"/>
        <w:numPr>
          <w:ilvl w:val="0"/>
          <w:numId w:val="4"/>
        </w:numPr>
        <w:tabs>
          <w:tab w:val="left" w:pos="1933"/>
        </w:tabs>
        <w:ind w:firstLine="800"/>
      </w:pPr>
      <w:r>
        <w:rPr>
          <w:rStyle w:val="a3"/>
        </w:rPr>
        <w:t>Основания возникновения права собственности на землю.</w:t>
      </w:r>
    </w:p>
    <w:p w:rsidR="00AD1910" w:rsidRDefault="00AA5D28">
      <w:pPr>
        <w:pStyle w:val="1"/>
        <w:numPr>
          <w:ilvl w:val="0"/>
          <w:numId w:val="4"/>
        </w:numPr>
        <w:tabs>
          <w:tab w:val="left" w:pos="1933"/>
        </w:tabs>
        <w:ind w:firstLine="800"/>
      </w:pPr>
      <w:r>
        <w:rPr>
          <w:rStyle w:val="a3"/>
        </w:rPr>
        <w:t>Система оснований прекращения прав на землю.</w:t>
      </w:r>
    </w:p>
    <w:p w:rsidR="00AD1910" w:rsidRDefault="00AA5D28">
      <w:pPr>
        <w:pStyle w:val="1"/>
        <w:numPr>
          <w:ilvl w:val="0"/>
          <w:numId w:val="4"/>
        </w:numPr>
        <w:tabs>
          <w:tab w:val="left" w:pos="1933"/>
        </w:tabs>
        <w:ind w:firstLine="800"/>
      </w:pPr>
      <w:r>
        <w:rPr>
          <w:rStyle w:val="a3"/>
        </w:rPr>
        <w:t>Отказ от права на земельный участок.</w:t>
      </w:r>
    </w:p>
    <w:p w:rsidR="00AD1910" w:rsidRDefault="00AA5D28">
      <w:pPr>
        <w:pStyle w:val="1"/>
        <w:numPr>
          <w:ilvl w:val="0"/>
          <w:numId w:val="4"/>
        </w:numPr>
        <w:tabs>
          <w:tab w:val="left" w:pos="1933"/>
        </w:tabs>
        <w:ind w:firstLine="800"/>
      </w:pPr>
      <w:r>
        <w:rPr>
          <w:rStyle w:val="a3"/>
        </w:rPr>
        <w:t>Изъятие земельного участка для государственных или муниципальных нужд.</w:t>
      </w:r>
    </w:p>
    <w:p w:rsidR="00AD1910" w:rsidRDefault="00AA5D28">
      <w:pPr>
        <w:pStyle w:val="1"/>
        <w:numPr>
          <w:ilvl w:val="0"/>
          <w:numId w:val="4"/>
        </w:numPr>
        <w:tabs>
          <w:tab w:val="left" w:pos="1933"/>
        </w:tabs>
        <w:ind w:firstLine="800"/>
      </w:pPr>
      <w:r>
        <w:rPr>
          <w:rStyle w:val="a3"/>
        </w:rPr>
        <w:t>Изъятие земельного участка ввиду его ненадлежащего использования.</w:t>
      </w:r>
    </w:p>
    <w:p w:rsidR="00AD1910" w:rsidRDefault="00AA5D28">
      <w:pPr>
        <w:pStyle w:val="1"/>
        <w:numPr>
          <w:ilvl w:val="0"/>
          <w:numId w:val="4"/>
        </w:numPr>
        <w:tabs>
          <w:tab w:val="left" w:pos="1933"/>
        </w:tabs>
        <w:ind w:firstLine="800"/>
      </w:pPr>
      <w:r>
        <w:rPr>
          <w:rStyle w:val="a3"/>
        </w:rPr>
        <w:t>Порядок возмещения убытков правообладателям земельных участков.</w:t>
      </w:r>
    </w:p>
    <w:p w:rsidR="00AD1910" w:rsidRDefault="00AA5D28">
      <w:pPr>
        <w:pStyle w:val="1"/>
        <w:numPr>
          <w:ilvl w:val="0"/>
          <w:numId w:val="4"/>
        </w:numPr>
        <w:tabs>
          <w:tab w:val="left" w:pos="1933"/>
        </w:tabs>
        <w:ind w:firstLine="800"/>
      </w:pPr>
      <w:r>
        <w:rPr>
          <w:rStyle w:val="a3"/>
        </w:rPr>
        <w:t>Защита прав на землю.</w:t>
      </w:r>
    </w:p>
    <w:p w:rsidR="00AD1910" w:rsidRDefault="00AA5D28">
      <w:pPr>
        <w:pStyle w:val="1"/>
        <w:numPr>
          <w:ilvl w:val="0"/>
          <w:numId w:val="4"/>
        </w:numPr>
        <w:tabs>
          <w:tab w:val="left" w:pos="1933"/>
        </w:tabs>
        <w:ind w:firstLine="800"/>
      </w:pPr>
      <w:r>
        <w:rPr>
          <w:rStyle w:val="a3"/>
        </w:rPr>
        <w:t>Разрешение земельных споров.</w:t>
      </w:r>
    </w:p>
    <w:p w:rsidR="00AD1910" w:rsidRDefault="00AA5D28">
      <w:pPr>
        <w:pStyle w:val="1"/>
        <w:numPr>
          <w:ilvl w:val="0"/>
          <w:numId w:val="4"/>
        </w:numPr>
        <w:tabs>
          <w:tab w:val="left" w:pos="1933"/>
        </w:tabs>
        <w:ind w:firstLine="800"/>
      </w:pPr>
      <w:r>
        <w:rPr>
          <w:rStyle w:val="a3"/>
        </w:rPr>
        <w:t>Правовая охрана земель.</w:t>
      </w:r>
    </w:p>
    <w:p w:rsidR="00AD1910" w:rsidRDefault="00AA5D28">
      <w:pPr>
        <w:pStyle w:val="1"/>
        <w:numPr>
          <w:ilvl w:val="0"/>
          <w:numId w:val="4"/>
        </w:numPr>
        <w:tabs>
          <w:tab w:val="left" w:pos="1189"/>
        </w:tabs>
        <w:ind w:firstLine="800"/>
        <w:jc w:val="both"/>
      </w:pPr>
      <w:r>
        <w:rPr>
          <w:rStyle w:val="a3"/>
        </w:rPr>
        <w:t>Понятие и состав земельного фонда. Общая характеристика государственного правления земельным фондом.</w:t>
      </w:r>
    </w:p>
    <w:p w:rsidR="00AD1910" w:rsidRDefault="00AA5D28">
      <w:pPr>
        <w:pStyle w:val="1"/>
        <w:numPr>
          <w:ilvl w:val="0"/>
          <w:numId w:val="4"/>
        </w:numPr>
        <w:tabs>
          <w:tab w:val="left" w:pos="1933"/>
        </w:tabs>
        <w:ind w:firstLine="800"/>
      </w:pPr>
      <w:r>
        <w:rPr>
          <w:rStyle w:val="a3"/>
        </w:rPr>
        <w:t>Государственный мониторинг земель. Планирование использования земель.</w:t>
      </w:r>
    </w:p>
    <w:p w:rsidR="00AD1910" w:rsidRDefault="00AA5D28">
      <w:pPr>
        <w:pStyle w:val="1"/>
        <w:numPr>
          <w:ilvl w:val="0"/>
          <w:numId w:val="4"/>
        </w:numPr>
        <w:tabs>
          <w:tab w:val="left" w:pos="1189"/>
        </w:tabs>
        <w:ind w:firstLine="800"/>
        <w:jc w:val="both"/>
      </w:pPr>
      <w:r>
        <w:rPr>
          <w:rStyle w:val="a3"/>
        </w:rPr>
        <w:t xml:space="preserve">Правовая ответственность за земельные правонарушения. Понятие и состав </w:t>
      </w:r>
      <w:r>
        <w:rPr>
          <w:rStyle w:val="a3"/>
        </w:rPr>
        <w:lastRenderedPageBreak/>
        <w:t>земельного правонарушения.</w:t>
      </w:r>
    </w:p>
    <w:p w:rsidR="00AD1910" w:rsidRDefault="00AA5D28">
      <w:pPr>
        <w:pStyle w:val="1"/>
        <w:numPr>
          <w:ilvl w:val="0"/>
          <w:numId w:val="4"/>
        </w:numPr>
        <w:tabs>
          <w:tab w:val="left" w:pos="1189"/>
        </w:tabs>
        <w:ind w:firstLine="800"/>
        <w:jc w:val="both"/>
      </w:pPr>
      <w:r>
        <w:rPr>
          <w:rStyle w:val="a3"/>
        </w:rPr>
        <w:t>Гражданско-правовая ответственность за правонарушения в области охраны и использования земель.</w:t>
      </w:r>
    </w:p>
    <w:p w:rsidR="00AD1910" w:rsidRDefault="00AA5D28">
      <w:pPr>
        <w:pStyle w:val="1"/>
        <w:numPr>
          <w:ilvl w:val="0"/>
          <w:numId w:val="4"/>
        </w:numPr>
        <w:tabs>
          <w:tab w:val="left" w:pos="1189"/>
        </w:tabs>
        <w:ind w:firstLine="820"/>
        <w:jc w:val="both"/>
      </w:pPr>
      <w:r>
        <w:rPr>
          <w:rStyle w:val="a3"/>
        </w:rPr>
        <w:t>Административная ответственность за правонарушения в области охраны и использования земель.</w:t>
      </w:r>
    </w:p>
    <w:p w:rsidR="00AD1910" w:rsidRDefault="00AA5D28">
      <w:pPr>
        <w:pStyle w:val="1"/>
        <w:numPr>
          <w:ilvl w:val="0"/>
          <w:numId w:val="4"/>
        </w:numPr>
        <w:tabs>
          <w:tab w:val="left" w:pos="1189"/>
        </w:tabs>
        <w:ind w:firstLine="820"/>
        <w:jc w:val="both"/>
      </w:pPr>
      <w:r>
        <w:rPr>
          <w:rStyle w:val="a3"/>
        </w:rPr>
        <w:t>Дисциплинарная ответственность за правонарушения в области охраны и использования земель.</w:t>
      </w:r>
    </w:p>
    <w:p w:rsidR="00AD1910" w:rsidRDefault="00AA5D28">
      <w:pPr>
        <w:pStyle w:val="1"/>
        <w:numPr>
          <w:ilvl w:val="0"/>
          <w:numId w:val="4"/>
        </w:numPr>
        <w:tabs>
          <w:tab w:val="left" w:pos="1189"/>
        </w:tabs>
        <w:ind w:firstLine="820"/>
        <w:jc w:val="both"/>
      </w:pPr>
      <w:r>
        <w:rPr>
          <w:rStyle w:val="a3"/>
        </w:rPr>
        <w:t>Земельно-правовая ответственность за правонарушения в области охраны и использования земель.</w:t>
      </w:r>
    </w:p>
    <w:p w:rsidR="00AD1910" w:rsidRDefault="00AA5D28">
      <w:pPr>
        <w:pStyle w:val="1"/>
        <w:numPr>
          <w:ilvl w:val="0"/>
          <w:numId w:val="4"/>
        </w:numPr>
        <w:tabs>
          <w:tab w:val="left" w:pos="1953"/>
        </w:tabs>
        <w:ind w:firstLine="820"/>
        <w:jc w:val="both"/>
      </w:pPr>
      <w:r>
        <w:rPr>
          <w:rStyle w:val="a3"/>
        </w:rPr>
        <w:t>Правовой режим земель сельскохозяйственного назначения: общие положения.</w:t>
      </w:r>
    </w:p>
    <w:p w:rsidR="00AD1910" w:rsidRDefault="00AA5D28">
      <w:pPr>
        <w:pStyle w:val="1"/>
        <w:numPr>
          <w:ilvl w:val="0"/>
          <w:numId w:val="4"/>
        </w:numPr>
        <w:tabs>
          <w:tab w:val="left" w:pos="1184"/>
        </w:tabs>
        <w:spacing w:after="260"/>
        <w:ind w:firstLine="820"/>
        <w:jc w:val="both"/>
      </w:pPr>
      <w:r>
        <w:rPr>
          <w:rStyle w:val="a3"/>
        </w:rPr>
        <w:t>Правовое регулирование оборота земель сельскохозяйственного назначения. Фонд перераспределения земель.</w:t>
      </w:r>
    </w:p>
    <w:p w:rsidR="00AD1910" w:rsidRDefault="00AA5D28">
      <w:pPr>
        <w:pStyle w:val="1"/>
        <w:ind w:firstLine="820"/>
        <w:jc w:val="both"/>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AD1910" w:rsidRDefault="00AA5D28">
      <w:pPr>
        <w:pStyle w:val="1"/>
        <w:ind w:firstLine="820"/>
        <w:jc w:val="both"/>
      </w:pPr>
      <w:r>
        <w:rPr>
          <w:rStyle w:val="a3"/>
        </w:rPr>
        <w:t>При оценивании учитывается:</w:t>
      </w:r>
    </w:p>
    <w:p w:rsidR="00AD1910" w:rsidRDefault="00AA5D28">
      <w:pPr>
        <w:pStyle w:val="1"/>
        <w:numPr>
          <w:ilvl w:val="0"/>
          <w:numId w:val="7"/>
        </w:numPr>
        <w:tabs>
          <w:tab w:val="left" w:pos="1218"/>
        </w:tabs>
        <w:ind w:firstLine="820"/>
        <w:jc w:val="both"/>
      </w:pPr>
      <w:r>
        <w:rPr>
          <w:rStyle w:val="a3"/>
        </w:rPr>
        <w:t>Целостность, правильность и полнота ответов</w:t>
      </w:r>
    </w:p>
    <w:p w:rsidR="00AD1910" w:rsidRDefault="00AA5D28">
      <w:pPr>
        <w:pStyle w:val="1"/>
        <w:numPr>
          <w:ilvl w:val="0"/>
          <w:numId w:val="7"/>
        </w:numPr>
        <w:tabs>
          <w:tab w:val="left" w:pos="1218"/>
        </w:tabs>
        <w:ind w:firstLine="820"/>
        <w:jc w:val="both"/>
      </w:pPr>
      <w:r>
        <w:rPr>
          <w:rStyle w:val="a3"/>
        </w:rPr>
        <w:t>В ответе приводятся примеры из практики, даты, Ф.И.О. авторов.</w:t>
      </w:r>
    </w:p>
    <w:p w:rsidR="00AD1910" w:rsidRDefault="00AA5D28">
      <w:pPr>
        <w:pStyle w:val="1"/>
        <w:numPr>
          <w:ilvl w:val="0"/>
          <w:numId w:val="7"/>
        </w:numPr>
        <w:tabs>
          <w:tab w:val="left" w:pos="1218"/>
        </w:tabs>
        <w:ind w:firstLine="820"/>
        <w:jc w:val="both"/>
      </w:pPr>
      <w:r>
        <w:rPr>
          <w:rStyle w:val="a3"/>
        </w:rPr>
        <w:t>Применяются профессиональные термины и определения</w:t>
      </w:r>
    </w:p>
    <w:p w:rsidR="00AD1910" w:rsidRDefault="00AA5D28">
      <w:pPr>
        <w:pStyle w:val="1"/>
        <w:ind w:firstLine="820"/>
        <w:jc w:val="both"/>
      </w:pPr>
      <w:r>
        <w:rPr>
          <w:rStyle w:val="a3"/>
        </w:rPr>
        <w:t>Процедура оценки опроса:</w:t>
      </w:r>
    </w:p>
    <w:p w:rsidR="00AD1910" w:rsidRDefault="00AA5D28">
      <w:pPr>
        <w:pStyle w:val="1"/>
        <w:numPr>
          <w:ilvl w:val="0"/>
          <w:numId w:val="8"/>
        </w:numPr>
        <w:tabs>
          <w:tab w:val="left" w:pos="1218"/>
        </w:tabs>
        <w:ind w:firstLine="820"/>
        <w:jc w:val="both"/>
      </w:pPr>
      <w:r>
        <w:rPr>
          <w:rStyle w:val="a3"/>
        </w:rPr>
        <w:t>Если ответ удовлетворяет 3-м условиям – 8-10 баллов.</w:t>
      </w:r>
    </w:p>
    <w:p w:rsidR="00AD1910" w:rsidRDefault="00AA5D28">
      <w:pPr>
        <w:pStyle w:val="1"/>
        <w:numPr>
          <w:ilvl w:val="0"/>
          <w:numId w:val="8"/>
        </w:numPr>
        <w:tabs>
          <w:tab w:val="left" w:pos="1218"/>
        </w:tabs>
        <w:ind w:firstLine="820"/>
        <w:jc w:val="both"/>
      </w:pPr>
      <w:r>
        <w:rPr>
          <w:rStyle w:val="a3"/>
        </w:rPr>
        <w:t>Если ответ удовлетворяет 2-м условиям – 6-7 баллов.</w:t>
      </w:r>
    </w:p>
    <w:p w:rsidR="00AD1910" w:rsidRDefault="00AA5D28">
      <w:pPr>
        <w:pStyle w:val="1"/>
        <w:numPr>
          <w:ilvl w:val="0"/>
          <w:numId w:val="8"/>
        </w:numPr>
        <w:tabs>
          <w:tab w:val="left" w:pos="1218"/>
        </w:tabs>
        <w:ind w:firstLine="820"/>
        <w:jc w:val="both"/>
      </w:pPr>
      <w:r>
        <w:rPr>
          <w:rStyle w:val="a3"/>
        </w:rPr>
        <w:t>Если ответ удовлетворяет 1-муусловию – 4-5 баллов.</w:t>
      </w:r>
    </w:p>
    <w:p w:rsidR="00AD1910" w:rsidRDefault="00AA5D28">
      <w:pPr>
        <w:pStyle w:val="1"/>
        <w:numPr>
          <w:ilvl w:val="0"/>
          <w:numId w:val="8"/>
        </w:numPr>
        <w:tabs>
          <w:tab w:val="left" w:pos="1218"/>
        </w:tabs>
        <w:spacing w:after="260"/>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7253"/>
      </w:tblGrid>
      <w:tr w:rsidR="00AD1910">
        <w:trPr>
          <w:trHeight w:hRule="exact" w:val="566"/>
          <w:jc w:val="center"/>
        </w:trPr>
        <w:tc>
          <w:tcPr>
            <w:tcW w:w="2102" w:type="dxa"/>
            <w:tcBorders>
              <w:top w:val="single" w:sz="4" w:space="0" w:color="auto"/>
              <w:left w:val="single" w:sz="4" w:space="0" w:color="auto"/>
            </w:tcBorders>
            <w:shd w:val="clear" w:color="auto" w:fill="auto"/>
          </w:tcPr>
          <w:p w:rsidR="00AD1910" w:rsidRDefault="00AA5D28">
            <w:pPr>
              <w:pStyle w:val="a5"/>
              <w:ind w:firstLine="0"/>
              <w:jc w:val="center"/>
            </w:pPr>
            <w:r>
              <w:rPr>
                <w:rStyle w:val="a4"/>
              </w:rPr>
              <w:t>Рейтинг-баллы</w:t>
            </w:r>
          </w:p>
        </w:tc>
        <w:tc>
          <w:tcPr>
            <w:tcW w:w="7253"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AD1910">
        <w:trPr>
          <w:trHeight w:hRule="exact" w:val="283"/>
          <w:jc w:val="center"/>
        </w:trPr>
        <w:tc>
          <w:tcPr>
            <w:tcW w:w="2102"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8-10</w:t>
            </w:r>
          </w:p>
        </w:tc>
        <w:tc>
          <w:tcPr>
            <w:tcW w:w="7253"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pPr>
            <w:r>
              <w:rPr>
                <w:rStyle w:val="a4"/>
              </w:rPr>
              <w:t>отлично</w:t>
            </w:r>
          </w:p>
        </w:tc>
      </w:tr>
      <w:tr w:rsidR="00AD1910">
        <w:trPr>
          <w:trHeight w:hRule="exact" w:val="288"/>
          <w:jc w:val="center"/>
        </w:trPr>
        <w:tc>
          <w:tcPr>
            <w:tcW w:w="2102"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6-7</w:t>
            </w:r>
          </w:p>
        </w:tc>
        <w:tc>
          <w:tcPr>
            <w:tcW w:w="7253"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pPr>
            <w:r>
              <w:rPr>
                <w:rStyle w:val="a4"/>
              </w:rPr>
              <w:t>хорошо</w:t>
            </w:r>
          </w:p>
        </w:tc>
      </w:tr>
      <w:tr w:rsidR="00AD1910">
        <w:trPr>
          <w:trHeight w:hRule="exact" w:val="278"/>
          <w:jc w:val="center"/>
        </w:trPr>
        <w:tc>
          <w:tcPr>
            <w:tcW w:w="2102"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4-5</w:t>
            </w:r>
          </w:p>
        </w:tc>
        <w:tc>
          <w:tcPr>
            <w:tcW w:w="7253"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center"/>
            </w:pPr>
            <w:r>
              <w:rPr>
                <w:rStyle w:val="a4"/>
              </w:rPr>
              <w:t>удовлетворительно</w:t>
            </w:r>
          </w:p>
        </w:tc>
      </w:tr>
      <w:tr w:rsidR="00AD1910">
        <w:trPr>
          <w:trHeight w:hRule="exact" w:val="298"/>
          <w:jc w:val="center"/>
        </w:trPr>
        <w:tc>
          <w:tcPr>
            <w:tcW w:w="2102"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center"/>
            </w:pPr>
            <w:r>
              <w:rPr>
                <w:rStyle w:val="a4"/>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AD1910" w:rsidRDefault="00AA5D28">
            <w:pPr>
              <w:pStyle w:val="a5"/>
              <w:ind w:firstLine="0"/>
              <w:jc w:val="center"/>
            </w:pPr>
            <w:r>
              <w:rPr>
                <w:rStyle w:val="a4"/>
              </w:rPr>
              <w:t>неудовлетворительно</w:t>
            </w:r>
          </w:p>
        </w:tc>
      </w:tr>
    </w:tbl>
    <w:p w:rsidR="00AD1910" w:rsidRDefault="00AD1910">
      <w:pPr>
        <w:spacing w:after="259" w:line="1" w:lineRule="exact"/>
      </w:pPr>
    </w:p>
    <w:p w:rsidR="00AD1910" w:rsidRDefault="00AA5D28">
      <w:pPr>
        <w:pStyle w:val="20"/>
        <w:keepNext/>
        <w:keepLines/>
        <w:ind w:firstLine="820"/>
        <w:jc w:val="both"/>
      </w:pPr>
      <w:bookmarkStart w:id="4" w:name="bookmark10"/>
      <w:r>
        <w:rPr>
          <w:rStyle w:val="2"/>
          <w:b/>
          <w:bCs/>
        </w:rPr>
        <w:t>Реферат</w:t>
      </w:r>
      <w:bookmarkEnd w:id="4"/>
    </w:p>
    <w:p w:rsidR="00AD1910" w:rsidRDefault="00AA5D28">
      <w:pPr>
        <w:pStyle w:val="1"/>
        <w:ind w:firstLine="820"/>
        <w:jc w:val="both"/>
      </w:pPr>
      <w:r>
        <w:rPr>
          <w:rStyle w:val="a3"/>
        </w:rPr>
        <w:t>Цель выполнения задания: задание ориентировано на многостороннее анализирование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переструктурировать, обобщать, выдвигать гипотезы и решать поставленные задачи.</w:t>
      </w:r>
    </w:p>
    <w:p w:rsidR="00AD1910" w:rsidRDefault="00AA5D28">
      <w:pPr>
        <w:pStyle w:val="1"/>
        <w:ind w:firstLine="8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AD1910" w:rsidRDefault="00AA5D28">
      <w:pPr>
        <w:pStyle w:val="1"/>
        <w:ind w:firstLine="820"/>
        <w:jc w:val="both"/>
      </w:pPr>
      <w:r>
        <w:rPr>
          <w:rStyle w:val="a3"/>
        </w:rPr>
        <w:t>Описание задания</w:t>
      </w:r>
    </w:p>
    <w:p w:rsidR="00AD1910" w:rsidRDefault="00AA5D28">
      <w:pPr>
        <w:pStyle w:val="1"/>
        <w:spacing w:after="260"/>
        <w:ind w:firstLine="820"/>
        <w:jc w:val="both"/>
      </w:pPr>
      <w:r>
        <w:rPr>
          <w:rStyle w:val="a3"/>
        </w:rPr>
        <w:t xml:space="preserve">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w:t>
      </w:r>
      <w:r>
        <w:rPr>
          <w:rStyle w:val="a3"/>
        </w:rPr>
        <w:lastRenderedPageBreak/>
        <w:t>лишенное эмоций сообщение информации первоисточника на основе ее смысловой переработки. Он акцентирует внимание на новых сведениях и определяет целесообразность обращения к первоисточнику.</w:t>
      </w:r>
    </w:p>
    <w:p w:rsidR="00AD1910" w:rsidRDefault="00AA5D28">
      <w:pPr>
        <w:pStyle w:val="1"/>
        <w:ind w:firstLine="7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AD1910" w:rsidRDefault="00AA5D28">
      <w:pPr>
        <w:pStyle w:val="1"/>
        <w:ind w:firstLine="7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AD1910" w:rsidRDefault="00AA5D28">
      <w:pPr>
        <w:pStyle w:val="1"/>
        <w:ind w:firstLine="7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AD1910" w:rsidRDefault="00AA5D28">
      <w:pPr>
        <w:pStyle w:val="1"/>
        <w:ind w:firstLine="720"/>
        <w:jc w:val="both"/>
      </w:pPr>
      <w:r>
        <w:rPr>
          <w:rStyle w:val="a3"/>
          <w:b/>
          <w:bCs/>
        </w:rPr>
        <w:t>Темы для рефератов:</w:t>
      </w:r>
    </w:p>
    <w:p w:rsidR="00AD1910" w:rsidRDefault="00AA5D28">
      <w:pPr>
        <w:pStyle w:val="1"/>
        <w:numPr>
          <w:ilvl w:val="0"/>
          <w:numId w:val="9"/>
        </w:numPr>
        <w:tabs>
          <w:tab w:val="left" w:pos="1118"/>
        </w:tabs>
        <w:ind w:firstLine="720"/>
        <w:jc w:val="both"/>
      </w:pPr>
      <w:r>
        <w:rPr>
          <w:rStyle w:val="a3"/>
        </w:rPr>
        <w:t>Роль земельного права в развитии рыночной экономики.</w:t>
      </w:r>
    </w:p>
    <w:p w:rsidR="00AD1910" w:rsidRDefault="00AA5D28">
      <w:pPr>
        <w:pStyle w:val="1"/>
        <w:numPr>
          <w:ilvl w:val="0"/>
          <w:numId w:val="9"/>
        </w:numPr>
        <w:tabs>
          <w:tab w:val="left" w:pos="1118"/>
        </w:tabs>
        <w:ind w:firstLine="720"/>
        <w:jc w:val="both"/>
      </w:pPr>
      <w:r>
        <w:rPr>
          <w:rStyle w:val="a3"/>
        </w:rPr>
        <w:t>Реформа Столыпина и ее значение в современных условиях.</w:t>
      </w:r>
    </w:p>
    <w:p w:rsidR="00AD1910" w:rsidRDefault="00AA5D28">
      <w:pPr>
        <w:pStyle w:val="1"/>
        <w:numPr>
          <w:ilvl w:val="0"/>
          <w:numId w:val="9"/>
        </w:numPr>
        <w:tabs>
          <w:tab w:val="left" w:pos="1118"/>
        </w:tabs>
        <w:ind w:firstLine="720"/>
        <w:jc w:val="both"/>
      </w:pPr>
      <w:r>
        <w:rPr>
          <w:rStyle w:val="a3"/>
        </w:rPr>
        <w:t>Цели и задачи современной земельной реформы</w:t>
      </w:r>
    </w:p>
    <w:p w:rsidR="00AD1910" w:rsidRDefault="00AA5D28">
      <w:pPr>
        <w:pStyle w:val="1"/>
        <w:numPr>
          <w:ilvl w:val="0"/>
          <w:numId w:val="9"/>
        </w:numPr>
        <w:tabs>
          <w:tab w:val="left" w:pos="1118"/>
        </w:tabs>
        <w:ind w:firstLine="720"/>
        <w:jc w:val="both"/>
      </w:pPr>
      <w:r>
        <w:rPr>
          <w:rStyle w:val="a3"/>
        </w:rPr>
        <w:t>Право частной собственности на землю.</w:t>
      </w:r>
    </w:p>
    <w:p w:rsidR="00AD1910" w:rsidRDefault="00AA5D28">
      <w:pPr>
        <w:pStyle w:val="1"/>
        <w:numPr>
          <w:ilvl w:val="0"/>
          <w:numId w:val="9"/>
        </w:numPr>
        <w:tabs>
          <w:tab w:val="left" w:pos="1118"/>
        </w:tabs>
        <w:ind w:firstLine="720"/>
        <w:jc w:val="both"/>
      </w:pPr>
      <w:r>
        <w:rPr>
          <w:rStyle w:val="a3"/>
        </w:rPr>
        <w:t>Оформление и регистрация прав на земельные участки.</w:t>
      </w:r>
    </w:p>
    <w:p w:rsidR="00AD1910" w:rsidRDefault="00AA5D28">
      <w:pPr>
        <w:pStyle w:val="1"/>
        <w:numPr>
          <w:ilvl w:val="0"/>
          <w:numId w:val="9"/>
        </w:numPr>
        <w:tabs>
          <w:tab w:val="left" w:pos="1118"/>
        </w:tabs>
        <w:ind w:firstLine="720"/>
        <w:jc w:val="both"/>
      </w:pPr>
      <w:r>
        <w:rPr>
          <w:rStyle w:val="a3"/>
        </w:rPr>
        <w:t>Плата за землю</w:t>
      </w:r>
    </w:p>
    <w:p w:rsidR="00AD1910" w:rsidRDefault="00AA5D28">
      <w:pPr>
        <w:pStyle w:val="1"/>
        <w:numPr>
          <w:ilvl w:val="0"/>
          <w:numId w:val="9"/>
        </w:numPr>
        <w:tabs>
          <w:tab w:val="left" w:pos="1118"/>
        </w:tabs>
        <w:ind w:firstLine="720"/>
        <w:jc w:val="both"/>
      </w:pPr>
      <w:r>
        <w:rPr>
          <w:rStyle w:val="a3"/>
        </w:rPr>
        <w:t>Общая характеристика сделок с землей.</w:t>
      </w:r>
    </w:p>
    <w:p w:rsidR="00AD1910" w:rsidRDefault="00AA5D28">
      <w:pPr>
        <w:pStyle w:val="1"/>
        <w:numPr>
          <w:ilvl w:val="0"/>
          <w:numId w:val="9"/>
        </w:numPr>
        <w:tabs>
          <w:tab w:val="left" w:pos="1118"/>
        </w:tabs>
        <w:ind w:firstLine="720"/>
        <w:jc w:val="both"/>
      </w:pPr>
      <w:r>
        <w:rPr>
          <w:rStyle w:val="a3"/>
        </w:rPr>
        <w:t>Купля-продажа земельных участков</w:t>
      </w:r>
    </w:p>
    <w:p w:rsidR="00AD1910" w:rsidRDefault="00AA5D28">
      <w:pPr>
        <w:pStyle w:val="1"/>
        <w:numPr>
          <w:ilvl w:val="0"/>
          <w:numId w:val="9"/>
        </w:numPr>
        <w:tabs>
          <w:tab w:val="left" w:pos="1118"/>
        </w:tabs>
        <w:ind w:firstLine="720"/>
        <w:jc w:val="both"/>
      </w:pPr>
      <w:r>
        <w:rPr>
          <w:rStyle w:val="a3"/>
        </w:rPr>
        <w:t>Сделки по передаче земельных участков в аренду.</w:t>
      </w:r>
    </w:p>
    <w:p w:rsidR="00AD1910" w:rsidRDefault="00AA5D28">
      <w:pPr>
        <w:pStyle w:val="1"/>
        <w:numPr>
          <w:ilvl w:val="0"/>
          <w:numId w:val="9"/>
        </w:numPr>
        <w:tabs>
          <w:tab w:val="left" w:pos="1174"/>
        </w:tabs>
        <w:ind w:firstLine="720"/>
        <w:jc w:val="both"/>
      </w:pPr>
      <w:r>
        <w:rPr>
          <w:rStyle w:val="a3"/>
        </w:rPr>
        <w:t>Сделки дарения, мены, залога земельных участков.</w:t>
      </w:r>
    </w:p>
    <w:p w:rsidR="00AD1910" w:rsidRDefault="00AA5D28">
      <w:pPr>
        <w:pStyle w:val="1"/>
        <w:numPr>
          <w:ilvl w:val="0"/>
          <w:numId w:val="9"/>
        </w:numPr>
        <w:tabs>
          <w:tab w:val="left" w:pos="1174"/>
        </w:tabs>
        <w:ind w:firstLine="720"/>
        <w:jc w:val="both"/>
      </w:pPr>
      <w:r>
        <w:rPr>
          <w:rStyle w:val="a3"/>
        </w:rPr>
        <w:t>Передача земельных участков по наследству.</w:t>
      </w:r>
    </w:p>
    <w:p w:rsidR="00AD1910" w:rsidRDefault="00AA5D28">
      <w:pPr>
        <w:pStyle w:val="1"/>
        <w:numPr>
          <w:ilvl w:val="0"/>
          <w:numId w:val="9"/>
        </w:numPr>
        <w:tabs>
          <w:tab w:val="left" w:pos="1174"/>
        </w:tabs>
        <w:ind w:firstLine="720"/>
        <w:jc w:val="both"/>
      </w:pPr>
      <w:r>
        <w:rPr>
          <w:rStyle w:val="a3"/>
        </w:rPr>
        <w:t>Требования к оформлению сделок с землей.</w:t>
      </w:r>
    </w:p>
    <w:p w:rsidR="00AD1910" w:rsidRDefault="00AA5D28">
      <w:pPr>
        <w:pStyle w:val="1"/>
        <w:numPr>
          <w:ilvl w:val="0"/>
          <w:numId w:val="9"/>
        </w:numPr>
        <w:tabs>
          <w:tab w:val="left" w:pos="1174"/>
        </w:tabs>
        <w:ind w:firstLine="720"/>
        <w:jc w:val="both"/>
      </w:pPr>
      <w:r>
        <w:rPr>
          <w:rStyle w:val="a3"/>
        </w:rPr>
        <w:t>Формирование земельного рынка.</w:t>
      </w:r>
    </w:p>
    <w:p w:rsidR="00AD1910" w:rsidRDefault="00AA5D28">
      <w:pPr>
        <w:pStyle w:val="1"/>
        <w:numPr>
          <w:ilvl w:val="0"/>
          <w:numId w:val="9"/>
        </w:numPr>
        <w:tabs>
          <w:tab w:val="left" w:pos="1174"/>
        </w:tabs>
        <w:ind w:firstLine="720"/>
        <w:jc w:val="both"/>
      </w:pPr>
      <w:r>
        <w:rPr>
          <w:rStyle w:val="a3"/>
        </w:rPr>
        <w:t>Мониторинг земель.</w:t>
      </w:r>
    </w:p>
    <w:p w:rsidR="00AD1910" w:rsidRDefault="00AA5D28">
      <w:pPr>
        <w:pStyle w:val="1"/>
        <w:numPr>
          <w:ilvl w:val="0"/>
          <w:numId w:val="9"/>
        </w:numPr>
        <w:tabs>
          <w:tab w:val="left" w:pos="1174"/>
        </w:tabs>
        <w:ind w:firstLine="720"/>
        <w:jc w:val="both"/>
      </w:pPr>
      <w:r>
        <w:rPr>
          <w:rStyle w:val="a3"/>
        </w:rPr>
        <w:t>Охрана земель</w:t>
      </w:r>
    </w:p>
    <w:p w:rsidR="00AD1910" w:rsidRDefault="00AA5D28">
      <w:pPr>
        <w:pStyle w:val="1"/>
        <w:numPr>
          <w:ilvl w:val="0"/>
          <w:numId w:val="9"/>
        </w:numPr>
        <w:tabs>
          <w:tab w:val="left" w:pos="1174"/>
        </w:tabs>
        <w:ind w:firstLine="720"/>
        <w:jc w:val="both"/>
      </w:pPr>
      <w:r>
        <w:rPr>
          <w:rStyle w:val="a3"/>
        </w:rPr>
        <w:t>Назначение и содержание государственного земельного кадастра.</w:t>
      </w:r>
    </w:p>
    <w:p w:rsidR="00AD1910" w:rsidRDefault="00AA5D28">
      <w:pPr>
        <w:pStyle w:val="1"/>
        <w:numPr>
          <w:ilvl w:val="0"/>
          <w:numId w:val="9"/>
        </w:numPr>
        <w:tabs>
          <w:tab w:val="left" w:pos="1174"/>
        </w:tabs>
        <w:ind w:firstLine="720"/>
        <w:jc w:val="both"/>
      </w:pPr>
      <w:r>
        <w:rPr>
          <w:rStyle w:val="a3"/>
        </w:rPr>
        <w:t>Задачи и содержание землеустройства.</w:t>
      </w:r>
    </w:p>
    <w:p w:rsidR="00AD1910" w:rsidRDefault="00AA5D28">
      <w:pPr>
        <w:pStyle w:val="1"/>
        <w:numPr>
          <w:ilvl w:val="0"/>
          <w:numId w:val="9"/>
        </w:numPr>
        <w:tabs>
          <w:tab w:val="left" w:pos="1174"/>
        </w:tabs>
        <w:ind w:firstLine="720"/>
        <w:jc w:val="both"/>
      </w:pPr>
      <w:r>
        <w:rPr>
          <w:rStyle w:val="a3"/>
        </w:rPr>
        <w:t>Порядок разрешения земельных споров.</w:t>
      </w:r>
    </w:p>
    <w:p w:rsidR="00AD1910" w:rsidRDefault="00AA5D28">
      <w:pPr>
        <w:pStyle w:val="1"/>
        <w:numPr>
          <w:ilvl w:val="0"/>
          <w:numId w:val="9"/>
        </w:numPr>
        <w:tabs>
          <w:tab w:val="left" w:pos="1174"/>
        </w:tabs>
        <w:ind w:firstLine="720"/>
        <w:jc w:val="both"/>
      </w:pPr>
      <w:r>
        <w:rPr>
          <w:rStyle w:val="a3"/>
        </w:rPr>
        <w:t>Ответственность за нарушение земельного законодательства</w:t>
      </w:r>
    </w:p>
    <w:p w:rsidR="00AD1910" w:rsidRDefault="00AA5D28">
      <w:pPr>
        <w:pStyle w:val="1"/>
        <w:numPr>
          <w:ilvl w:val="0"/>
          <w:numId w:val="9"/>
        </w:numPr>
        <w:tabs>
          <w:tab w:val="left" w:pos="1194"/>
        </w:tabs>
        <w:ind w:firstLine="720"/>
        <w:jc w:val="both"/>
      </w:pPr>
      <w:r>
        <w:rPr>
          <w:rStyle w:val="a3"/>
        </w:rPr>
        <w:t>Особенности использования земель сельскохозяйственного назначения.</w:t>
      </w:r>
    </w:p>
    <w:p w:rsidR="00AD1910" w:rsidRDefault="00AA5D28">
      <w:pPr>
        <w:pStyle w:val="1"/>
        <w:numPr>
          <w:ilvl w:val="0"/>
          <w:numId w:val="9"/>
        </w:numPr>
        <w:tabs>
          <w:tab w:val="left" w:pos="1184"/>
        </w:tabs>
        <w:ind w:firstLine="720"/>
        <w:jc w:val="both"/>
      </w:pPr>
      <w:r>
        <w:rPr>
          <w:rStyle w:val="a3"/>
        </w:rPr>
        <w:t>Правовой режим земель, предоставленных для индивидуального жилищного строительства</w:t>
      </w:r>
    </w:p>
    <w:p w:rsidR="00AD1910" w:rsidRDefault="00AA5D28">
      <w:pPr>
        <w:pStyle w:val="1"/>
        <w:numPr>
          <w:ilvl w:val="0"/>
          <w:numId w:val="9"/>
        </w:numPr>
        <w:tabs>
          <w:tab w:val="left" w:pos="1189"/>
        </w:tabs>
        <w:ind w:firstLine="720"/>
        <w:jc w:val="both"/>
      </w:pPr>
      <w:r>
        <w:rPr>
          <w:rStyle w:val="a3"/>
        </w:rPr>
        <w:t>Возмещение убытков и потерь сельскохозяйственного производства при изъятии земельных участков.</w:t>
      </w:r>
    </w:p>
    <w:p w:rsidR="00AD1910" w:rsidRDefault="00AA5D28">
      <w:pPr>
        <w:pStyle w:val="1"/>
        <w:numPr>
          <w:ilvl w:val="0"/>
          <w:numId w:val="9"/>
        </w:numPr>
        <w:tabs>
          <w:tab w:val="left" w:pos="1194"/>
        </w:tabs>
        <w:ind w:firstLine="720"/>
        <w:jc w:val="both"/>
      </w:pPr>
      <w:r>
        <w:rPr>
          <w:rStyle w:val="a3"/>
        </w:rPr>
        <w:t>Правовой режим земель населенных пунктов.</w:t>
      </w:r>
    </w:p>
    <w:p w:rsidR="00AD1910" w:rsidRDefault="00AA5D28">
      <w:pPr>
        <w:pStyle w:val="1"/>
        <w:numPr>
          <w:ilvl w:val="0"/>
          <w:numId w:val="9"/>
        </w:numPr>
        <w:tabs>
          <w:tab w:val="left" w:pos="1189"/>
        </w:tabs>
        <w:ind w:firstLine="720"/>
        <w:jc w:val="both"/>
      </w:pPr>
      <w:r>
        <w:rPr>
          <w:rStyle w:val="a3"/>
        </w:rPr>
        <w:t>Особенности правового режима земель, предоставленных для промышленности, транспорта и иных несельскохозяйственных нужд.</w:t>
      </w:r>
    </w:p>
    <w:p w:rsidR="00AD1910" w:rsidRDefault="00AA5D28">
      <w:pPr>
        <w:pStyle w:val="1"/>
        <w:numPr>
          <w:ilvl w:val="0"/>
          <w:numId w:val="9"/>
        </w:numPr>
        <w:tabs>
          <w:tab w:val="left" w:pos="1194"/>
        </w:tabs>
        <w:ind w:firstLine="720"/>
        <w:jc w:val="both"/>
      </w:pPr>
      <w:r>
        <w:rPr>
          <w:rStyle w:val="a3"/>
        </w:rPr>
        <w:t>Порядок предоставления земельных участков для недропользования</w:t>
      </w:r>
    </w:p>
    <w:p w:rsidR="00AD1910" w:rsidRDefault="00AA5D28">
      <w:pPr>
        <w:pStyle w:val="1"/>
        <w:numPr>
          <w:ilvl w:val="0"/>
          <w:numId w:val="9"/>
        </w:numPr>
        <w:tabs>
          <w:tab w:val="left" w:pos="1194"/>
        </w:tabs>
        <w:ind w:firstLine="720"/>
        <w:jc w:val="both"/>
      </w:pPr>
      <w:r>
        <w:rPr>
          <w:rStyle w:val="a3"/>
        </w:rPr>
        <w:t>Особенности правового режима земель лесного фонда.</w:t>
      </w:r>
    </w:p>
    <w:p w:rsidR="00AD1910" w:rsidRDefault="00AA5D28">
      <w:pPr>
        <w:pStyle w:val="1"/>
        <w:numPr>
          <w:ilvl w:val="0"/>
          <w:numId w:val="9"/>
        </w:numPr>
        <w:tabs>
          <w:tab w:val="left" w:pos="1194"/>
        </w:tabs>
        <w:ind w:firstLine="720"/>
        <w:jc w:val="both"/>
      </w:pPr>
      <w:r>
        <w:rPr>
          <w:rStyle w:val="a3"/>
        </w:rPr>
        <w:t>Особенности правового режима земель водного фонда.</w:t>
      </w:r>
    </w:p>
    <w:p w:rsidR="00AD1910" w:rsidRDefault="00AA5D28">
      <w:pPr>
        <w:pStyle w:val="1"/>
        <w:numPr>
          <w:ilvl w:val="0"/>
          <w:numId w:val="9"/>
        </w:numPr>
        <w:tabs>
          <w:tab w:val="left" w:pos="1194"/>
        </w:tabs>
        <w:spacing w:after="240"/>
        <w:ind w:firstLine="720"/>
        <w:jc w:val="both"/>
      </w:pPr>
      <w:r>
        <w:rPr>
          <w:rStyle w:val="a3"/>
        </w:rPr>
        <w:t>Правовой режим земель рекреационного назначения.</w:t>
      </w:r>
    </w:p>
    <w:p w:rsidR="00AD1910" w:rsidRDefault="00AA5D28">
      <w:pPr>
        <w:pStyle w:val="1"/>
        <w:ind w:firstLine="720"/>
        <w:jc w:val="both"/>
      </w:pPr>
      <w:r>
        <w:rPr>
          <w:rStyle w:val="a3"/>
        </w:rPr>
        <w:t>Критерии оценивания:</w:t>
      </w:r>
    </w:p>
    <w:p w:rsidR="00AD1910" w:rsidRDefault="00AA5D28">
      <w:pPr>
        <w:pStyle w:val="1"/>
        <w:numPr>
          <w:ilvl w:val="0"/>
          <w:numId w:val="10"/>
        </w:numPr>
        <w:tabs>
          <w:tab w:val="left" w:pos="1118"/>
        </w:tabs>
        <w:ind w:firstLine="720"/>
        <w:jc w:val="both"/>
      </w:pPr>
      <w:r>
        <w:rPr>
          <w:rStyle w:val="a3"/>
        </w:rPr>
        <w:t>Выполнение задания в срок.</w:t>
      </w:r>
    </w:p>
    <w:p w:rsidR="00AD1910" w:rsidRDefault="00AA5D28">
      <w:pPr>
        <w:pStyle w:val="1"/>
        <w:numPr>
          <w:ilvl w:val="0"/>
          <w:numId w:val="10"/>
        </w:numPr>
        <w:tabs>
          <w:tab w:val="left" w:pos="1135"/>
        </w:tabs>
        <w:ind w:firstLine="720"/>
        <w:jc w:val="both"/>
      </w:pPr>
      <w:r>
        <w:rPr>
          <w:rStyle w:val="a3"/>
        </w:rPr>
        <w:t>Отражены суждения и оценки, основанные на значимых фактах и практических результатах.</w:t>
      </w:r>
    </w:p>
    <w:p w:rsidR="00AD1910" w:rsidRDefault="00AA5D28">
      <w:pPr>
        <w:pStyle w:val="1"/>
        <w:numPr>
          <w:ilvl w:val="0"/>
          <w:numId w:val="10"/>
        </w:numPr>
        <w:tabs>
          <w:tab w:val="left" w:pos="1118"/>
        </w:tabs>
        <w:ind w:firstLine="720"/>
        <w:jc w:val="both"/>
      </w:pPr>
      <w:r>
        <w:rPr>
          <w:rStyle w:val="a3"/>
        </w:rPr>
        <w:t>Использованы электронные информационные ресурсы, базы данных, ЭБС.</w:t>
      </w:r>
    </w:p>
    <w:p w:rsidR="00AD1910" w:rsidRDefault="00AA5D28">
      <w:pPr>
        <w:pStyle w:val="1"/>
        <w:ind w:firstLine="720"/>
        <w:jc w:val="both"/>
      </w:pPr>
      <w:r>
        <w:rPr>
          <w:rStyle w:val="a3"/>
        </w:rPr>
        <w:t>Процедура оценки:</w:t>
      </w:r>
    </w:p>
    <w:p w:rsidR="00AD1910" w:rsidRDefault="00AA5D28">
      <w:pPr>
        <w:pStyle w:val="1"/>
        <w:numPr>
          <w:ilvl w:val="0"/>
          <w:numId w:val="11"/>
        </w:numPr>
        <w:tabs>
          <w:tab w:val="left" w:pos="1118"/>
        </w:tabs>
        <w:ind w:firstLine="720"/>
        <w:jc w:val="both"/>
      </w:pPr>
      <w:r>
        <w:rPr>
          <w:rStyle w:val="a3"/>
        </w:rPr>
        <w:t>Если ответ удовлетворяет 3-м условиям – 18-20 баллов.</w:t>
      </w:r>
    </w:p>
    <w:p w:rsidR="00AD1910" w:rsidRDefault="00AA5D28">
      <w:pPr>
        <w:pStyle w:val="1"/>
        <w:numPr>
          <w:ilvl w:val="0"/>
          <w:numId w:val="11"/>
        </w:numPr>
        <w:tabs>
          <w:tab w:val="left" w:pos="1118"/>
        </w:tabs>
        <w:ind w:firstLine="720"/>
        <w:jc w:val="both"/>
      </w:pPr>
      <w:r>
        <w:rPr>
          <w:rStyle w:val="a3"/>
        </w:rPr>
        <w:t>Если ответ удовлетворяет 2-м условиям – 15-17 баллов.</w:t>
      </w:r>
    </w:p>
    <w:p w:rsidR="00AD1910" w:rsidRDefault="00AA5D28">
      <w:pPr>
        <w:pStyle w:val="1"/>
        <w:numPr>
          <w:ilvl w:val="0"/>
          <w:numId w:val="11"/>
        </w:numPr>
        <w:tabs>
          <w:tab w:val="left" w:pos="1118"/>
        </w:tabs>
        <w:ind w:firstLine="720"/>
        <w:jc w:val="both"/>
      </w:pPr>
      <w:r>
        <w:rPr>
          <w:rStyle w:val="a3"/>
        </w:rPr>
        <w:lastRenderedPageBreak/>
        <w:t>Если ответ удовлетворяет 1-му условию – 10-14 баллов.</w:t>
      </w:r>
    </w:p>
    <w:p w:rsidR="00AD1910" w:rsidRDefault="00AA5D28">
      <w:pPr>
        <w:pStyle w:val="1"/>
        <w:numPr>
          <w:ilvl w:val="0"/>
          <w:numId w:val="11"/>
        </w:numPr>
        <w:tabs>
          <w:tab w:val="left" w:pos="1118"/>
        </w:tabs>
        <w:ind w:firstLine="720"/>
        <w:jc w:val="both"/>
      </w:pPr>
      <w:r>
        <w:rPr>
          <w:rStyle w:val="a3"/>
        </w:rPr>
        <w:t>Если ответ не удовлетворяет ни одному условию – 1-9.</w:t>
      </w:r>
    </w:p>
    <w:p w:rsidR="00AD1910" w:rsidRDefault="00AA5D28">
      <w:pPr>
        <w:pStyle w:val="20"/>
        <w:keepNext/>
        <w:keepLines/>
        <w:numPr>
          <w:ilvl w:val="0"/>
          <w:numId w:val="12"/>
        </w:numPr>
        <w:tabs>
          <w:tab w:val="left" w:pos="1201"/>
        </w:tabs>
        <w:jc w:val="both"/>
      </w:pPr>
      <w:bookmarkStart w:id="5" w:name="bookmark12"/>
      <w:r>
        <w:rPr>
          <w:rStyle w:val="2"/>
          <w:b/>
          <w:bCs/>
        </w:rPr>
        <w:t>Форма и средства (методы) проведения промежуточной аттестации</w:t>
      </w:r>
      <w:bookmarkEnd w:id="5"/>
    </w:p>
    <w:p w:rsidR="00AD1910" w:rsidRDefault="00AA5D28">
      <w:pPr>
        <w:pStyle w:val="1"/>
        <w:numPr>
          <w:ilvl w:val="1"/>
          <w:numId w:val="12"/>
        </w:numPr>
        <w:tabs>
          <w:tab w:val="left" w:pos="1341"/>
        </w:tabs>
        <w:ind w:firstLine="800"/>
        <w:jc w:val="both"/>
      </w:pPr>
      <w:r>
        <w:rPr>
          <w:rStyle w:val="a3"/>
        </w:rPr>
        <w:t>Форма проведения промежуточной аттестации – зачет.</w:t>
      </w:r>
    </w:p>
    <w:p w:rsidR="00AD1910" w:rsidRDefault="00AA5D28">
      <w:pPr>
        <w:pStyle w:val="1"/>
        <w:ind w:firstLine="800"/>
        <w:jc w:val="both"/>
      </w:pPr>
      <w:r>
        <w:rPr>
          <w:rStyle w:val="a3"/>
        </w:rPr>
        <w:t>Средства выявления уровня освоения компетенции – устное собеседование.</w:t>
      </w:r>
    </w:p>
    <w:p w:rsidR="00AD1910" w:rsidRDefault="00AA5D28">
      <w:pPr>
        <w:pStyle w:val="1"/>
        <w:spacing w:after="240"/>
        <w:ind w:firstLine="800"/>
        <w:jc w:val="both"/>
      </w:pPr>
      <w:r>
        <w:rPr>
          <w:rStyle w:val="a3"/>
        </w:rPr>
        <w:t>Зачет проводится в устной форме. Время, отведенное на подготовку вопросов на зачет составляет 30 мин. По рейтинговой системе оценки, формы контроля оцениваются отдельно. Зачет составляет от 0 до 20 баллов. Допуск к зачету составляет 45 баллов.</w:t>
      </w:r>
    </w:p>
    <w:p w:rsidR="00AD1910" w:rsidRDefault="00AA5D28">
      <w:pPr>
        <w:pStyle w:val="20"/>
        <w:keepNext/>
        <w:keepLines/>
        <w:numPr>
          <w:ilvl w:val="1"/>
          <w:numId w:val="12"/>
        </w:numPr>
        <w:tabs>
          <w:tab w:val="left" w:pos="1350"/>
        </w:tabs>
        <w:jc w:val="both"/>
      </w:pPr>
      <w:bookmarkStart w:id="6" w:name="bookmark14"/>
      <w:r>
        <w:rPr>
          <w:rStyle w:val="2"/>
          <w:b/>
          <w:bCs/>
        </w:rPr>
        <w:t>Типовые оценочные средства</w:t>
      </w:r>
      <w:bookmarkEnd w:id="6"/>
    </w:p>
    <w:p w:rsidR="00AD1910" w:rsidRDefault="00AA5D28">
      <w:pPr>
        <w:pStyle w:val="20"/>
        <w:keepNext/>
        <w:keepLines/>
        <w:jc w:val="both"/>
      </w:pPr>
      <w:r>
        <w:rPr>
          <w:rStyle w:val="2"/>
          <w:b/>
          <w:bCs/>
        </w:rPr>
        <w:t>Вопросы к зачету</w:t>
      </w:r>
    </w:p>
    <w:p w:rsidR="00AD1910" w:rsidRDefault="00AA5D28">
      <w:pPr>
        <w:pStyle w:val="1"/>
        <w:numPr>
          <w:ilvl w:val="0"/>
          <w:numId w:val="13"/>
        </w:numPr>
        <w:tabs>
          <w:tab w:val="left" w:pos="1201"/>
        </w:tabs>
        <w:ind w:firstLine="800"/>
        <w:jc w:val="both"/>
      </w:pPr>
      <w:r>
        <w:rPr>
          <w:rStyle w:val="a3"/>
        </w:rPr>
        <w:t>Предмет земельного права.</w:t>
      </w:r>
    </w:p>
    <w:p w:rsidR="00AD1910" w:rsidRDefault="00AA5D28">
      <w:pPr>
        <w:pStyle w:val="1"/>
        <w:numPr>
          <w:ilvl w:val="0"/>
          <w:numId w:val="13"/>
        </w:numPr>
        <w:tabs>
          <w:tab w:val="left" w:pos="1201"/>
        </w:tabs>
        <w:ind w:firstLine="800"/>
        <w:jc w:val="both"/>
      </w:pPr>
      <w:r>
        <w:rPr>
          <w:rStyle w:val="a3"/>
        </w:rPr>
        <w:t>Понятие и особенности метода земельного права.</w:t>
      </w:r>
    </w:p>
    <w:p w:rsidR="00AD1910" w:rsidRDefault="00AA5D28">
      <w:pPr>
        <w:pStyle w:val="1"/>
        <w:numPr>
          <w:ilvl w:val="0"/>
          <w:numId w:val="13"/>
        </w:numPr>
        <w:tabs>
          <w:tab w:val="left" w:pos="1201"/>
        </w:tabs>
        <w:ind w:firstLine="800"/>
        <w:jc w:val="both"/>
      </w:pPr>
      <w:r>
        <w:rPr>
          <w:rStyle w:val="a3"/>
        </w:rPr>
        <w:t>Система земельного права.</w:t>
      </w:r>
    </w:p>
    <w:p w:rsidR="00AD1910" w:rsidRDefault="00AA5D28">
      <w:pPr>
        <w:pStyle w:val="1"/>
        <w:numPr>
          <w:ilvl w:val="0"/>
          <w:numId w:val="13"/>
        </w:numPr>
        <w:tabs>
          <w:tab w:val="left" w:pos="1201"/>
        </w:tabs>
        <w:ind w:firstLine="800"/>
        <w:jc w:val="both"/>
      </w:pPr>
      <w:r>
        <w:rPr>
          <w:rStyle w:val="a3"/>
        </w:rPr>
        <w:t>Земля как объект земельных отношений.</w:t>
      </w:r>
    </w:p>
    <w:p w:rsidR="00AD1910" w:rsidRDefault="00AA5D28">
      <w:pPr>
        <w:pStyle w:val="1"/>
        <w:numPr>
          <w:ilvl w:val="0"/>
          <w:numId w:val="13"/>
        </w:numPr>
        <w:tabs>
          <w:tab w:val="left" w:pos="1201"/>
        </w:tabs>
        <w:ind w:firstLine="800"/>
        <w:jc w:val="both"/>
      </w:pPr>
      <w:r>
        <w:rPr>
          <w:rStyle w:val="a3"/>
        </w:rPr>
        <w:t>Современная земельная реформа в России и ее результаты.</w:t>
      </w:r>
    </w:p>
    <w:p w:rsidR="00AD1910" w:rsidRDefault="00AA5D28">
      <w:pPr>
        <w:pStyle w:val="1"/>
        <w:numPr>
          <w:ilvl w:val="0"/>
          <w:numId w:val="13"/>
        </w:numPr>
        <w:tabs>
          <w:tab w:val="left" w:pos="1201"/>
        </w:tabs>
        <w:ind w:firstLine="800"/>
        <w:jc w:val="both"/>
      </w:pPr>
      <w:r>
        <w:rPr>
          <w:rStyle w:val="a3"/>
        </w:rPr>
        <w:t>Понятие и система источников земельного права.</w:t>
      </w:r>
    </w:p>
    <w:p w:rsidR="00AD1910" w:rsidRDefault="00AA5D28">
      <w:pPr>
        <w:pStyle w:val="1"/>
        <w:numPr>
          <w:ilvl w:val="0"/>
          <w:numId w:val="13"/>
        </w:numPr>
        <w:tabs>
          <w:tab w:val="left" w:pos="1201"/>
        </w:tabs>
        <w:ind w:firstLine="800"/>
        <w:jc w:val="both"/>
      </w:pPr>
      <w:r>
        <w:rPr>
          <w:rStyle w:val="a3"/>
        </w:rPr>
        <w:t>Понятие и виды земельных правоотношений.</w:t>
      </w:r>
    </w:p>
    <w:p w:rsidR="00AD1910" w:rsidRDefault="00AA5D28">
      <w:pPr>
        <w:pStyle w:val="1"/>
        <w:numPr>
          <w:ilvl w:val="0"/>
          <w:numId w:val="13"/>
        </w:numPr>
        <w:tabs>
          <w:tab w:val="left" w:pos="1201"/>
        </w:tabs>
        <w:ind w:firstLine="800"/>
        <w:jc w:val="both"/>
      </w:pPr>
      <w:r>
        <w:rPr>
          <w:rStyle w:val="a3"/>
        </w:rPr>
        <w:t>Субъекты, объекты и содержание земельных правоотношений.</w:t>
      </w:r>
    </w:p>
    <w:p w:rsidR="00AD1910" w:rsidRDefault="00AA5D28">
      <w:pPr>
        <w:pStyle w:val="1"/>
        <w:numPr>
          <w:ilvl w:val="0"/>
          <w:numId w:val="13"/>
        </w:numPr>
        <w:tabs>
          <w:tab w:val="left" w:pos="1133"/>
        </w:tabs>
        <w:ind w:firstLine="800"/>
        <w:jc w:val="both"/>
      </w:pPr>
      <w:r>
        <w:rPr>
          <w:rStyle w:val="a3"/>
        </w:rPr>
        <w:t>Основания возникновения, изменения и прекращения земельных правоотношений.</w:t>
      </w:r>
    </w:p>
    <w:p w:rsidR="00AD1910" w:rsidRDefault="00AA5D28">
      <w:pPr>
        <w:pStyle w:val="1"/>
        <w:numPr>
          <w:ilvl w:val="0"/>
          <w:numId w:val="13"/>
        </w:numPr>
        <w:tabs>
          <w:tab w:val="left" w:pos="1254"/>
        </w:tabs>
        <w:ind w:firstLine="800"/>
        <w:jc w:val="both"/>
      </w:pPr>
      <w:r>
        <w:rPr>
          <w:rStyle w:val="a3"/>
        </w:rPr>
        <w:t>Понятие земельного участка.</w:t>
      </w:r>
    </w:p>
    <w:p w:rsidR="00AD1910" w:rsidRDefault="00AA5D28">
      <w:pPr>
        <w:pStyle w:val="1"/>
        <w:numPr>
          <w:ilvl w:val="0"/>
          <w:numId w:val="13"/>
        </w:numPr>
        <w:tabs>
          <w:tab w:val="left" w:pos="1254"/>
        </w:tabs>
        <w:ind w:firstLine="800"/>
        <w:jc w:val="both"/>
      </w:pPr>
      <w:r>
        <w:rPr>
          <w:rStyle w:val="a3"/>
        </w:rPr>
        <w:t>Способы образования земельных участков.</w:t>
      </w:r>
    </w:p>
    <w:p w:rsidR="00AD1910" w:rsidRDefault="00AA5D28">
      <w:pPr>
        <w:pStyle w:val="1"/>
        <w:numPr>
          <w:ilvl w:val="0"/>
          <w:numId w:val="13"/>
        </w:numPr>
        <w:tabs>
          <w:tab w:val="left" w:pos="1254"/>
        </w:tabs>
        <w:ind w:firstLine="800"/>
        <w:jc w:val="both"/>
      </w:pPr>
      <w:r>
        <w:rPr>
          <w:rStyle w:val="a3"/>
        </w:rPr>
        <w:t>Понятие и содержание права собственности на землю.</w:t>
      </w:r>
    </w:p>
    <w:p w:rsidR="00AD1910" w:rsidRDefault="00AA5D28">
      <w:pPr>
        <w:pStyle w:val="1"/>
        <w:numPr>
          <w:ilvl w:val="0"/>
          <w:numId w:val="13"/>
        </w:numPr>
        <w:tabs>
          <w:tab w:val="left" w:pos="1254"/>
        </w:tabs>
        <w:ind w:firstLine="800"/>
        <w:jc w:val="both"/>
      </w:pPr>
      <w:r>
        <w:rPr>
          <w:rStyle w:val="a3"/>
        </w:rPr>
        <w:t>Формы собственности на землю: общая характеристика.</w:t>
      </w:r>
    </w:p>
    <w:p w:rsidR="00AD1910" w:rsidRDefault="00AA5D28">
      <w:pPr>
        <w:pStyle w:val="1"/>
        <w:numPr>
          <w:ilvl w:val="0"/>
          <w:numId w:val="13"/>
        </w:numPr>
        <w:tabs>
          <w:tab w:val="left" w:pos="1254"/>
        </w:tabs>
        <w:ind w:firstLine="800"/>
        <w:jc w:val="both"/>
      </w:pPr>
      <w:r>
        <w:rPr>
          <w:rStyle w:val="a3"/>
        </w:rPr>
        <w:t>Понятие и виды прав на землю лиц, не являющихся собственниками земли.</w:t>
      </w:r>
    </w:p>
    <w:p w:rsidR="00AD1910" w:rsidRDefault="00AA5D28">
      <w:pPr>
        <w:pStyle w:val="1"/>
        <w:numPr>
          <w:ilvl w:val="0"/>
          <w:numId w:val="13"/>
        </w:numPr>
        <w:tabs>
          <w:tab w:val="left" w:pos="1254"/>
        </w:tabs>
        <w:ind w:firstLine="800"/>
        <w:jc w:val="both"/>
      </w:pPr>
      <w:r>
        <w:rPr>
          <w:rStyle w:val="a3"/>
        </w:rPr>
        <w:t>Право пожизненного наследуемого владения земельным участком.</w:t>
      </w:r>
    </w:p>
    <w:p w:rsidR="00AD1910" w:rsidRDefault="00AA5D28">
      <w:pPr>
        <w:pStyle w:val="1"/>
        <w:numPr>
          <w:ilvl w:val="0"/>
          <w:numId w:val="13"/>
        </w:numPr>
        <w:tabs>
          <w:tab w:val="left" w:pos="1254"/>
        </w:tabs>
        <w:ind w:firstLine="800"/>
        <w:jc w:val="both"/>
      </w:pPr>
      <w:r>
        <w:rPr>
          <w:rStyle w:val="a3"/>
        </w:rPr>
        <w:t>Право постоянного (бессрочного) пользования земельным участком.</w:t>
      </w:r>
    </w:p>
    <w:p w:rsidR="00AD1910" w:rsidRDefault="00AA5D28">
      <w:pPr>
        <w:pStyle w:val="1"/>
        <w:numPr>
          <w:ilvl w:val="0"/>
          <w:numId w:val="13"/>
        </w:numPr>
        <w:tabs>
          <w:tab w:val="left" w:pos="1254"/>
        </w:tabs>
        <w:ind w:firstLine="800"/>
        <w:jc w:val="both"/>
      </w:pPr>
      <w:r>
        <w:rPr>
          <w:rStyle w:val="a3"/>
        </w:rPr>
        <w:t>Право безвозмездного пользования земельным участком.</w:t>
      </w:r>
    </w:p>
    <w:p w:rsidR="00AD1910" w:rsidRDefault="00AA5D28">
      <w:pPr>
        <w:pStyle w:val="1"/>
        <w:numPr>
          <w:ilvl w:val="0"/>
          <w:numId w:val="13"/>
        </w:numPr>
        <w:tabs>
          <w:tab w:val="left" w:pos="1254"/>
        </w:tabs>
        <w:ind w:firstLine="800"/>
        <w:jc w:val="both"/>
      </w:pPr>
      <w:r>
        <w:rPr>
          <w:rStyle w:val="a3"/>
        </w:rPr>
        <w:t>Право ограниченного пользования чужим земельным участком (сервитут).</w:t>
      </w:r>
    </w:p>
    <w:p w:rsidR="00AD1910" w:rsidRDefault="00AA5D28">
      <w:pPr>
        <w:pStyle w:val="1"/>
        <w:numPr>
          <w:ilvl w:val="0"/>
          <w:numId w:val="13"/>
        </w:numPr>
        <w:tabs>
          <w:tab w:val="left" w:pos="1254"/>
        </w:tabs>
        <w:ind w:firstLine="800"/>
        <w:jc w:val="both"/>
      </w:pPr>
      <w:r>
        <w:rPr>
          <w:rStyle w:val="a3"/>
        </w:rPr>
        <w:t>Основания возникновения права собственности на землю.</w:t>
      </w:r>
    </w:p>
    <w:p w:rsidR="00AD1910" w:rsidRDefault="00AA5D28">
      <w:pPr>
        <w:pStyle w:val="1"/>
        <w:numPr>
          <w:ilvl w:val="0"/>
          <w:numId w:val="13"/>
        </w:numPr>
        <w:tabs>
          <w:tab w:val="left" w:pos="1274"/>
        </w:tabs>
        <w:ind w:firstLine="800"/>
        <w:jc w:val="both"/>
      </w:pPr>
      <w:r>
        <w:rPr>
          <w:rStyle w:val="a3"/>
        </w:rPr>
        <w:t>Система оснований прекращения прав на землю.</w:t>
      </w:r>
    </w:p>
    <w:p w:rsidR="00AD1910" w:rsidRDefault="00AA5D28">
      <w:pPr>
        <w:pStyle w:val="1"/>
        <w:numPr>
          <w:ilvl w:val="0"/>
          <w:numId w:val="13"/>
        </w:numPr>
        <w:tabs>
          <w:tab w:val="left" w:pos="1274"/>
        </w:tabs>
        <w:ind w:firstLine="800"/>
        <w:jc w:val="both"/>
      </w:pPr>
      <w:r>
        <w:rPr>
          <w:rStyle w:val="a3"/>
        </w:rPr>
        <w:t>Отказ от права на земельный участок.</w:t>
      </w:r>
    </w:p>
    <w:p w:rsidR="00AD1910" w:rsidRDefault="00AA5D28">
      <w:pPr>
        <w:pStyle w:val="1"/>
        <w:numPr>
          <w:ilvl w:val="0"/>
          <w:numId w:val="13"/>
        </w:numPr>
        <w:tabs>
          <w:tab w:val="left" w:pos="1274"/>
        </w:tabs>
        <w:ind w:firstLine="800"/>
        <w:jc w:val="both"/>
      </w:pPr>
      <w:r>
        <w:rPr>
          <w:rStyle w:val="a3"/>
        </w:rPr>
        <w:t>Изъятие земельного участка для государственных или муниципальных нужд.</w:t>
      </w:r>
    </w:p>
    <w:p w:rsidR="00AD1910" w:rsidRDefault="00AA5D28">
      <w:pPr>
        <w:pStyle w:val="1"/>
        <w:numPr>
          <w:ilvl w:val="0"/>
          <w:numId w:val="13"/>
        </w:numPr>
        <w:tabs>
          <w:tab w:val="left" w:pos="1274"/>
        </w:tabs>
        <w:ind w:firstLine="800"/>
        <w:jc w:val="both"/>
      </w:pPr>
      <w:r>
        <w:rPr>
          <w:rStyle w:val="a3"/>
        </w:rPr>
        <w:t>Изъятие земельного участка ввиду его ненадлежащего использования.</w:t>
      </w:r>
    </w:p>
    <w:p w:rsidR="00AD1910" w:rsidRDefault="00AA5D28">
      <w:pPr>
        <w:pStyle w:val="1"/>
        <w:numPr>
          <w:ilvl w:val="0"/>
          <w:numId w:val="13"/>
        </w:numPr>
        <w:tabs>
          <w:tab w:val="left" w:pos="1274"/>
        </w:tabs>
        <w:ind w:firstLine="800"/>
        <w:jc w:val="both"/>
      </w:pPr>
      <w:r>
        <w:rPr>
          <w:rStyle w:val="a3"/>
        </w:rPr>
        <w:t>Порядок возмещения убытков правообладателям земельных участков.</w:t>
      </w:r>
    </w:p>
    <w:p w:rsidR="00AD1910" w:rsidRDefault="00AA5D28">
      <w:pPr>
        <w:pStyle w:val="1"/>
        <w:numPr>
          <w:ilvl w:val="0"/>
          <w:numId w:val="13"/>
        </w:numPr>
        <w:tabs>
          <w:tab w:val="left" w:pos="1274"/>
        </w:tabs>
        <w:ind w:firstLine="800"/>
        <w:jc w:val="both"/>
      </w:pPr>
      <w:r>
        <w:rPr>
          <w:rStyle w:val="a3"/>
        </w:rPr>
        <w:t>Защита прав на землю.</w:t>
      </w:r>
    </w:p>
    <w:p w:rsidR="00AD1910" w:rsidRDefault="00AA5D28">
      <w:pPr>
        <w:pStyle w:val="1"/>
        <w:numPr>
          <w:ilvl w:val="0"/>
          <w:numId w:val="13"/>
        </w:numPr>
        <w:tabs>
          <w:tab w:val="left" w:pos="1274"/>
        </w:tabs>
        <w:ind w:firstLine="800"/>
        <w:jc w:val="both"/>
      </w:pPr>
      <w:r>
        <w:rPr>
          <w:rStyle w:val="a3"/>
        </w:rPr>
        <w:t>Разрешение земельных споров.</w:t>
      </w:r>
    </w:p>
    <w:p w:rsidR="00AD1910" w:rsidRDefault="00AA5D28">
      <w:pPr>
        <w:pStyle w:val="1"/>
        <w:numPr>
          <w:ilvl w:val="0"/>
          <w:numId w:val="13"/>
        </w:numPr>
        <w:tabs>
          <w:tab w:val="left" w:pos="1274"/>
        </w:tabs>
        <w:ind w:firstLine="800"/>
        <w:jc w:val="both"/>
      </w:pPr>
      <w:r>
        <w:rPr>
          <w:rStyle w:val="a3"/>
        </w:rPr>
        <w:t>Правовая охрана земель.</w:t>
      </w:r>
    </w:p>
    <w:p w:rsidR="00AD1910" w:rsidRDefault="00AA5D28">
      <w:pPr>
        <w:pStyle w:val="1"/>
        <w:numPr>
          <w:ilvl w:val="0"/>
          <w:numId w:val="13"/>
        </w:numPr>
        <w:tabs>
          <w:tab w:val="left" w:pos="1189"/>
        </w:tabs>
        <w:ind w:firstLine="800"/>
        <w:jc w:val="both"/>
      </w:pPr>
      <w:r>
        <w:rPr>
          <w:rStyle w:val="a3"/>
        </w:rPr>
        <w:t>Понятие и состав земельного фонда. Общая характеристика государственного правления земельным фондом.</w:t>
      </w:r>
    </w:p>
    <w:p w:rsidR="00AD1910" w:rsidRDefault="00AA5D28">
      <w:pPr>
        <w:pStyle w:val="1"/>
        <w:numPr>
          <w:ilvl w:val="0"/>
          <w:numId w:val="13"/>
        </w:numPr>
        <w:tabs>
          <w:tab w:val="left" w:pos="1274"/>
        </w:tabs>
        <w:ind w:firstLine="800"/>
        <w:jc w:val="both"/>
      </w:pPr>
      <w:r>
        <w:rPr>
          <w:rStyle w:val="a3"/>
        </w:rPr>
        <w:t>Государственный мониторинг земель. Планирование использования земель.</w:t>
      </w:r>
    </w:p>
    <w:p w:rsidR="00AD1910" w:rsidRDefault="00AA5D28">
      <w:pPr>
        <w:pStyle w:val="1"/>
        <w:numPr>
          <w:ilvl w:val="0"/>
          <w:numId w:val="13"/>
        </w:numPr>
        <w:tabs>
          <w:tab w:val="left" w:pos="1189"/>
        </w:tabs>
        <w:ind w:firstLine="800"/>
        <w:jc w:val="both"/>
      </w:pPr>
      <w:r>
        <w:rPr>
          <w:rStyle w:val="a3"/>
        </w:rPr>
        <w:t>Правовая ответственность за земельные правонарушения. Понятие и состав земельного правонарушения.</w:t>
      </w:r>
    </w:p>
    <w:p w:rsidR="00AD1910" w:rsidRDefault="00AA5D28">
      <w:pPr>
        <w:pStyle w:val="1"/>
        <w:numPr>
          <w:ilvl w:val="0"/>
          <w:numId w:val="13"/>
        </w:numPr>
        <w:tabs>
          <w:tab w:val="left" w:pos="1189"/>
        </w:tabs>
        <w:ind w:firstLine="800"/>
        <w:jc w:val="both"/>
      </w:pPr>
      <w:r>
        <w:rPr>
          <w:rStyle w:val="a3"/>
        </w:rPr>
        <w:t>Гражданско-правовая ответственность за правонарушения в области охраны и использования земель.</w:t>
      </w:r>
    </w:p>
    <w:p w:rsidR="00AD1910" w:rsidRDefault="00AA5D28">
      <w:pPr>
        <w:pStyle w:val="1"/>
        <w:numPr>
          <w:ilvl w:val="0"/>
          <w:numId w:val="13"/>
        </w:numPr>
        <w:tabs>
          <w:tab w:val="left" w:pos="1189"/>
        </w:tabs>
        <w:ind w:firstLine="800"/>
        <w:jc w:val="both"/>
      </w:pPr>
      <w:r>
        <w:rPr>
          <w:rStyle w:val="a3"/>
        </w:rPr>
        <w:t>Административная ответственность за правонарушения в области охраны и использования земель.</w:t>
      </w:r>
    </w:p>
    <w:p w:rsidR="00AD1910" w:rsidRDefault="00AA5D28">
      <w:pPr>
        <w:pStyle w:val="1"/>
        <w:numPr>
          <w:ilvl w:val="0"/>
          <w:numId w:val="13"/>
        </w:numPr>
        <w:tabs>
          <w:tab w:val="left" w:pos="1189"/>
        </w:tabs>
        <w:ind w:firstLine="800"/>
        <w:jc w:val="both"/>
      </w:pPr>
      <w:r>
        <w:rPr>
          <w:rStyle w:val="a3"/>
        </w:rPr>
        <w:t>Дисциплинарная ответственность за правонарушения в области охраны и использования земель.</w:t>
      </w:r>
    </w:p>
    <w:p w:rsidR="00AD1910" w:rsidRDefault="00AA5D28">
      <w:pPr>
        <w:pStyle w:val="1"/>
        <w:numPr>
          <w:ilvl w:val="0"/>
          <w:numId w:val="13"/>
        </w:numPr>
        <w:tabs>
          <w:tab w:val="left" w:pos="1189"/>
        </w:tabs>
        <w:ind w:firstLine="800"/>
        <w:jc w:val="both"/>
      </w:pPr>
      <w:r>
        <w:rPr>
          <w:rStyle w:val="a3"/>
        </w:rPr>
        <w:t>Земельно-правовая ответственность за правонарушения в области охраны и использования земель.</w:t>
      </w:r>
    </w:p>
    <w:p w:rsidR="00AD1910" w:rsidRDefault="00AA5D28">
      <w:pPr>
        <w:pStyle w:val="1"/>
        <w:numPr>
          <w:ilvl w:val="0"/>
          <w:numId w:val="13"/>
        </w:numPr>
        <w:tabs>
          <w:tab w:val="left" w:pos="1274"/>
        </w:tabs>
        <w:ind w:firstLine="800"/>
        <w:jc w:val="both"/>
      </w:pPr>
      <w:r>
        <w:rPr>
          <w:rStyle w:val="a3"/>
        </w:rPr>
        <w:lastRenderedPageBreak/>
        <w:t>Правовой режим земель сельскохозяйственного назначения: общие положения.</w:t>
      </w:r>
    </w:p>
    <w:p w:rsidR="00AD1910" w:rsidRDefault="00AA5D28">
      <w:pPr>
        <w:pStyle w:val="1"/>
        <w:numPr>
          <w:ilvl w:val="0"/>
          <w:numId w:val="13"/>
        </w:numPr>
        <w:tabs>
          <w:tab w:val="left" w:pos="1184"/>
        </w:tabs>
        <w:spacing w:after="240"/>
        <w:ind w:firstLine="820"/>
        <w:jc w:val="both"/>
      </w:pPr>
      <w:r>
        <w:rPr>
          <w:rStyle w:val="a3"/>
        </w:rPr>
        <w:t>Правовое регулирование оборота земель сельскохозяйственного назначения. Фонд перераспределения земель.</w:t>
      </w:r>
    </w:p>
    <w:p w:rsidR="00AD1910" w:rsidRDefault="00AA5D28">
      <w:pPr>
        <w:pStyle w:val="20"/>
        <w:keepNext/>
        <w:keepLines/>
        <w:ind w:left="1220" w:firstLine="0"/>
        <w:jc w:val="both"/>
      </w:pPr>
      <w:bookmarkStart w:id="7" w:name="bookmark17"/>
      <w:r>
        <w:rPr>
          <w:rStyle w:val="2"/>
          <w:b/>
          <w:bCs/>
        </w:rPr>
        <w:t>Градация перевода рейтинговых баллов обучающихся в пятибалльную</w:t>
      </w:r>
      <w:bookmarkEnd w:id="7"/>
    </w:p>
    <w:p w:rsidR="00AD1910" w:rsidRDefault="00AA5D28">
      <w:pPr>
        <w:pStyle w:val="a7"/>
        <w:ind w:left="739" w:firstLine="0"/>
      </w:pPr>
      <w:r>
        <w:rPr>
          <w:rStyle w:val="a6"/>
          <w:b/>
          <w:bCs/>
        </w:rPr>
        <w:t xml:space="preserve">систему аттестационных оценок и систему аттестационных оценок </w:t>
      </w:r>
      <w:r>
        <w:rPr>
          <w:rStyle w:val="a6"/>
          <w:b/>
          <w:bCs/>
          <w:lang w:val="en-US" w:eastAsia="en-US"/>
        </w:rPr>
        <w:t>ECTS</w:t>
      </w:r>
      <w:r w:rsidRPr="00AA5D28">
        <w:rPr>
          <w:rStyle w:val="a6"/>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869"/>
        <w:gridCol w:w="3125"/>
      </w:tblGrid>
      <w:tr w:rsidR="00AD1910">
        <w:trPr>
          <w:trHeight w:hRule="exact" w:val="1171"/>
          <w:jc w:val="center"/>
        </w:trPr>
        <w:tc>
          <w:tcPr>
            <w:tcW w:w="2486" w:type="dxa"/>
            <w:tcBorders>
              <w:top w:val="single" w:sz="4" w:space="0" w:color="auto"/>
              <w:left w:val="single" w:sz="4" w:space="0" w:color="auto"/>
            </w:tcBorders>
            <w:shd w:val="clear" w:color="auto" w:fill="D9D9D9"/>
            <w:vAlign w:val="bottom"/>
          </w:tcPr>
          <w:p w:rsidR="00AD1910" w:rsidRDefault="00AA5D28">
            <w:pPr>
              <w:pStyle w:val="a5"/>
              <w:ind w:firstLine="0"/>
              <w:jc w:val="center"/>
            </w:pPr>
            <w:r>
              <w:rPr>
                <w:rStyle w:val="a4"/>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AD1910" w:rsidRDefault="00AA5D28">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AD1910" w:rsidRDefault="00AA5D28">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AD1910">
        <w:trPr>
          <w:trHeight w:hRule="exact" w:val="283"/>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AD1910" w:rsidRDefault="00AA5D28">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rPr>
              <w:t xml:space="preserve">+ </w:t>
            </w:r>
            <w:r>
              <w:rPr>
                <w:rStyle w:val="a4"/>
                <w:lang w:val="en-US" w:eastAsia="en-US"/>
              </w:rPr>
              <w:t>A (excellent)</w:t>
            </w:r>
          </w:p>
        </w:tc>
      </w:tr>
      <w:tr w:rsidR="00AD1910">
        <w:trPr>
          <w:trHeight w:hRule="exact" w:val="288"/>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80-94</w:t>
            </w:r>
          </w:p>
        </w:tc>
        <w:tc>
          <w:tcPr>
            <w:tcW w:w="3869" w:type="dxa"/>
            <w:vMerge/>
            <w:tcBorders>
              <w:left w:val="single" w:sz="4" w:space="0" w:color="auto"/>
            </w:tcBorders>
            <w:shd w:val="clear" w:color="auto" w:fill="auto"/>
            <w:vAlign w:val="center"/>
          </w:tcPr>
          <w:p w:rsidR="00AD1910" w:rsidRDefault="00AD1910"/>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A (excellent)</w:t>
            </w:r>
          </w:p>
        </w:tc>
      </w:tr>
      <w:tr w:rsidR="00AD1910">
        <w:trPr>
          <w:trHeight w:hRule="exact" w:val="283"/>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AD1910" w:rsidRDefault="00AA5D28">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+B (good)</w:t>
            </w:r>
          </w:p>
        </w:tc>
      </w:tr>
      <w:tr w:rsidR="00AD1910">
        <w:trPr>
          <w:trHeight w:hRule="exact" w:val="288"/>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70-74</w:t>
            </w:r>
          </w:p>
        </w:tc>
        <w:tc>
          <w:tcPr>
            <w:tcW w:w="3869" w:type="dxa"/>
            <w:vMerge/>
            <w:tcBorders>
              <w:left w:val="single" w:sz="4" w:space="0" w:color="auto"/>
            </w:tcBorders>
            <w:shd w:val="clear" w:color="auto" w:fill="auto"/>
            <w:vAlign w:val="center"/>
          </w:tcPr>
          <w:p w:rsidR="00AD1910" w:rsidRDefault="00AD1910"/>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B (good)</w:t>
            </w:r>
          </w:p>
        </w:tc>
      </w:tr>
      <w:tr w:rsidR="00AD1910">
        <w:trPr>
          <w:trHeight w:hRule="exact" w:val="288"/>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AD1910" w:rsidRDefault="00AA5D28">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C (satisfactory)</w:t>
            </w:r>
          </w:p>
        </w:tc>
      </w:tr>
      <w:tr w:rsidR="00AD1910">
        <w:trPr>
          <w:trHeight w:hRule="exact" w:val="283"/>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50-54</w:t>
            </w:r>
          </w:p>
        </w:tc>
        <w:tc>
          <w:tcPr>
            <w:tcW w:w="3869" w:type="dxa"/>
            <w:vMerge/>
            <w:tcBorders>
              <w:left w:val="single" w:sz="4" w:space="0" w:color="auto"/>
            </w:tcBorders>
            <w:shd w:val="clear" w:color="auto" w:fill="auto"/>
            <w:vAlign w:val="center"/>
          </w:tcPr>
          <w:p w:rsidR="00AD1910" w:rsidRDefault="00AD1910"/>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D (satisfactory)</w:t>
            </w:r>
          </w:p>
        </w:tc>
      </w:tr>
      <w:tr w:rsidR="00AD1910">
        <w:trPr>
          <w:trHeight w:hRule="exact" w:val="288"/>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AD1910" w:rsidRDefault="00AA5D28">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E (satisfactory failed)</w:t>
            </w:r>
          </w:p>
        </w:tc>
      </w:tr>
      <w:tr w:rsidR="00AD1910">
        <w:trPr>
          <w:trHeight w:hRule="exact" w:val="283"/>
          <w:jc w:val="center"/>
        </w:trPr>
        <w:tc>
          <w:tcPr>
            <w:tcW w:w="2486" w:type="dxa"/>
            <w:tcBorders>
              <w:top w:val="single" w:sz="4" w:space="0" w:color="auto"/>
              <w:left w:val="single" w:sz="4" w:space="0" w:color="auto"/>
            </w:tcBorders>
            <w:shd w:val="clear" w:color="auto" w:fill="auto"/>
            <w:vAlign w:val="bottom"/>
          </w:tcPr>
          <w:p w:rsidR="00AD1910" w:rsidRDefault="00AA5D28">
            <w:pPr>
              <w:pStyle w:val="a5"/>
              <w:ind w:firstLine="0"/>
              <w:jc w:val="center"/>
            </w:pPr>
            <w:r>
              <w:rPr>
                <w:rStyle w:val="a4"/>
              </w:rPr>
              <w:t>1-44</w:t>
            </w:r>
          </w:p>
        </w:tc>
        <w:tc>
          <w:tcPr>
            <w:tcW w:w="3869" w:type="dxa"/>
            <w:vMerge/>
            <w:tcBorders>
              <w:left w:val="single" w:sz="4" w:space="0" w:color="auto"/>
            </w:tcBorders>
            <w:shd w:val="clear" w:color="auto" w:fill="auto"/>
            <w:vAlign w:val="center"/>
          </w:tcPr>
          <w:p w:rsidR="00AD1910" w:rsidRDefault="00AD1910"/>
        </w:tc>
        <w:tc>
          <w:tcPr>
            <w:tcW w:w="3125" w:type="dxa"/>
            <w:tcBorders>
              <w:top w:val="single" w:sz="4" w:space="0" w:color="auto"/>
              <w:left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F (not rated)</w:t>
            </w:r>
          </w:p>
        </w:tc>
      </w:tr>
      <w:tr w:rsidR="00AD1910">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AD1910" w:rsidRDefault="00AA5D28">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AD1910" w:rsidRDefault="00AD1910"/>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AD1910" w:rsidRDefault="00AA5D28">
            <w:pPr>
              <w:pStyle w:val="a5"/>
              <w:ind w:firstLine="0"/>
              <w:jc w:val="both"/>
            </w:pPr>
            <w:r>
              <w:rPr>
                <w:rStyle w:val="a4"/>
                <w:lang w:val="en-US" w:eastAsia="en-US"/>
              </w:rPr>
              <w:t>N/A (not rated)</w:t>
            </w:r>
          </w:p>
        </w:tc>
      </w:tr>
    </w:tbl>
    <w:p w:rsidR="00AD1910" w:rsidRDefault="00AD1910">
      <w:pPr>
        <w:spacing w:after="239" w:line="1" w:lineRule="exact"/>
      </w:pPr>
    </w:p>
    <w:p w:rsidR="00AD1910" w:rsidRDefault="00AA5D28">
      <w:pPr>
        <w:pStyle w:val="1"/>
        <w:numPr>
          <w:ilvl w:val="0"/>
          <w:numId w:val="12"/>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AD1910" w:rsidRDefault="00AA5D28">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AD1910" w:rsidRDefault="00AA5D28">
      <w:pPr>
        <w:pStyle w:val="1"/>
        <w:ind w:firstLine="820"/>
        <w:jc w:val="both"/>
      </w:pPr>
      <w:r>
        <w:rPr>
          <w:rStyle w:val="a3"/>
        </w:rPr>
        <w:t>Работа во время проведения практического занятия состоит из следующих элементов:</w:t>
      </w:r>
    </w:p>
    <w:p w:rsidR="00AD1910" w:rsidRDefault="00AA5D28">
      <w:pPr>
        <w:pStyle w:val="1"/>
        <w:numPr>
          <w:ilvl w:val="0"/>
          <w:numId w:val="14"/>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AD1910" w:rsidRDefault="00AA5D28">
      <w:pPr>
        <w:pStyle w:val="1"/>
        <w:numPr>
          <w:ilvl w:val="0"/>
          <w:numId w:val="14"/>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AD1910" w:rsidRDefault="00AA5D28">
      <w:pPr>
        <w:pStyle w:val="1"/>
        <w:numPr>
          <w:ilvl w:val="0"/>
          <w:numId w:val="14"/>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AD1910" w:rsidRDefault="00AA5D28">
      <w:pPr>
        <w:pStyle w:val="1"/>
        <w:spacing w:after="240"/>
        <w:ind w:firstLine="8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AD1910" w:rsidRDefault="00AA5D28">
      <w:pPr>
        <w:pStyle w:val="20"/>
        <w:keepNext/>
        <w:keepLines/>
        <w:numPr>
          <w:ilvl w:val="0"/>
          <w:numId w:val="12"/>
        </w:numPr>
        <w:tabs>
          <w:tab w:val="left" w:pos="1247"/>
        </w:tabs>
        <w:ind w:firstLine="820"/>
        <w:jc w:val="both"/>
      </w:pPr>
      <w:bookmarkStart w:id="8" w:name="bookmark19"/>
      <w:r>
        <w:rPr>
          <w:rStyle w:val="2"/>
          <w:b/>
          <w:bCs/>
        </w:rPr>
        <w:t>Курсовые проекты (работы)</w:t>
      </w:r>
      <w:bookmarkEnd w:id="8"/>
    </w:p>
    <w:p w:rsidR="00AD1910" w:rsidRDefault="00AA5D28">
      <w:pPr>
        <w:pStyle w:val="1"/>
        <w:ind w:firstLine="820"/>
        <w:jc w:val="both"/>
      </w:pPr>
      <w:r>
        <w:rPr>
          <w:rStyle w:val="a3"/>
        </w:rPr>
        <w:t>Не предусмотрены</w:t>
      </w:r>
    </w:p>
    <w:p w:rsidR="00AD1910" w:rsidRDefault="00AA5D28">
      <w:pPr>
        <w:pStyle w:val="20"/>
        <w:keepNext/>
        <w:keepLines/>
        <w:numPr>
          <w:ilvl w:val="0"/>
          <w:numId w:val="12"/>
        </w:numPr>
        <w:tabs>
          <w:tab w:val="left" w:pos="1247"/>
        </w:tabs>
        <w:ind w:firstLine="820"/>
        <w:jc w:val="both"/>
      </w:pPr>
      <w:bookmarkStart w:id="9" w:name="bookmark21"/>
      <w:r>
        <w:rPr>
          <w:rStyle w:val="2"/>
          <w:b/>
          <w:bCs/>
        </w:rPr>
        <w:t>Оценка компетенций (в целом)</w:t>
      </w:r>
      <w:bookmarkEnd w:id="9"/>
    </w:p>
    <w:p w:rsidR="00AD1910" w:rsidRDefault="00AA5D28">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AD1910" w:rsidRDefault="00AA5D28">
      <w:pPr>
        <w:pStyle w:val="1"/>
        <w:spacing w:after="240"/>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AD1910">
      <w:pgSz w:w="11900" w:h="16840"/>
      <w:pgMar w:top="1100" w:right="802" w:bottom="1332" w:left="1599" w:header="672" w:footer="9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6F" w:rsidRDefault="00AA5D28">
      <w:r>
        <w:separator/>
      </w:r>
    </w:p>
  </w:endnote>
  <w:endnote w:type="continuationSeparator" w:id="0">
    <w:p w:rsidR="00621D6F" w:rsidRDefault="00AA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10" w:rsidRDefault="00AD1910"/>
  </w:footnote>
  <w:footnote w:type="continuationSeparator" w:id="0">
    <w:p w:rsidR="00AD1910" w:rsidRDefault="00AD19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C38"/>
    <w:multiLevelType w:val="multilevel"/>
    <w:tmpl w:val="E02C9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61FB"/>
    <w:multiLevelType w:val="multilevel"/>
    <w:tmpl w:val="54467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D2E21"/>
    <w:multiLevelType w:val="multilevel"/>
    <w:tmpl w:val="BC3E44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67711"/>
    <w:multiLevelType w:val="multilevel"/>
    <w:tmpl w:val="49E656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F563D"/>
    <w:multiLevelType w:val="multilevel"/>
    <w:tmpl w:val="514C5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92CAF"/>
    <w:multiLevelType w:val="multilevel"/>
    <w:tmpl w:val="CA781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52F5D"/>
    <w:multiLevelType w:val="multilevel"/>
    <w:tmpl w:val="69EC1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F5499"/>
    <w:multiLevelType w:val="multilevel"/>
    <w:tmpl w:val="77545E9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A728A"/>
    <w:multiLevelType w:val="multilevel"/>
    <w:tmpl w:val="DFDC9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52A5A"/>
    <w:multiLevelType w:val="multilevel"/>
    <w:tmpl w:val="009A76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552C3"/>
    <w:multiLevelType w:val="multilevel"/>
    <w:tmpl w:val="780845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A611D"/>
    <w:multiLevelType w:val="multilevel"/>
    <w:tmpl w:val="AA806150"/>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125AE1"/>
    <w:multiLevelType w:val="multilevel"/>
    <w:tmpl w:val="52423F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C20E7E"/>
    <w:multiLevelType w:val="multilevel"/>
    <w:tmpl w:val="506CA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12"/>
  </w:num>
  <w:num w:numId="5">
    <w:abstractNumId w:val="3"/>
  </w:num>
  <w:num w:numId="6">
    <w:abstractNumId w:val="0"/>
  </w:num>
  <w:num w:numId="7">
    <w:abstractNumId w:val="1"/>
  </w:num>
  <w:num w:numId="8">
    <w:abstractNumId w:val="8"/>
  </w:num>
  <w:num w:numId="9">
    <w:abstractNumId w:val="13"/>
  </w:num>
  <w:num w:numId="10">
    <w:abstractNumId w:val="5"/>
  </w:num>
  <w:num w:numId="11">
    <w:abstractNumId w:val="4"/>
  </w:num>
  <w:num w:numId="12">
    <w:abstractNumId w:val="7"/>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D1910"/>
    <w:rsid w:val="00120FE8"/>
    <w:rsid w:val="00621D6F"/>
    <w:rsid w:val="00AA5D28"/>
    <w:rsid w:val="00AD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3365</Words>
  <Characters>19181</Characters>
  <Application>Microsoft Office Word</Application>
  <DocSecurity>0</DocSecurity>
  <Lines>159</Lines>
  <Paragraphs>45</Paragraphs>
  <ScaleCrop>false</ScaleCrop>
  <Company>SPecialiST RePack</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2025-01-15T10:09:00Z</dcterms:created>
  <dcterms:modified xsi:type="dcterms:W3CDTF">2025-01-27T11:43:00Z</dcterms:modified>
</cp:coreProperties>
</file>