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F7" w:rsidRPr="007128F7" w:rsidRDefault="007128F7" w:rsidP="007128F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128F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7128F7" w:rsidRPr="007128F7" w:rsidRDefault="007128F7" w:rsidP="007128F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128F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7128F7" w:rsidRPr="007128F7" w:rsidRDefault="007128F7" w:rsidP="007128F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128F7" w:rsidRPr="007128F7" w:rsidRDefault="007128F7" w:rsidP="007128F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128F7" w:rsidRPr="007128F7" w:rsidRDefault="007128F7" w:rsidP="007128F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128F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82CAEC6" wp14:editId="2539BF24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128F7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366A06B" wp14:editId="032508A2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3" name="Рисунок 3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8F7" w:rsidRPr="007128F7" w:rsidRDefault="007128F7" w:rsidP="007128F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128F7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7128F7" w:rsidRPr="007128F7" w:rsidRDefault="007128F7" w:rsidP="007128F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128F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7128F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7128F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7128F7" w:rsidRPr="007128F7" w:rsidRDefault="007128F7" w:rsidP="007128F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128F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7128F7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7128F7" w:rsidRPr="007128F7" w:rsidRDefault="007128F7" w:rsidP="007128F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128F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7128F7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7128F7" w:rsidRPr="007128F7" w:rsidRDefault="007128F7" w:rsidP="007128F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128F7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7128F7" w:rsidRPr="007128F7" w:rsidRDefault="007128F7" w:rsidP="007128F7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1103F" w:rsidRDefault="00CA3049" w:rsidP="007128F7">
      <w:pPr>
        <w:pStyle w:val="11"/>
        <w:tabs>
          <w:tab w:val="left" w:pos="3672"/>
        </w:tabs>
        <w:spacing w:after="160" w:line="240" w:lineRule="auto"/>
        <w:ind w:firstLine="0"/>
        <w:jc w:val="center"/>
        <w:rPr>
          <w:sz w:val="22"/>
          <w:szCs w:val="22"/>
        </w:rPr>
      </w:pPr>
      <w:r>
        <w:rPr>
          <w:rStyle w:val="a3"/>
          <w:color w:val="4A5157"/>
          <w:sz w:val="22"/>
          <w:szCs w:val="22"/>
        </w:rPr>
        <w:tab/>
      </w:r>
    </w:p>
    <w:p w:rsidR="0061103F" w:rsidRDefault="0061103F">
      <w:pPr>
        <w:jc w:val="center"/>
        <w:rPr>
          <w:sz w:val="2"/>
          <w:szCs w:val="2"/>
        </w:rPr>
      </w:pPr>
    </w:p>
    <w:p w:rsidR="0061103F" w:rsidRDefault="0061103F">
      <w:pPr>
        <w:spacing w:after="599" w:line="1" w:lineRule="exact"/>
      </w:pPr>
    </w:p>
    <w:p w:rsidR="0061103F" w:rsidRDefault="00CA3049">
      <w:pPr>
        <w:pStyle w:val="11"/>
        <w:spacing w:after="320" w:line="240" w:lineRule="auto"/>
        <w:ind w:firstLine="0"/>
        <w:jc w:val="center"/>
      </w:pPr>
      <w:r>
        <w:rPr>
          <w:rStyle w:val="a3"/>
          <w:b/>
          <w:bCs/>
        </w:rPr>
        <w:t xml:space="preserve">ФОНД ОЦЕНОЧНЫХ </w:t>
      </w:r>
      <w:r>
        <w:rPr>
          <w:rStyle w:val="a3"/>
          <w:b/>
          <w:bCs/>
        </w:rPr>
        <w:t>СРЕДСТВ</w:t>
      </w:r>
    </w:p>
    <w:p w:rsidR="0061103F" w:rsidRDefault="00CA3049">
      <w:pPr>
        <w:pStyle w:val="11"/>
        <w:spacing w:after="320" w:line="240" w:lineRule="auto"/>
        <w:ind w:firstLine="0"/>
        <w:jc w:val="center"/>
      </w:pPr>
      <w:r>
        <w:rPr>
          <w:rStyle w:val="a3"/>
          <w:b/>
          <w:bCs/>
        </w:rPr>
        <w:t>к рабочей программе дисциплины</w:t>
      </w:r>
    </w:p>
    <w:p w:rsidR="0061103F" w:rsidRDefault="00CA3049">
      <w:pPr>
        <w:pStyle w:val="11"/>
        <w:spacing w:after="700" w:line="240" w:lineRule="auto"/>
        <w:ind w:firstLine="0"/>
        <w:jc w:val="center"/>
      </w:pPr>
      <w:r>
        <w:rPr>
          <w:rStyle w:val="a3"/>
          <w:b/>
          <w:bCs/>
        </w:rPr>
        <w:t>«Введение в биометрику»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677"/>
      </w:tblGrid>
      <w:tr w:rsidR="0061103F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731" w:type="dxa"/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09.03.03 Прикладная информатика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Направленность</w:t>
            </w:r>
          </w:p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61103F" w:rsidRDefault="007128F7" w:rsidP="007128F7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                               </w:t>
            </w:r>
            <w:proofErr w:type="spellStart"/>
            <w:r w:rsidR="00CA3049">
              <w:rPr>
                <w:rStyle w:val="a4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103F" w:rsidRDefault="007128F7" w:rsidP="007128F7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                                </w:t>
            </w:r>
            <w:r w:rsidR="00CA3049">
              <w:rPr>
                <w:rStyle w:val="a4"/>
                <w:b/>
                <w:bCs/>
                <w:sz w:val="24"/>
                <w:szCs w:val="24"/>
              </w:rPr>
              <w:t>очно-заочная</w:t>
            </w:r>
          </w:p>
        </w:tc>
      </w:tr>
    </w:tbl>
    <w:p w:rsidR="0061103F" w:rsidRDefault="0061103F">
      <w:pPr>
        <w:spacing w:after="4739" w:line="1" w:lineRule="exact"/>
      </w:pPr>
    </w:p>
    <w:p w:rsidR="0061103F" w:rsidRDefault="00293C61">
      <w:pPr>
        <w:pStyle w:val="11"/>
        <w:spacing w:after="560" w:line="240" w:lineRule="auto"/>
        <w:ind w:firstLine="0"/>
        <w:jc w:val="center"/>
      </w:pPr>
      <w:r>
        <w:rPr>
          <w:rStyle w:val="a3"/>
        </w:rPr>
        <w:t>Рязань</w:t>
      </w:r>
      <w:r w:rsidR="00CA3049">
        <w:rPr>
          <w:rStyle w:val="a3"/>
        </w:rPr>
        <w:t xml:space="preserve"> </w:t>
      </w:r>
      <w:r w:rsidR="00CA3049">
        <w:rPr>
          <w:rStyle w:val="a3"/>
        </w:rPr>
        <w:t>2024 г.</w:t>
      </w:r>
    </w:p>
    <w:p w:rsidR="0061103F" w:rsidRDefault="00CA3049">
      <w:pPr>
        <w:pStyle w:val="20"/>
        <w:keepNext/>
        <w:keepLines/>
        <w:spacing w:after="0"/>
        <w:ind w:left="140" w:firstLine="70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«Введение в биометрику»</w:t>
      </w:r>
      <w:bookmarkEnd w:id="0"/>
    </w:p>
    <w:p w:rsidR="0061103F" w:rsidRDefault="00CA3049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61103F" w:rsidRDefault="00CA3049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 xml:space="preserve">дств </w:t>
      </w:r>
      <w:r>
        <w:rPr>
          <w:rStyle w:val="a3"/>
        </w:rPr>
        <w:t>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61103F" w:rsidRDefault="00CA3049">
      <w:pPr>
        <w:pStyle w:val="11"/>
        <w:ind w:left="140" w:firstLine="700"/>
        <w:jc w:val="both"/>
      </w:pPr>
      <w:r>
        <w:rPr>
          <w:rStyle w:val="a3"/>
        </w:rPr>
        <w:t>Цель ФО</w:t>
      </w:r>
      <w:r>
        <w:rPr>
          <w:rStyle w:val="a3"/>
        </w:rPr>
        <w:t xml:space="preserve">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61103F" w:rsidRDefault="00CA3049">
      <w:pPr>
        <w:pStyle w:val="1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61103F" w:rsidRDefault="00CA3049">
      <w:pPr>
        <w:pStyle w:val="11"/>
        <w:numPr>
          <w:ilvl w:val="0"/>
          <w:numId w:val="1"/>
        </w:numPr>
        <w:tabs>
          <w:tab w:val="left" w:pos="1588"/>
        </w:tabs>
        <w:spacing w:line="300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61103F" w:rsidRDefault="00CA3049">
      <w:pPr>
        <w:pStyle w:val="1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</w:t>
      </w:r>
      <w:r>
        <w:rPr>
          <w:rStyle w:val="a3"/>
        </w:rPr>
        <w:t>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61103F" w:rsidRDefault="00CA3049">
      <w:pPr>
        <w:pStyle w:val="11"/>
        <w:numPr>
          <w:ilvl w:val="0"/>
          <w:numId w:val="1"/>
        </w:numPr>
        <w:tabs>
          <w:tab w:val="left" w:pos="1448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61103F" w:rsidRDefault="00CA3049">
      <w:pPr>
        <w:pStyle w:val="11"/>
        <w:numPr>
          <w:ilvl w:val="0"/>
          <w:numId w:val="1"/>
        </w:numPr>
        <w:tabs>
          <w:tab w:val="left" w:pos="1448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61103F" w:rsidRDefault="00CA3049">
      <w:pPr>
        <w:pStyle w:val="11"/>
        <w:spacing w:after="300"/>
        <w:ind w:left="140" w:firstLine="0"/>
        <w:jc w:val="both"/>
      </w:pPr>
      <w:r>
        <w:rPr>
          <w:rStyle w:val="a3"/>
        </w:rPr>
        <w:t>профессиональной деят</w:t>
      </w:r>
      <w:r>
        <w:rPr>
          <w:rStyle w:val="a3"/>
        </w:rPr>
        <w:t>ельности через совершенствование методов обучения в образовательном процессе.</w:t>
      </w:r>
    </w:p>
    <w:p w:rsidR="0061103F" w:rsidRDefault="00CA3049">
      <w:pPr>
        <w:pStyle w:val="11"/>
        <w:numPr>
          <w:ilvl w:val="0"/>
          <w:numId w:val="2"/>
        </w:numPr>
        <w:tabs>
          <w:tab w:val="left" w:pos="1151"/>
        </w:tabs>
        <w:ind w:left="140" w:firstLine="700"/>
        <w:jc w:val="both"/>
      </w:pPr>
      <w:r>
        <w:rPr>
          <w:rStyle w:val="a3"/>
          <w:b/>
          <w:bCs/>
        </w:rPr>
        <w:t xml:space="preserve">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</w:t>
      </w:r>
      <w:r>
        <w:rPr>
          <w:rStyle w:val="a3"/>
        </w:rPr>
        <w:t>ьной программы.</w:t>
      </w:r>
    </w:p>
    <w:p w:rsidR="0061103F" w:rsidRDefault="00CA3049">
      <w:pPr>
        <w:pStyle w:val="11"/>
        <w:tabs>
          <w:tab w:val="left" w:pos="2506"/>
        </w:tabs>
        <w:ind w:firstLine="840"/>
        <w:jc w:val="both"/>
      </w:pPr>
      <w:r>
        <w:rPr>
          <w:rStyle w:val="a3"/>
        </w:rPr>
        <w:t>Дисциплина</w:t>
      </w:r>
      <w:r>
        <w:rPr>
          <w:rStyle w:val="a3"/>
        </w:rPr>
        <w:tab/>
      </w:r>
      <w:r>
        <w:rPr>
          <w:rStyle w:val="a3"/>
          <w:b/>
          <w:bCs/>
        </w:rPr>
        <w:t>«</w:t>
      </w:r>
      <w:r>
        <w:rPr>
          <w:rStyle w:val="a3"/>
        </w:rPr>
        <w:t>Введение в биометрику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 xml:space="preserve">обеспечивает освоение </w:t>
      </w:r>
      <w:proofErr w:type="gramStart"/>
      <w:r>
        <w:rPr>
          <w:rStyle w:val="a3"/>
        </w:rPr>
        <w:t>следующих</w:t>
      </w:r>
      <w:proofErr w:type="gramEnd"/>
    </w:p>
    <w:p w:rsidR="0061103F" w:rsidRDefault="00CA3049">
      <w:pPr>
        <w:pStyle w:val="11"/>
        <w:spacing w:after="300"/>
        <w:ind w:firstLine="140"/>
        <w:jc w:val="both"/>
      </w:pPr>
      <w:r>
        <w:rPr>
          <w:rStyle w:val="a3"/>
        </w:rPr>
        <w:t>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61103F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61103F" w:rsidRDefault="00CA3049">
            <w:pPr>
              <w:pStyle w:val="a5"/>
              <w:spacing w:line="276" w:lineRule="auto"/>
              <w:ind w:left="8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</w:pPr>
            <w:r>
              <w:rPr>
                <w:rStyle w:val="a4"/>
              </w:rPr>
              <w:t>ПК-10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Способен применять системный подход и математические методы в формализации решения </w:t>
            </w:r>
            <w:r>
              <w:rPr>
                <w:rStyle w:val="a4"/>
                <w:sz w:val="24"/>
                <w:szCs w:val="24"/>
              </w:rPr>
              <w:t>прикладных задач</w:t>
            </w:r>
          </w:p>
        </w:tc>
      </w:tr>
    </w:tbl>
    <w:p w:rsidR="0061103F" w:rsidRDefault="0061103F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61103F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Краткое тематическое содержание </w:t>
            </w:r>
            <w:r>
              <w:rPr>
                <w:rStyle w:val="a4"/>
                <w:sz w:val="24"/>
                <w:szCs w:val="2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1103F" w:rsidRDefault="00CA304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3F" w:rsidRDefault="00293C61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Компетен</w:t>
            </w:r>
            <w:r w:rsidR="00CA3049">
              <w:rPr>
                <w:rStyle w:val="a4"/>
                <w:b/>
                <w:bCs/>
                <w:sz w:val="24"/>
                <w:szCs w:val="24"/>
              </w:rPr>
              <w:t>ции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Биометрическая идентификация и ее методы.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Понятие биометрическая идентификация.</w:t>
            </w:r>
          </w:p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Статические методы. </w:t>
            </w:r>
            <w:r>
              <w:rPr>
                <w:rStyle w:val="a4"/>
                <w:sz w:val="24"/>
                <w:szCs w:val="24"/>
              </w:rPr>
              <w:t>Динамические методы.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ind w:firstLine="6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ПК-10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Основные термины математической статистики.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Статистическое определение вероятности. Понятие о математической статистике. Выборка и генеральная совокупность. Система обозначений. Первичная обработка информации и статистический </w:t>
            </w:r>
            <w:r>
              <w:rPr>
                <w:rStyle w:val="a4"/>
                <w:sz w:val="24"/>
                <w:szCs w:val="24"/>
              </w:rPr>
              <w:t>анализ. Цель первичной обработки информации. Цель статистического анализа.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ind w:firstLine="6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ПК-10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Дисперсионный анализ.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Многофакторность проявления биомедицинских признаков. Принцип дисперсионного анализа.</w:t>
            </w:r>
          </w:p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Условия образования и виды дисперсионных комплексов. Анализ </w:t>
            </w:r>
            <w:r>
              <w:rPr>
                <w:rStyle w:val="a4"/>
                <w:sz w:val="24"/>
                <w:szCs w:val="24"/>
              </w:rPr>
              <w:t xml:space="preserve">однофакторного дисперсионного комплекса. Анализ </w:t>
            </w:r>
            <w:proofErr w:type="gramStart"/>
            <w:r>
              <w:rPr>
                <w:rStyle w:val="a4"/>
                <w:sz w:val="24"/>
                <w:szCs w:val="24"/>
              </w:rPr>
              <w:t>двухфакторного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ind w:firstLine="6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ПК-10</w:t>
            </w:r>
          </w:p>
        </w:tc>
      </w:tr>
    </w:tbl>
    <w:p w:rsidR="0061103F" w:rsidRDefault="00CA30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61103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03F" w:rsidRDefault="0061103F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дисперсионного комплекса. Равномерный и неравномерный комплексы. Оценка силы влияния фактора. Дискриминантный анализ.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03F" w:rsidRDefault="0061103F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61103F">
            <w:pPr>
              <w:rPr>
                <w:sz w:val="10"/>
                <w:szCs w:val="10"/>
              </w:rPr>
            </w:pP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Корреляционны й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анализ.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Общее представление о корреляции. </w:t>
            </w:r>
            <w:r>
              <w:rPr>
                <w:rStyle w:val="a4"/>
                <w:sz w:val="24"/>
                <w:szCs w:val="24"/>
              </w:rPr>
              <w:t>Коэффициент корреляции. Вычисление коэффициента корреляции для малочисленных выборок. Z-преобразование Фишера. Минимальная численность выборки для надежной оценки коэффициента корреляции. Корреляционное отношение. Коэффициент детерминации. Оценка линейност</w:t>
            </w:r>
            <w:r>
              <w:rPr>
                <w:rStyle w:val="a4"/>
                <w:sz w:val="24"/>
                <w:szCs w:val="24"/>
              </w:rPr>
              <w:t>и связи.</w:t>
            </w:r>
          </w:p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Непараметрические критерии связи. Множественная и частная корреляция.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ПК-10</w:t>
            </w:r>
          </w:p>
        </w:tc>
      </w:tr>
    </w:tbl>
    <w:p w:rsidR="0061103F" w:rsidRDefault="0061103F">
      <w:pPr>
        <w:spacing w:after="299" w:line="1" w:lineRule="exact"/>
      </w:pPr>
    </w:p>
    <w:p w:rsidR="0061103F" w:rsidRDefault="00CA3049">
      <w:pPr>
        <w:pStyle w:val="11"/>
        <w:numPr>
          <w:ilvl w:val="0"/>
          <w:numId w:val="2"/>
        </w:numPr>
        <w:tabs>
          <w:tab w:val="left" w:pos="835"/>
        </w:tabs>
        <w:ind w:firstLine="0"/>
        <w:jc w:val="center"/>
      </w:pPr>
      <w:r>
        <w:rPr>
          <w:rStyle w:val="a3"/>
          <w:b/>
          <w:bCs/>
        </w:rPr>
        <w:t>.Соответствие уровня освоения компетенции планируемым результатам</w:t>
      </w:r>
      <w:r>
        <w:rPr>
          <w:rStyle w:val="a3"/>
          <w:b/>
          <w:bCs/>
        </w:rPr>
        <w:br/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61103F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Код</w:t>
            </w:r>
          </w:p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61103F" w:rsidRDefault="00CA304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компетенции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</w:pPr>
            <w:r>
              <w:rPr>
                <w:rStyle w:val="a4"/>
              </w:rPr>
              <w:t>ПК-10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Способен применять</w:t>
            </w:r>
            <w:r>
              <w:rPr>
                <w:rStyle w:val="a4"/>
                <w:sz w:val="24"/>
                <w:szCs w:val="24"/>
              </w:rPr>
              <w:t xml:space="preserve"> системный подход и математические методы в формализации решения прикладных задач</w:t>
            </w:r>
          </w:p>
        </w:tc>
      </w:tr>
    </w:tbl>
    <w:p w:rsidR="0061103F" w:rsidRDefault="0061103F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1824"/>
        <w:gridCol w:w="1781"/>
        <w:gridCol w:w="1776"/>
        <w:gridCol w:w="1776"/>
      </w:tblGrid>
      <w:tr w:rsidR="0061103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оценивания/индикаторы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61103F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774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знает </w:t>
            </w:r>
            <w:r>
              <w:rPr>
                <w:rStyle w:val="a4"/>
              </w:rPr>
              <w:t xml:space="preserve">базовые положения фундаментальных разделов системного анализа и математики в объеме, </w:t>
            </w:r>
            <w:r>
              <w:rPr>
                <w:rStyle w:val="a4"/>
              </w:rPr>
              <w:t>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</w:pPr>
            <w:r>
              <w:rPr>
                <w:rStyle w:val="a4"/>
                <w:sz w:val="22"/>
                <w:szCs w:val="22"/>
              </w:rPr>
              <w:t>Демонстрирует только частичн</w:t>
            </w:r>
            <w:r>
              <w:rPr>
                <w:rStyle w:val="a4"/>
                <w:sz w:val="22"/>
                <w:szCs w:val="22"/>
              </w:rPr>
              <w:t xml:space="preserve">ые знания и понимает </w:t>
            </w:r>
            <w:r>
              <w:rPr>
                <w:rStyle w:val="a4"/>
              </w:rPr>
              <w:t xml:space="preserve">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</w:t>
            </w:r>
            <w:r>
              <w:rPr>
                <w:rStyle w:val="a4"/>
              </w:rPr>
              <w:t>и технологий; техники планирования и проведения вычислительного эксперимента.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знания и понимает </w:t>
            </w:r>
            <w:r>
              <w:rPr>
                <w:rStyle w:val="a4"/>
              </w:rPr>
              <w:t>базовые положения фундаментальных разделов системного анализа и математики в объеме, необходимом для обработки информации и анализа данных в прикл</w:t>
            </w:r>
            <w:r>
              <w:rPr>
                <w:rStyle w:val="a4"/>
              </w:rPr>
              <w:t>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Владеет полной системой знаний и понимает </w:t>
            </w:r>
            <w:r>
              <w:rPr>
                <w:rStyle w:val="a4"/>
              </w:rPr>
              <w:t>стандартные задачи базовые положения фундамента</w:t>
            </w:r>
            <w:r>
              <w:rPr>
                <w:rStyle w:val="a4"/>
              </w:rPr>
              <w:t>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</w:t>
            </w:r>
            <w:r>
              <w:rPr>
                <w:rStyle w:val="a4"/>
              </w:rPr>
              <w:t>ычислительного эксперимента.</w:t>
            </w:r>
          </w:p>
        </w:tc>
      </w:tr>
    </w:tbl>
    <w:p w:rsidR="0061103F" w:rsidRDefault="00CA30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1824"/>
        <w:gridCol w:w="1781"/>
        <w:gridCol w:w="1776"/>
        <w:gridCol w:w="1776"/>
      </w:tblGrid>
      <w:tr w:rsidR="0061103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оценивания/индикаторы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61103F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7450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умеет </w:t>
            </w:r>
            <w:r>
              <w:rPr>
                <w:rStyle w:val="a4"/>
              </w:rPr>
              <w:t>решать базовые положения фундаментальных разделов системного анализа и математики в объеме, необходимом для обработки информации и анализа данных</w:t>
            </w:r>
            <w:r>
              <w:rPr>
                <w:rStyle w:val="a4"/>
              </w:rPr>
              <w:t xml:space="preserve">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Демонстрирует только </w:t>
            </w:r>
            <w:proofErr w:type="gramStart"/>
            <w:r>
              <w:rPr>
                <w:rStyle w:val="a4"/>
                <w:sz w:val="22"/>
                <w:szCs w:val="22"/>
              </w:rPr>
              <w:t>частичное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</w:rPr>
              <w:t xml:space="preserve">решать базовые положения фундаментальных разделов </w:t>
            </w:r>
            <w:r>
              <w:rPr>
                <w:rStyle w:val="a4"/>
              </w:rPr>
              <w:t xml:space="preserve">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</w:t>
            </w:r>
            <w:r>
              <w:rPr>
                <w:rStyle w:val="a4"/>
              </w:rPr>
              <w:t>эксперимента.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spacing w:after="260"/>
            </w:pPr>
            <w:r>
              <w:rPr>
                <w:rStyle w:val="a4"/>
                <w:sz w:val="22"/>
                <w:szCs w:val="22"/>
              </w:rPr>
              <w:t xml:space="preserve">Демонстрирует умение применять </w:t>
            </w:r>
            <w:r>
              <w:rPr>
                <w:rStyle w:val="a4"/>
              </w:rPr>
              <w:t>решать 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</w:t>
            </w:r>
            <w:r>
              <w:rPr>
                <w:rStyle w:val="a4"/>
              </w:rPr>
              <w:t xml:space="preserve"> области информационных систем и технологий; техники планирования и проведения вычислительного эксперимента.</w:t>
            </w:r>
          </w:p>
          <w:p w:rsidR="0061103F" w:rsidRDefault="00CA3049">
            <w:pPr>
              <w:pStyle w:val="a5"/>
            </w:pPr>
            <w:r>
              <w:rPr>
                <w:rStyle w:val="a4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Умеет применять на практике навык </w:t>
            </w:r>
            <w:r>
              <w:rPr>
                <w:rStyle w:val="a4"/>
              </w:rPr>
              <w:t>решать базовые положения фундаментальных разделов системного анализа и математики в объеме, необходимом для обр</w:t>
            </w:r>
            <w:r>
              <w:rPr>
                <w:rStyle w:val="a4"/>
              </w:rPr>
              <w:t>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эксперимента.</w:t>
            </w:r>
          </w:p>
        </w:tc>
      </w:tr>
    </w:tbl>
    <w:p w:rsidR="0061103F" w:rsidRDefault="00CA30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1824"/>
        <w:gridCol w:w="1781"/>
        <w:gridCol w:w="1776"/>
        <w:gridCol w:w="1776"/>
      </w:tblGrid>
      <w:tr w:rsidR="0061103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оценивания/индикаторы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Критерии </w:t>
            </w:r>
            <w:r>
              <w:rPr>
                <w:rStyle w:val="a4"/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61103F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7699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Не владеет навыками проектирования </w:t>
            </w:r>
            <w:r>
              <w:rPr>
                <w:rStyle w:val="a4"/>
              </w:rPr>
              <w:t xml:space="preserve">решать 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</w:t>
            </w:r>
            <w:r>
              <w:rPr>
                <w:rStyle w:val="a4"/>
              </w:rPr>
              <w:t>проведения исследований в области информационных систем и технологий; техники планирования и проведения вычислительного эксперимента.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03F" w:rsidRDefault="00CA3049">
            <w:pPr>
              <w:pStyle w:val="a5"/>
              <w:spacing w:after="60"/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владение </w:t>
            </w:r>
            <w:r>
              <w:rPr>
                <w:rStyle w:val="a4"/>
              </w:rPr>
              <w:t xml:space="preserve">решать базовые положения фундаментальных разделов системного анализа и математики </w:t>
            </w:r>
            <w:r>
              <w:rPr>
                <w:rStyle w:val="a4"/>
              </w:rPr>
              <w:t>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эксперимента.</w:t>
            </w:r>
          </w:p>
          <w:p w:rsidR="0061103F" w:rsidRDefault="00CA3049">
            <w:pPr>
              <w:pStyle w:val="a5"/>
              <w:spacing w:after="60"/>
            </w:pPr>
            <w:r>
              <w:rPr>
                <w:rStyle w:val="a4"/>
              </w:rPr>
              <w:t>.</w:t>
            </w:r>
          </w:p>
          <w:p w:rsidR="0061103F" w:rsidRDefault="00CA3049">
            <w:pPr>
              <w:pStyle w:val="a5"/>
              <w:spacing w:after="60"/>
            </w:pPr>
            <w:r>
              <w:rPr>
                <w:rStyle w:val="a4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spacing w:after="40"/>
            </w:pPr>
            <w:r>
              <w:rPr>
                <w:rStyle w:val="a4"/>
                <w:sz w:val="22"/>
                <w:szCs w:val="22"/>
              </w:rPr>
              <w:t xml:space="preserve">Демонстрирует </w:t>
            </w:r>
            <w:r>
              <w:rPr>
                <w:rStyle w:val="a4"/>
                <w:sz w:val="22"/>
                <w:szCs w:val="22"/>
              </w:rPr>
              <w:t xml:space="preserve">владение навыками </w:t>
            </w:r>
            <w:r>
              <w:rPr>
                <w:rStyle w:val="a4"/>
              </w:rPr>
              <w:t>решать базовые положения фундаментальных 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</w:t>
            </w:r>
            <w:r>
              <w:rPr>
                <w:rStyle w:val="a4"/>
              </w:rPr>
              <w:t>тем и технологий; техники планирования и проведения вычислительного эксперимента.</w:t>
            </w:r>
          </w:p>
          <w:p w:rsidR="0061103F" w:rsidRDefault="00CA3049">
            <w:pPr>
              <w:pStyle w:val="a5"/>
            </w:pPr>
            <w:r>
              <w:rPr>
                <w:rStyle w:val="a4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</w:pPr>
            <w:r>
              <w:rPr>
                <w:rStyle w:val="a4"/>
                <w:sz w:val="22"/>
                <w:szCs w:val="22"/>
              </w:rPr>
              <w:t xml:space="preserve">Владеет практическими навыками </w:t>
            </w:r>
            <w:r>
              <w:rPr>
                <w:rStyle w:val="a4"/>
              </w:rPr>
              <w:t>решать базовые положения фундаментальных разделов системного анализа и математики в объеме, необходимом для обработки информации и анализа да</w:t>
            </w:r>
            <w:r>
              <w:rPr>
                <w:rStyle w:val="a4"/>
              </w:rPr>
              <w:t>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эксперимента.</w:t>
            </w:r>
          </w:p>
        </w:tc>
      </w:tr>
    </w:tbl>
    <w:p w:rsidR="0061103F" w:rsidRDefault="0061103F">
      <w:pPr>
        <w:spacing w:after="279" w:line="1" w:lineRule="exact"/>
      </w:pPr>
    </w:p>
    <w:p w:rsidR="0061103F" w:rsidRDefault="00CA3049">
      <w:pPr>
        <w:pStyle w:val="20"/>
        <w:keepNext/>
        <w:keepLines/>
        <w:numPr>
          <w:ilvl w:val="0"/>
          <w:numId w:val="3"/>
        </w:numPr>
        <w:tabs>
          <w:tab w:val="left" w:pos="1069"/>
        </w:tabs>
        <w:spacing w:after="280"/>
      </w:pPr>
      <w:bookmarkStart w:id="1" w:name="bookmark6"/>
      <w:r>
        <w:rPr>
          <w:rStyle w:val="2"/>
          <w:b/>
          <w:bCs/>
        </w:rPr>
        <w:t xml:space="preserve">Фонд оценочных средств и материалы текущего контроля успеваемости </w:t>
      </w:r>
      <w:r>
        <w:rPr>
          <w:rStyle w:val="2"/>
          <w:b/>
          <w:bCs/>
        </w:rPr>
        <w:t>обучающихся и промежуточной аттестации по дисциплине</w:t>
      </w:r>
      <w:bookmarkEnd w:id="1"/>
    </w:p>
    <w:p w:rsidR="0061103F" w:rsidRDefault="00CA3049">
      <w:pPr>
        <w:pStyle w:val="11"/>
        <w:numPr>
          <w:ilvl w:val="1"/>
          <w:numId w:val="3"/>
        </w:numPr>
        <w:tabs>
          <w:tab w:val="left" w:pos="1314"/>
        </w:tabs>
        <w:ind w:firstLine="820"/>
      </w:pPr>
      <w:r>
        <w:rPr>
          <w:rStyle w:val="a3"/>
        </w:rPr>
        <w:t xml:space="preserve">В ходе реализации дисциплины «Введение в биометрику»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61103F" w:rsidRDefault="00CA3049">
      <w:pPr>
        <w:pStyle w:val="11"/>
        <w:spacing w:after="60"/>
        <w:ind w:firstLine="820"/>
      </w:pPr>
      <w:r>
        <w:rPr>
          <w:rStyle w:val="a3"/>
        </w:rPr>
        <w:t>опрос и т.д.</w:t>
      </w:r>
    </w:p>
    <w:p w:rsidR="0061103F" w:rsidRDefault="00CA3049">
      <w:pPr>
        <w:pStyle w:val="11"/>
        <w:numPr>
          <w:ilvl w:val="1"/>
          <w:numId w:val="3"/>
        </w:numPr>
        <w:tabs>
          <w:tab w:val="left" w:pos="1314"/>
        </w:tabs>
        <w:ind w:firstLine="820"/>
      </w:pPr>
      <w:r>
        <w:rPr>
          <w:rStyle w:val="a3"/>
        </w:rPr>
        <w:t>Преподаватель при текущем контроле успеваемости, оценивает урове</w:t>
      </w:r>
      <w:r>
        <w:rPr>
          <w:rStyle w:val="a3"/>
        </w:rPr>
        <w:t xml:space="preserve">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61103F" w:rsidRDefault="00CA3049">
      <w:pPr>
        <w:pStyle w:val="11"/>
        <w:numPr>
          <w:ilvl w:val="0"/>
          <w:numId w:val="4"/>
        </w:numPr>
        <w:tabs>
          <w:tab w:val="left" w:pos="1526"/>
        </w:tabs>
        <w:spacing w:line="300" w:lineRule="auto"/>
        <w:ind w:firstLine="820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61103F" w:rsidRDefault="00CA3049">
      <w:pPr>
        <w:pStyle w:val="11"/>
        <w:numPr>
          <w:ilvl w:val="0"/>
          <w:numId w:val="4"/>
        </w:numPr>
        <w:tabs>
          <w:tab w:val="left" w:pos="1526"/>
        </w:tabs>
        <w:spacing w:after="60" w:line="300" w:lineRule="auto"/>
        <w:ind w:firstLine="820"/>
      </w:pPr>
      <w:r>
        <w:rPr>
          <w:rStyle w:val="a3"/>
        </w:rPr>
        <w:t>количество правильных ответов при тестировании;</w:t>
      </w:r>
    </w:p>
    <w:p w:rsidR="0061103F" w:rsidRDefault="00CA3049">
      <w:pPr>
        <w:pStyle w:val="11"/>
        <w:numPr>
          <w:ilvl w:val="0"/>
          <w:numId w:val="4"/>
        </w:numPr>
        <w:tabs>
          <w:tab w:val="left" w:pos="1314"/>
        </w:tabs>
        <w:spacing w:line="286" w:lineRule="auto"/>
        <w:ind w:firstLine="820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</w:t>
      </w:r>
      <w:r>
        <w:rPr>
          <w:rStyle w:val="a3"/>
        </w:rPr>
        <w:t xml:space="preserve"> практических результатах отраженных в реферате,</w:t>
      </w:r>
      <w:r w:rsidR="00293C61">
        <w:rPr>
          <w:rStyle w:val="a3"/>
        </w:rPr>
        <w:t xml:space="preserve"> </w:t>
      </w:r>
      <w:r>
        <w:rPr>
          <w:rStyle w:val="a3"/>
        </w:rPr>
        <w:t>эссе;</w:t>
      </w:r>
    </w:p>
    <w:p w:rsidR="0061103F" w:rsidRDefault="00CA3049">
      <w:pPr>
        <w:pStyle w:val="11"/>
        <w:numPr>
          <w:ilvl w:val="0"/>
          <w:numId w:val="4"/>
        </w:numPr>
        <w:tabs>
          <w:tab w:val="left" w:pos="1526"/>
        </w:tabs>
        <w:spacing w:after="60" w:line="300" w:lineRule="auto"/>
        <w:ind w:firstLine="820"/>
      </w:pPr>
      <w:r>
        <w:rPr>
          <w:rStyle w:val="a3"/>
        </w:rPr>
        <w:t>аргументированности, актуальности, новизне содержания доклада;</w:t>
      </w:r>
    </w:p>
    <w:p w:rsidR="0061103F" w:rsidRDefault="00CA3049">
      <w:pPr>
        <w:pStyle w:val="11"/>
        <w:numPr>
          <w:ilvl w:val="0"/>
          <w:numId w:val="4"/>
        </w:numPr>
        <w:tabs>
          <w:tab w:val="left" w:pos="1526"/>
        </w:tabs>
        <w:spacing w:line="300" w:lineRule="auto"/>
        <w:ind w:firstLine="820"/>
      </w:pPr>
      <w:r>
        <w:rPr>
          <w:rStyle w:val="a3"/>
        </w:rPr>
        <w:t>по точному выполнению целей и задач контрольной работы.</w:t>
      </w:r>
    </w:p>
    <w:p w:rsidR="0061103F" w:rsidRDefault="00CA3049">
      <w:pPr>
        <w:pStyle w:val="11"/>
        <w:spacing w:after="600"/>
        <w:ind w:firstLine="820"/>
      </w:pPr>
      <w:r>
        <w:rPr>
          <w:rStyle w:val="a3"/>
        </w:rPr>
        <w:t>Детализация баллов и критерии оценки текущего контроля успеваемости</w:t>
      </w:r>
    </w:p>
    <w:p w:rsidR="0061103F" w:rsidRDefault="00CA3049">
      <w:pPr>
        <w:pStyle w:val="11"/>
        <w:numPr>
          <w:ilvl w:val="0"/>
          <w:numId w:val="3"/>
        </w:numPr>
        <w:tabs>
          <w:tab w:val="left" w:pos="1866"/>
        </w:tabs>
        <w:spacing w:after="180" w:line="240" w:lineRule="auto"/>
        <w:ind w:firstLine="820"/>
      </w:pPr>
      <w:r>
        <w:rPr>
          <w:rStyle w:val="a3"/>
          <w:b/>
          <w:bCs/>
        </w:rPr>
        <w:t>Форма и средств</w:t>
      </w:r>
      <w:r>
        <w:rPr>
          <w:rStyle w:val="a3"/>
          <w:b/>
          <w:bCs/>
        </w:rPr>
        <w:t>а (методы) проведения промежуточной аттестации</w:t>
      </w:r>
    </w:p>
    <w:p w:rsidR="0061103F" w:rsidRDefault="00CA3049">
      <w:pPr>
        <w:pStyle w:val="11"/>
        <w:numPr>
          <w:ilvl w:val="1"/>
          <w:numId w:val="3"/>
        </w:numPr>
        <w:tabs>
          <w:tab w:val="left" w:pos="1366"/>
        </w:tabs>
        <w:ind w:firstLine="820"/>
        <w:jc w:val="both"/>
      </w:pPr>
      <w:r>
        <w:rPr>
          <w:rStyle w:val="a3"/>
          <w:b/>
          <w:bCs/>
        </w:rPr>
        <w:lastRenderedPageBreak/>
        <w:t>Промежуточный контроль</w:t>
      </w:r>
      <w:r>
        <w:rPr>
          <w:rStyle w:val="a3"/>
        </w:rPr>
        <w:t>: зачет с оценкой (рейтинговая система)</w:t>
      </w:r>
    </w:p>
    <w:p w:rsidR="0061103F" w:rsidRDefault="00CA3049">
      <w:pPr>
        <w:pStyle w:val="11"/>
        <w:spacing w:after="280"/>
        <w:ind w:firstLine="820"/>
        <w:jc w:val="both"/>
      </w:pPr>
      <w:r>
        <w:rPr>
          <w:rStyle w:val="a3"/>
        </w:rPr>
        <w:t>Зачет с оценкой проводится в устной форме. Время, отведенное на подготовку вопросов зачета, составляет 15 мин. По рейтинговой системе оценки, формы</w:t>
      </w:r>
      <w:r>
        <w:rPr>
          <w:rStyle w:val="a3"/>
        </w:rPr>
        <w:t xml:space="preserve"> контроля оцениваются отдельно. Зачет с оценкой составляет от 0 до 20 баллов. Допуск к зачету составляет 45 баллов.</w:t>
      </w:r>
    </w:p>
    <w:p w:rsidR="0061103F" w:rsidRDefault="00CA3049">
      <w:pPr>
        <w:pStyle w:val="20"/>
        <w:keepNext/>
        <w:keepLines/>
        <w:spacing w:after="0" w:line="240" w:lineRule="auto"/>
        <w:jc w:val="both"/>
      </w:pPr>
      <w:bookmarkStart w:id="2" w:name="bookmark8"/>
      <w:r>
        <w:rPr>
          <w:rStyle w:val="2"/>
          <w:b/>
          <w:bCs/>
        </w:rPr>
        <w:t>Перечень вопросов к зачету с оценкой</w:t>
      </w:r>
      <w:bookmarkEnd w:id="2"/>
    </w:p>
    <w:p w:rsidR="0061103F" w:rsidRDefault="00CA3049">
      <w:pPr>
        <w:pStyle w:val="11"/>
        <w:numPr>
          <w:ilvl w:val="0"/>
          <w:numId w:val="5"/>
        </w:numPr>
        <w:tabs>
          <w:tab w:val="left" w:pos="262"/>
        </w:tabs>
        <w:spacing w:line="240" w:lineRule="auto"/>
        <w:ind w:firstLine="0"/>
      </w:pPr>
      <w:r>
        <w:rPr>
          <w:rStyle w:val="a3"/>
        </w:rPr>
        <w:t>.Специфика биометрии, ее место в системе биологических наук.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306"/>
        </w:tabs>
        <w:spacing w:line="240" w:lineRule="auto"/>
        <w:ind w:firstLine="0"/>
      </w:pPr>
      <w:r>
        <w:rPr>
          <w:rStyle w:val="a3"/>
        </w:rPr>
        <w:t>Предмет и основные понятия биометрии. Груп</w:t>
      </w:r>
      <w:r>
        <w:rPr>
          <w:rStyle w:val="a3"/>
        </w:rPr>
        <w:t>пировка первичных данных.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291"/>
        </w:tabs>
        <w:spacing w:line="240" w:lineRule="auto"/>
        <w:ind w:firstLine="0"/>
      </w:pPr>
      <w:r>
        <w:rPr>
          <w:rStyle w:val="a3"/>
        </w:rPr>
        <w:t>Признаки и их свойства. Классификация признаков.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306"/>
        </w:tabs>
        <w:spacing w:line="240" w:lineRule="auto"/>
        <w:ind w:firstLine="0"/>
      </w:pPr>
      <w:r>
        <w:rPr>
          <w:rStyle w:val="a3"/>
        </w:rPr>
        <w:t>Причины варьирования результатов наблюдений.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296"/>
        </w:tabs>
        <w:spacing w:line="240" w:lineRule="auto"/>
        <w:ind w:firstLine="0"/>
      </w:pPr>
      <w:r>
        <w:rPr>
          <w:rStyle w:val="a3"/>
        </w:rPr>
        <w:t>Формы учета результатов наблюдений. Точность измерений.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301"/>
        </w:tabs>
        <w:spacing w:line="240" w:lineRule="auto"/>
        <w:ind w:firstLine="0"/>
      </w:pPr>
      <w:r>
        <w:rPr>
          <w:rStyle w:val="a3"/>
        </w:rPr>
        <w:t>Способы группировки первичных данных. Статистические ряды.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306"/>
        </w:tabs>
        <w:spacing w:line="240" w:lineRule="auto"/>
        <w:ind w:firstLine="0"/>
      </w:pPr>
      <w:r>
        <w:rPr>
          <w:rStyle w:val="a3"/>
        </w:rPr>
        <w:t xml:space="preserve">Техника построения </w:t>
      </w:r>
      <w:r>
        <w:rPr>
          <w:rStyle w:val="a3"/>
        </w:rPr>
        <w:t xml:space="preserve">вариационных рядов. Интервальный и </w:t>
      </w:r>
      <w:proofErr w:type="spellStart"/>
      <w:r>
        <w:rPr>
          <w:rStyle w:val="a3"/>
        </w:rPr>
        <w:t>безинтервальный</w:t>
      </w:r>
      <w:proofErr w:type="spellEnd"/>
      <w:r>
        <w:rPr>
          <w:rStyle w:val="a3"/>
        </w:rPr>
        <w:t xml:space="preserve"> вариационный ряды.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291"/>
        </w:tabs>
        <w:spacing w:line="240" w:lineRule="auto"/>
        <w:ind w:firstLine="0"/>
      </w:pPr>
      <w:r>
        <w:rPr>
          <w:rStyle w:val="a3"/>
        </w:rPr>
        <w:t>Графики вариационных рядов. Построение вариационной кривой.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301"/>
        </w:tabs>
        <w:spacing w:line="240" w:lineRule="auto"/>
        <w:ind w:firstLine="0"/>
      </w:pPr>
      <w:r>
        <w:rPr>
          <w:rStyle w:val="a3"/>
        </w:rPr>
        <w:t>Основные характеристики варьирующих объектов.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504"/>
        </w:tabs>
        <w:spacing w:line="240" w:lineRule="auto"/>
        <w:ind w:firstLine="0"/>
      </w:pPr>
      <w:r>
        <w:rPr>
          <w:rStyle w:val="a3"/>
        </w:rPr>
        <w:t xml:space="preserve">Показатели вариации (размах вариации, среднее </w:t>
      </w:r>
      <w:proofErr w:type="spellStart"/>
      <w:r>
        <w:rPr>
          <w:rStyle w:val="a3"/>
        </w:rPr>
        <w:t>квадратическое</w:t>
      </w:r>
      <w:proofErr w:type="spellEnd"/>
      <w:r>
        <w:rPr>
          <w:rStyle w:val="a3"/>
        </w:rPr>
        <w:t xml:space="preserve"> отклонение, коэффиц</w:t>
      </w:r>
      <w:r>
        <w:rPr>
          <w:rStyle w:val="a3"/>
        </w:rPr>
        <w:t>иент вариации).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382"/>
        </w:tabs>
        <w:spacing w:line="240" w:lineRule="auto"/>
        <w:ind w:firstLine="0"/>
      </w:pPr>
      <w:r>
        <w:rPr>
          <w:rStyle w:val="a3"/>
        </w:rPr>
        <w:t>.Средние величины. Способы вычисления степенных средних и показателей вариации.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.Структурные средние и способы их вычисления.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392"/>
        </w:tabs>
        <w:spacing w:line="240" w:lineRule="auto"/>
        <w:ind w:firstLine="0"/>
      </w:pPr>
      <w:r>
        <w:rPr>
          <w:rStyle w:val="a3"/>
        </w:rPr>
        <w:t>.Статистические характеристики при альтернативной группировке вариант.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.Случайные события. Вероятность событий и е</w:t>
      </w:r>
      <w:r>
        <w:rPr>
          <w:rStyle w:val="a3"/>
        </w:rPr>
        <w:t>е свойства. Закон больших чисел.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397"/>
        </w:tabs>
        <w:spacing w:line="240" w:lineRule="auto"/>
        <w:ind w:firstLine="0"/>
      </w:pPr>
      <w:r>
        <w:rPr>
          <w:rStyle w:val="a3"/>
        </w:rPr>
        <w:t>.Биноминальное распределение.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.Распределение Пуассона.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.Нормальное распределение.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397"/>
        </w:tabs>
        <w:spacing w:line="240" w:lineRule="auto"/>
        <w:ind w:firstLine="0"/>
      </w:pPr>
      <w:r>
        <w:rPr>
          <w:rStyle w:val="a3"/>
        </w:rPr>
        <w:t>.Распределение Максвелла.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402"/>
        </w:tabs>
        <w:spacing w:line="240" w:lineRule="auto"/>
        <w:ind w:firstLine="0"/>
      </w:pPr>
      <w:r>
        <w:rPr>
          <w:rStyle w:val="a3"/>
        </w:rPr>
        <w:t>.Измерение асимметрии и эксцесса.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firstLine="0"/>
      </w:pPr>
      <w:r>
        <w:rPr>
          <w:rStyle w:val="a3"/>
        </w:rPr>
        <w:t>.Распределение Шарлье.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406"/>
        </w:tabs>
        <w:spacing w:line="240" w:lineRule="auto"/>
        <w:ind w:firstLine="0"/>
      </w:pPr>
      <w:r>
        <w:rPr>
          <w:rStyle w:val="a3"/>
        </w:rPr>
        <w:t>.Статистические гипотезы и их проверка.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firstLine="0"/>
      </w:pPr>
      <w:r>
        <w:rPr>
          <w:rStyle w:val="a3"/>
        </w:rPr>
        <w:t xml:space="preserve">.Параметрические </w:t>
      </w:r>
      <w:r>
        <w:rPr>
          <w:rStyle w:val="a3"/>
        </w:rPr>
        <w:t>критерии. t-критерий Стьюдента (t-распределение).</w:t>
      </w:r>
    </w:p>
    <w:p w:rsidR="0061103F" w:rsidRDefault="00CA3049">
      <w:pPr>
        <w:pStyle w:val="11"/>
        <w:numPr>
          <w:ilvl w:val="0"/>
          <w:numId w:val="5"/>
        </w:numPr>
        <w:tabs>
          <w:tab w:val="left" w:pos="416"/>
        </w:tabs>
        <w:spacing w:after="560" w:line="240" w:lineRule="auto"/>
        <w:ind w:firstLine="0"/>
      </w:pPr>
      <w:r>
        <w:rPr>
          <w:rStyle w:val="a3"/>
        </w:rPr>
        <w:t xml:space="preserve">.Оценка разности </w:t>
      </w:r>
      <w:proofErr w:type="gramStart"/>
      <w:r>
        <w:rPr>
          <w:rStyle w:val="a3"/>
        </w:rPr>
        <w:t>средних</w:t>
      </w:r>
      <w:proofErr w:type="gramEnd"/>
      <w:r>
        <w:rPr>
          <w:rStyle w:val="a3"/>
        </w:rPr>
        <w:t>. F-критерий Фишера (F-распределение).</w:t>
      </w:r>
    </w:p>
    <w:p w:rsidR="0061103F" w:rsidRDefault="00CA3049">
      <w:pPr>
        <w:pStyle w:val="a7"/>
        <w:ind w:left="898"/>
      </w:pPr>
      <w:r>
        <w:rPr>
          <w:rStyle w:val="a6"/>
          <w:b/>
          <w:bCs/>
        </w:rPr>
        <w:t>Градация перевода рейтинговых баллов обучающихся в пятибалльную систему</w:t>
      </w:r>
    </w:p>
    <w:p w:rsidR="0061103F" w:rsidRDefault="00CA3049">
      <w:pPr>
        <w:pStyle w:val="a7"/>
        <w:ind w:left="1344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7128F7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61103F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1103F" w:rsidRDefault="00CA3049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Академическ</w:t>
            </w:r>
            <w:r>
              <w:rPr>
                <w:rStyle w:val="a4"/>
                <w:b/>
                <w:bCs/>
              </w:rPr>
              <w:t xml:space="preserve">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103F" w:rsidRDefault="00CA3049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+ </w:t>
            </w:r>
            <w:r>
              <w:rPr>
                <w:rStyle w:val="a4"/>
                <w:sz w:val="24"/>
                <w:szCs w:val="24"/>
                <w:lang w:val="en-US" w:eastAsia="en-US"/>
              </w:rPr>
              <w:t>A (excellent)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3F" w:rsidRDefault="0061103F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A (excellent)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+B (good)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3F" w:rsidRDefault="0061103F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B (good)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103F" w:rsidRDefault="00CA3049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C (satisfactory)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3F" w:rsidRDefault="0061103F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D (satisfactory)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E (satisfactory failed)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03F" w:rsidRDefault="0061103F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F (not rated)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1103F" w:rsidRDefault="00CA3049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lastRenderedPageBreak/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1103F" w:rsidRDefault="00CA3049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</w:t>
            </w:r>
            <w:r>
              <w:rPr>
                <w:rStyle w:val="a4"/>
                <w:b/>
                <w:bCs/>
              </w:rPr>
              <w:t>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103F" w:rsidRDefault="00CA3049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61103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3F" w:rsidRDefault="0061103F">
            <w:pPr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3F" w:rsidRDefault="00CA3049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 w:eastAsia="en-US"/>
              </w:rPr>
              <w:t>N/A (not rated)</w:t>
            </w:r>
          </w:p>
        </w:tc>
      </w:tr>
    </w:tbl>
    <w:p w:rsidR="0061103F" w:rsidRDefault="0061103F">
      <w:pPr>
        <w:spacing w:after="279" w:line="1" w:lineRule="exact"/>
      </w:pPr>
    </w:p>
    <w:p w:rsidR="0061103F" w:rsidRDefault="00CA3049">
      <w:pPr>
        <w:pStyle w:val="11"/>
        <w:numPr>
          <w:ilvl w:val="0"/>
          <w:numId w:val="3"/>
        </w:numPr>
        <w:tabs>
          <w:tab w:val="left" w:pos="1070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</w:t>
      </w:r>
      <w:r>
        <w:rPr>
          <w:rStyle w:val="a3"/>
        </w:rPr>
        <w:t>подготовке в профессиональной деятельности и самостоятельной работы на практических занятиях.</w:t>
      </w:r>
    </w:p>
    <w:p w:rsidR="0061103F" w:rsidRDefault="00CA3049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</w:t>
      </w:r>
      <w:r>
        <w:rPr>
          <w:rStyle w:val="a3"/>
        </w:rPr>
        <w:t xml:space="preserve">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61103F" w:rsidRDefault="00CA3049">
      <w:pPr>
        <w:pStyle w:val="11"/>
        <w:ind w:firstLine="820"/>
        <w:jc w:val="both"/>
      </w:pPr>
      <w:r>
        <w:rPr>
          <w:rStyle w:val="a3"/>
        </w:rPr>
        <w:t>Работа во время проведе</w:t>
      </w:r>
      <w:r>
        <w:rPr>
          <w:rStyle w:val="a3"/>
        </w:rPr>
        <w:t>ния практического занятия состоит из следующих элементов:</w:t>
      </w:r>
    </w:p>
    <w:p w:rsidR="0061103F" w:rsidRDefault="00CA3049">
      <w:pPr>
        <w:pStyle w:val="11"/>
        <w:numPr>
          <w:ilvl w:val="0"/>
          <w:numId w:val="6"/>
        </w:numPr>
        <w:tabs>
          <w:tab w:val="left" w:pos="1032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61103F" w:rsidRDefault="00CA3049">
      <w:pPr>
        <w:pStyle w:val="11"/>
        <w:numPr>
          <w:ilvl w:val="0"/>
          <w:numId w:val="6"/>
        </w:numPr>
        <w:tabs>
          <w:tab w:val="left" w:pos="1037"/>
        </w:tabs>
        <w:ind w:firstLine="820"/>
        <w:jc w:val="both"/>
      </w:pPr>
      <w:r>
        <w:rPr>
          <w:rStyle w:val="a3"/>
        </w:rPr>
        <w:t>сам</w:t>
      </w:r>
      <w:r>
        <w:rPr>
          <w:rStyle w:val="a3"/>
        </w:rPr>
        <w:t>остоятельное выполнение практических заданий согласно обозначенной учебной программой тематики;</w:t>
      </w:r>
    </w:p>
    <w:p w:rsidR="0061103F" w:rsidRDefault="00CA3049">
      <w:pPr>
        <w:pStyle w:val="11"/>
        <w:numPr>
          <w:ilvl w:val="0"/>
          <w:numId w:val="6"/>
        </w:numPr>
        <w:tabs>
          <w:tab w:val="left" w:pos="1032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61103F" w:rsidRDefault="00CA3049">
      <w:pPr>
        <w:pStyle w:val="11"/>
        <w:spacing w:after="280"/>
        <w:ind w:firstLine="820"/>
        <w:jc w:val="both"/>
      </w:pPr>
      <w:r>
        <w:rPr>
          <w:rStyle w:val="a3"/>
        </w:rPr>
        <w:t xml:space="preserve">Обработка, обобщение </w:t>
      </w:r>
      <w:r>
        <w:rPr>
          <w:rStyle w:val="a3"/>
        </w:rPr>
        <w:t xml:space="preserve">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61103F" w:rsidRDefault="00CA3049">
      <w:pPr>
        <w:pStyle w:val="20"/>
        <w:keepNext/>
        <w:keepLines/>
        <w:numPr>
          <w:ilvl w:val="0"/>
          <w:numId w:val="3"/>
        </w:numPr>
        <w:tabs>
          <w:tab w:val="left" w:pos="1866"/>
        </w:tabs>
        <w:spacing w:after="280"/>
        <w:jc w:val="both"/>
      </w:pPr>
      <w:bookmarkStart w:id="3" w:name="bookmark10"/>
      <w:r>
        <w:rPr>
          <w:rStyle w:val="2"/>
          <w:b/>
          <w:bCs/>
        </w:rPr>
        <w:t>Примерные темы к курсовым работам</w:t>
      </w:r>
      <w:r w:rsidR="00293C61">
        <w:rPr>
          <w:rStyle w:val="2"/>
          <w:b/>
          <w:bCs/>
        </w:rPr>
        <w:t xml:space="preserve"> </w:t>
      </w:r>
      <w:bookmarkStart w:id="4" w:name="_GoBack"/>
      <w:bookmarkEnd w:id="4"/>
      <w:r>
        <w:rPr>
          <w:rStyle w:val="2"/>
          <w:b/>
          <w:bCs/>
        </w:rPr>
        <w:t>(проектам) не предусмотрены</w:t>
      </w:r>
      <w:bookmarkEnd w:id="3"/>
    </w:p>
    <w:p w:rsidR="0061103F" w:rsidRDefault="00CA3049">
      <w:pPr>
        <w:pStyle w:val="20"/>
        <w:keepNext/>
        <w:keepLines/>
        <w:numPr>
          <w:ilvl w:val="0"/>
          <w:numId w:val="3"/>
        </w:numPr>
        <w:tabs>
          <w:tab w:val="left" w:pos="1866"/>
        </w:tabs>
        <w:spacing w:after="0"/>
        <w:jc w:val="both"/>
      </w:pPr>
      <w:r>
        <w:rPr>
          <w:rStyle w:val="2"/>
          <w:b/>
          <w:bCs/>
        </w:rPr>
        <w:t xml:space="preserve">Оценка </w:t>
      </w:r>
      <w:r>
        <w:rPr>
          <w:rStyle w:val="2"/>
          <w:b/>
          <w:bCs/>
        </w:rPr>
        <w:t>компетенций (в целом)</w:t>
      </w:r>
    </w:p>
    <w:p w:rsidR="0061103F" w:rsidRDefault="00CA3049">
      <w:pPr>
        <w:pStyle w:val="1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61103F" w:rsidRDefault="00CA3049">
      <w:pPr>
        <w:pStyle w:val="11"/>
        <w:spacing w:after="28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</w:t>
      </w:r>
      <w:r>
        <w:rPr>
          <w:rStyle w:val="a3"/>
        </w:rPr>
        <w:t>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</w:t>
      </w:r>
      <w:r>
        <w:rPr>
          <w:rStyle w:val="a3"/>
        </w:rPr>
        <w:t>ой деятельностью с промежуточной аттестации.</w:t>
      </w:r>
    </w:p>
    <w:sectPr w:rsidR="0061103F" w:rsidSect="007128F7">
      <w:pgSz w:w="11900" w:h="16840"/>
      <w:pgMar w:top="939" w:right="843" w:bottom="1200" w:left="1418" w:header="511" w:footer="7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49" w:rsidRDefault="00CA3049">
      <w:r>
        <w:separator/>
      </w:r>
    </w:p>
  </w:endnote>
  <w:endnote w:type="continuationSeparator" w:id="0">
    <w:p w:rsidR="00CA3049" w:rsidRDefault="00CA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49" w:rsidRDefault="00CA3049"/>
  </w:footnote>
  <w:footnote w:type="continuationSeparator" w:id="0">
    <w:p w:rsidR="00CA3049" w:rsidRDefault="00CA30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48C6"/>
    <w:multiLevelType w:val="multilevel"/>
    <w:tmpl w:val="2130B7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3A78FA"/>
    <w:multiLevelType w:val="multilevel"/>
    <w:tmpl w:val="C72A1D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EB7A09"/>
    <w:multiLevelType w:val="multilevel"/>
    <w:tmpl w:val="DAE2B7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5E52E3"/>
    <w:multiLevelType w:val="multilevel"/>
    <w:tmpl w:val="0DEEAB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0912F5"/>
    <w:multiLevelType w:val="multilevel"/>
    <w:tmpl w:val="C7E640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995AFB"/>
    <w:multiLevelType w:val="multilevel"/>
    <w:tmpl w:val="265011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1103F"/>
    <w:rsid w:val="00293C61"/>
    <w:rsid w:val="0061103F"/>
    <w:rsid w:val="007128F7"/>
    <w:rsid w:val="00C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after="140" w:line="276" w:lineRule="auto"/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128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8F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pacing w:after="140" w:line="276" w:lineRule="auto"/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128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8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2025-01-31T11:07:00Z</dcterms:created>
  <dcterms:modified xsi:type="dcterms:W3CDTF">2025-01-31T11:07:00Z</dcterms:modified>
</cp:coreProperties>
</file>