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5C" w:rsidRPr="00490E5C" w:rsidRDefault="00490E5C" w:rsidP="00490E5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90E5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490E5C" w:rsidRPr="00490E5C" w:rsidRDefault="00490E5C" w:rsidP="00490E5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90E5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490E5C" w:rsidRPr="00490E5C" w:rsidRDefault="00490E5C" w:rsidP="00490E5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90E5C" w:rsidRPr="00490E5C" w:rsidRDefault="00490E5C" w:rsidP="00490E5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90E5C" w:rsidRPr="00490E5C" w:rsidRDefault="00490E5C" w:rsidP="00490E5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90E5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8742547" wp14:editId="3AC6CC3E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90E5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9629E2" wp14:editId="56D1A84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E5C" w:rsidRPr="00490E5C" w:rsidRDefault="00490E5C" w:rsidP="00490E5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90E5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490E5C" w:rsidRPr="00490E5C" w:rsidRDefault="00490E5C" w:rsidP="00490E5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90E5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490E5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490E5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490E5C" w:rsidRPr="00490E5C" w:rsidRDefault="00490E5C" w:rsidP="00490E5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90E5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490E5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90E5C" w:rsidRPr="00490E5C" w:rsidRDefault="00490E5C" w:rsidP="00490E5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90E5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490E5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490E5C" w:rsidRPr="00490E5C" w:rsidRDefault="00490E5C" w:rsidP="00490E5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90E5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D21D7" w:rsidRDefault="00EA07F4" w:rsidP="00082C4A">
      <w:pPr>
        <w:pStyle w:val="11"/>
        <w:tabs>
          <w:tab w:val="left" w:pos="4925"/>
        </w:tabs>
        <w:spacing w:after="1520" w:line="230" w:lineRule="auto"/>
        <w:ind w:firstLine="0"/>
        <w:rPr>
          <w:sz w:val="22"/>
          <w:szCs w:val="22"/>
        </w:rPr>
      </w:pPr>
      <w:r>
        <w:rPr>
          <w:rStyle w:val="a3"/>
          <w:color w:val="686B6E"/>
          <w:sz w:val="22"/>
          <w:szCs w:val="22"/>
        </w:rPr>
        <w:tab/>
      </w:r>
    </w:p>
    <w:p w:rsidR="00BD21D7" w:rsidRDefault="00EA07F4">
      <w:pPr>
        <w:pStyle w:val="11"/>
        <w:spacing w:after="340" w:line="552" w:lineRule="auto"/>
        <w:ind w:firstLine="0"/>
        <w:jc w:val="center"/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 дисциплины</w:t>
      </w:r>
      <w:r>
        <w:rPr>
          <w:rStyle w:val="a3"/>
          <w:b/>
          <w:bCs/>
        </w:rPr>
        <w:br/>
        <w:t>«Информационный менеджмент»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BD21D7"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BD21D7">
        <w:trPr>
          <w:trHeight w:hRule="exact" w:val="960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BD21D7" w:rsidRDefault="00EA07F4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BD21D7">
        <w:trPr>
          <w:trHeight w:hRule="exact" w:val="65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BD21D7" w:rsidRDefault="00082C4A" w:rsidP="00082C4A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           </w:t>
            </w:r>
            <w:proofErr w:type="spellStart"/>
            <w:r w:rsidR="00EA07F4"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D21D7"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21D7" w:rsidRDefault="00082C4A" w:rsidP="00082C4A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            </w:t>
            </w:r>
            <w:r w:rsidR="00EA07F4"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BD21D7" w:rsidRDefault="00BD21D7">
      <w:pPr>
        <w:spacing w:after="4739" w:line="1" w:lineRule="exact"/>
      </w:pPr>
    </w:p>
    <w:p w:rsidR="00BD21D7" w:rsidRDefault="00082C4A">
      <w:pPr>
        <w:pStyle w:val="11"/>
        <w:spacing w:after="440" w:line="240" w:lineRule="auto"/>
        <w:ind w:firstLine="0"/>
        <w:jc w:val="center"/>
      </w:pPr>
      <w:r>
        <w:rPr>
          <w:rStyle w:val="a3"/>
        </w:rPr>
        <w:t>Рязань</w:t>
      </w:r>
      <w:r w:rsidR="00EA07F4">
        <w:rPr>
          <w:rStyle w:val="a3"/>
        </w:rPr>
        <w:t xml:space="preserve"> 2024 г.</w:t>
      </w:r>
    </w:p>
    <w:p w:rsidR="00BD21D7" w:rsidRDefault="00EA07F4">
      <w:pPr>
        <w:pStyle w:val="20"/>
        <w:keepNext/>
        <w:keepLines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«Информационный менеджмент»</w:t>
      </w:r>
      <w:bookmarkEnd w:id="0"/>
    </w:p>
    <w:p w:rsidR="00BD21D7" w:rsidRDefault="00EA07F4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BD21D7" w:rsidRDefault="00EA07F4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BD21D7" w:rsidRDefault="00EA07F4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BD21D7" w:rsidRDefault="00EA07F4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BD21D7" w:rsidRDefault="00EA07F4">
      <w:pPr>
        <w:pStyle w:val="11"/>
        <w:numPr>
          <w:ilvl w:val="0"/>
          <w:numId w:val="1"/>
        </w:numPr>
        <w:tabs>
          <w:tab w:val="left" w:pos="1591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BD21D7" w:rsidRDefault="00EA07F4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BD21D7" w:rsidRDefault="00EA07F4">
      <w:pPr>
        <w:pStyle w:val="11"/>
        <w:numPr>
          <w:ilvl w:val="0"/>
          <w:numId w:val="1"/>
        </w:numPr>
        <w:tabs>
          <w:tab w:val="left" w:pos="1451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BD21D7" w:rsidRDefault="00EA07F4">
      <w:pPr>
        <w:pStyle w:val="11"/>
        <w:numPr>
          <w:ilvl w:val="0"/>
          <w:numId w:val="1"/>
        </w:numPr>
        <w:tabs>
          <w:tab w:val="left" w:pos="1451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BD21D7" w:rsidRDefault="00EA07F4">
      <w:pPr>
        <w:pStyle w:val="1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BD21D7" w:rsidRDefault="00EA07F4">
      <w:pPr>
        <w:pStyle w:val="11"/>
        <w:numPr>
          <w:ilvl w:val="0"/>
          <w:numId w:val="2"/>
        </w:numPr>
        <w:tabs>
          <w:tab w:val="left" w:pos="1151"/>
        </w:tabs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BD21D7" w:rsidRDefault="00EA07F4">
      <w:pPr>
        <w:pStyle w:val="a7"/>
        <w:spacing w:line="276" w:lineRule="auto"/>
        <w:ind w:firstLine="0"/>
        <w:jc w:val="both"/>
      </w:pPr>
      <w:r>
        <w:rPr>
          <w:rStyle w:val="a6"/>
        </w:rPr>
        <w:t xml:space="preserve">Дисциплина </w:t>
      </w:r>
      <w:r>
        <w:rPr>
          <w:rStyle w:val="a6"/>
          <w:b/>
          <w:bCs/>
        </w:rPr>
        <w:t>«</w:t>
      </w:r>
      <w:r>
        <w:rPr>
          <w:rStyle w:val="a6"/>
        </w:rPr>
        <w:t>Информационный менеджмент</w:t>
      </w:r>
      <w:r>
        <w:rPr>
          <w:rStyle w:val="a6"/>
          <w:b/>
          <w:bCs/>
        </w:rPr>
        <w:t xml:space="preserve">» </w:t>
      </w:r>
      <w:r>
        <w:rPr>
          <w:rStyle w:val="a6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BD21D7">
        <w:trPr>
          <w:trHeight w:hRule="exact" w:val="47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BD21D7">
        <w:trPr>
          <w:trHeight w:hRule="exact" w:val="47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  <w:tr w:rsidR="00BD21D7">
        <w:trPr>
          <w:trHeight w:hRule="exact" w:val="47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BD21D7" w:rsidRDefault="00BD21D7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BD21D7">
        <w:trPr>
          <w:trHeight w:hRule="exact" w:val="118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D7" w:rsidRDefault="00EA07F4" w:rsidP="002D201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BD21D7">
        <w:trPr>
          <w:trHeight w:hRule="exact" w:val="299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Принципы формирования организационной структуры фирмы в сфере обработки информации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Элементы теории организации. Системный подход в теории организации. Организация обработки информации на предприятии.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Иерархический подход к организации управления информационными ресурсами. Современные тенденции развития организацией управления информационными ресурсами фирмы. Специфика планирования информационных ресурсов.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Системный подход к планированию информационных ресурсов. Стратегическое планирование. Этапы стратегического планирования.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Анализ окружения. Анализ внутренней ситуации.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Разработка стратегий. Организация планирования.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BD21D7">
        <w:trPr>
          <w:trHeight w:hRule="exact" w:val="95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lastRenderedPageBreak/>
              <w:t>Особенности инновационной деятельности в области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Инновационный менеджмент. Общая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характеристика инновационной политики в сфере управления информационными ресурсами. Принципы формирования проекта и внедрение информационных систем. Управление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</w:tbl>
    <w:p w:rsidR="00BD21D7" w:rsidRDefault="00EA07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BD21D7">
        <w:trPr>
          <w:trHeight w:hRule="exact" w:val="49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lastRenderedPageBreak/>
              <w:t>информатизации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проектами информатизации на предприятии. Перспективы инновационной деятельности.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BD21D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BD21D7">
            <w:pPr>
              <w:rPr>
                <w:sz w:val="10"/>
                <w:szCs w:val="10"/>
              </w:rPr>
            </w:pPr>
          </w:p>
        </w:tc>
      </w:tr>
      <w:tr w:rsidR="00BD21D7">
        <w:trPr>
          <w:trHeight w:hRule="exact" w:val="16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Управление кадровым потенциалом в сфере обработки информации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Особенности управления персоналом в сфере информатизации.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Проблемы персонала информационных систем.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Организационное поведение. Групповая динамика.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Руководство и лидерство.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Мотивация персонала. Проблемы управления в прикладных областях при их информатизации.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BD21D7">
        <w:trPr>
          <w:trHeight w:hRule="exact" w:val="142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proofErr w:type="spellStart"/>
            <w:r>
              <w:rPr>
                <w:rStyle w:val="a4"/>
              </w:rPr>
              <w:t>Финансовоэконом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ические</w:t>
            </w:r>
            <w:proofErr w:type="spellEnd"/>
            <w:r>
              <w:rPr>
                <w:rStyle w:val="a4"/>
              </w:rPr>
              <w:t xml:space="preserve"> аспекты информационного менеджмента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Показатели эффективности информатизации. Анализ затрат в сфере управления информационными ресурсами.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Обобщенный анализ финансового состояния и оценка индекса производства.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Обзор современного состояния российского рынка средств информатизации.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BD21D7">
        <w:trPr>
          <w:trHeight w:hRule="exact" w:val="93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Управление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ИС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 xml:space="preserve">Этапы организации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ИС. Особенности различных уровней организации ИС и ИТ. Организация управления для различных этапов организации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ИС: разработка, внедрение и эксплуатация, состав и содержание работ.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BD21D7">
        <w:trPr>
          <w:trHeight w:hRule="exact" w:val="253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Внедрение </w:t>
            </w:r>
            <w:proofErr w:type="gramStart"/>
            <w:r>
              <w:rPr>
                <w:rStyle w:val="a4"/>
              </w:rPr>
              <w:t>ИТ</w:t>
            </w:r>
            <w:proofErr w:type="gramEnd"/>
            <w:r>
              <w:rPr>
                <w:rStyle w:val="a4"/>
              </w:rPr>
              <w:t xml:space="preserve"> и ИС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Проблемы при внедрении. Этапы внедрения.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Определение будущего состояния компании.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Диагностики и анализ текущего со</w:t>
            </w:r>
            <w:r w:rsidR="002D2016">
              <w:rPr>
                <w:rStyle w:val="a4"/>
              </w:rPr>
              <w:t>стояния. Управление переходом</w:t>
            </w:r>
            <w:proofErr w:type="gramStart"/>
            <w:r w:rsidR="002D2016">
              <w:rPr>
                <w:rStyle w:val="a4"/>
              </w:rPr>
              <w:t>.</w:t>
            </w:r>
            <w:proofErr w:type="gramEnd"/>
            <w:r w:rsidR="002D2016">
              <w:rPr>
                <w:rStyle w:val="a4"/>
              </w:rPr>
              <w:t xml:space="preserve"> Я</w:t>
            </w:r>
            <w:r>
              <w:rPr>
                <w:rStyle w:val="a4"/>
              </w:rPr>
              <w:t>дро ИС и дополнительное программное обеспечение. Категории потребителей в зависимости от использования ИТ.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Эффективность проведения изменений. Изменение задач, видов и характеристик работ и качества их выполнения; пересмотр неформальных отношений; сопротивление персонала. Внешние и внутренние элементы для описания изменений в организации.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BD21D7">
        <w:trPr>
          <w:trHeight w:hRule="exact" w:val="208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Планы управления проектом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Вспомогательные планы, базовая линия проекта, результаты анализа проведенного проектной командой в отношении содержания, объема и сроков проекта. Формирование иерархической структуры проекта (ИСР). Критические факторы успеха. Исходная информация. Инструменты и методы для определения списка работ.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Список контрольных событий проекта. Список операций. Сетевые диаграммы расписания проекта.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Последовательность выполнения проектных работ.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BD21D7">
        <w:trPr>
          <w:trHeight w:hRule="exact" w:val="161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Оценка трудоемкости и потребности в ресурсах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Параметры для оценки человеческих ресурсов. Схемы поощрения и взыскания. Инструменты и методы определения ресурсных потребностей проекта. Технические требования к ресурсам. Объемно-календарные сроки поставки ресурсов. Исходная информация процесса определения длительности операций. Результаты процесса оценки длительности операций. Матрица ответственности.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BD21D7">
        <w:trPr>
          <w:trHeight w:hRule="exact" w:val="116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Концептуальная оценка стоимости проекта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Стоимостная оценка проекта. Классификация типов оценок стоимости.</w:t>
            </w:r>
          </w:p>
          <w:p w:rsidR="00BD21D7" w:rsidRDefault="00EA07F4">
            <w:pPr>
              <w:pStyle w:val="a5"/>
              <w:tabs>
                <w:tab w:val="left" w:pos="1819"/>
                <w:tab w:val="left" w:pos="2909"/>
                <w:tab w:val="left" w:pos="4637"/>
              </w:tabs>
              <w:jc w:val="both"/>
            </w:pPr>
            <w:r>
              <w:rPr>
                <w:rStyle w:val="a4"/>
              </w:rPr>
              <w:t>Оценка порядка</w:t>
            </w:r>
            <w:r>
              <w:rPr>
                <w:rStyle w:val="a4"/>
              </w:rPr>
              <w:tab/>
              <w:t>величины.</w:t>
            </w:r>
            <w:r>
              <w:rPr>
                <w:rStyle w:val="a4"/>
              </w:rPr>
              <w:tab/>
              <w:t>Концептуальная</w:t>
            </w:r>
            <w:r>
              <w:rPr>
                <w:rStyle w:val="a4"/>
              </w:rPr>
              <w:tab/>
              <w:t>оценка.</w:t>
            </w:r>
          </w:p>
          <w:p w:rsidR="00BD21D7" w:rsidRDefault="00EA07F4">
            <w:pPr>
              <w:pStyle w:val="a5"/>
              <w:tabs>
                <w:tab w:val="left" w:pos="1824"/>
                <w:tab w:val="left" w:pos="2914"/>
                <w:tab w:val="left" w:pos="4642"/>
              </w:tabs>
              <w:jc w:val="both"/>
            </w:pPr>
            <w:r>
              <w:rPr>
                <w:rStyle w:val="a4"/>
              </w:rPr>
              <w:t>Предварительная</w:t>
            </w:r>
            <w:r>
              <w:rPr>
                <w:rStyle w:val="a4"/>
              </w:rPr>
              <w:tab/>
              <w:t>оценка.</w:t>
            </w:r>
            <w:r>
              <w:rPr>
                <w:rStyle w:val="a4"/>
              </w:rPr>
              <w:tab/>
              <w:t>Окончательная</w:t>
            </w:r>
            <w:r>
              <w:rPr>
                <w:rStyle w:val="a4"/>
              </w:rPr>
              <w:tab/>
              <w:t>оценка.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Контрольная оценка.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  <w:tr w:rsidR="00BD21D7">
        <w:trPr>
          <w:trHeight w:hRule="exact" w:val="254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Разработка расписания проекта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Исходные данные для разработки расписания.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Инструменты и методы разработки расписания. Результаты разработки расписания. Технология разработки расписания. Шаблон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последовательного формирования расписания проекта.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Организация управления расписанием проекта.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Шаблон формы отчета о прогрессе проекта. Процессы, влияющие на процесс обеспечения качества проекта. Регламент по управлению качеством в проекте: мероприятия и график исполнения.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Состав проектной документации.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spacing w:after="200"/>
              <w:jc w:val="center"/>
            </w:pPr>
            <w:r>
              <w:rPr>
                <w:rStyle w:val="a4"/>
              </w:rPr>
              <w:t>ПК-7</w:t>
            </w:r>
          </w:p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</w:tr>
    </w:tbl>
    <w:p w:rsidR="00BD21D7" w:rsidRDefault="00EA07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BD21D7">
        <w:trPr>
          <w:trHeight w:hRule="exact" w:val="232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BD21D7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Процедура документирования: стандарты документирования оценки качества. Процедура согласований документов проекта. Процедура утверждения документов.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Контрольные списки проверки качества: критерии приемки проектных операций.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 xml:space="preserve">Стандарты качества проектных операций: требования нормативной документации </w:t>
            </w:r>
            <w:proofErr w:type="gramStart"/>
            <w:r>
              <w:rPr>
                <w:rStyle w:val="a4"/>
              </w:rPr>
              <w:t>си-</w:t>
            </w:r>
            <w:proofErr w:type="spellStart"/>
            <w:r>
              <w:rPr>
                <w:rStyle w:val="a4"/>
              </w:rPr>
              <w:t>стемы</w:t>
            </w:r>
            <w:proofErr w:type="spellEnd"/>
            <w:proofErr w:type="gramEnd"/>
            <w:r>
              <w:rPr>
                <w:rStyle w:val="a4"/>
              </w:rPr>
              <w:t xml:space="preserve"> менеджмента качества </w:t>
            </w:r>
            <w:r w:rsidRPr="00490E5C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ISO</w:t>
            </w:r>
            <w:r w:rsidRPr="00490E5C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9000) и система управления проектами </w:t>
            </w:r>
            <w:r w:rsidRPr="00490E5C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PMBOK</w:t>
            </w:r>
            <w:r w:rsidRPr="00490E5C">
              <w:rPr>
                <w:rStyle w:val="a4"/>
                <w:lang w:eastAsia="en-US"/>
              </w:rPr>
              <w:t>).</w:t>
            </w:r>
          </w:p>
          <w:p w:rsidR="00BD21D7" w:rsidRDefault="00EA07F4">
            <w:pPr>
              <w:pStyle w:val="a5"/>
              <w:jc w:val="both"/>
            </w:pPr>
            <w:r>
              <w:rPr>
                <w:rStyle w:val="a4"/>
              </w:rPr>
              <w:t>Корректирующие действия по контролю качества проектных операций. Шаблон регистрации.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BD21D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BD21D7">
            <w:pPr>
              <w:rPr>
                <w:sz w:val="10"/>
                <w:szCs w:val="10"/>
              </w:rPr>
            </w:pPr>
          </w:p>
        </w:tc>
      </w:tr>
    </w:tbl>
    <w:p w:rsidR="00BD21D7" w:rsidRDefault="00BD21D7">
      <w:pPr>
        <w:spacing w:after="599" w:line="1" w:lineRule="exact"/>
      </w:pPr>
    </w:p>
    <w:p w:rsidR="00BD21D7" w:rsidRDefault="00EA07F4">
      <w:pPr>
        <w:pStyle w:val="20"/>
        <w:keepNext/>
        <w:keepLines/>
        <w:numPr>
          <w:ilvl w:val="0"/>
          <w:numId w:val="2"/>
        </w:numPr>
        <w:tabs>
          <w:tab w:val="left" w:pos="835"/>
        </w:tabs>
        <w:ind w:firstLine="0"/>
        <w:jc w:val="center"/>
      </w:pPr>
      <w:bookmarkStart w:id="1" w:name="bookmark6"/>
      <w:r>
        <w:rPr>
          <w:rStyle w:val="2"/>
          <w:b/>
          <w:bCs/>
        </w:rPr>
        <w:t>.Соответствие уровня освоения компетенции планируемым результатам</w:t>
      </w:r>
      <w:r>
        <w:rPr>
          <w:rStyle w:val="2"/>
          <w:b/>
          <w:bCs/>
        </w:rPr>
        <w:br/>
        <w:t>обучения и критериям их оценивания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BD21D7"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BD21D7"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ПК-7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BD21D7" w:rsidRDefault="00BD21D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BD21D7">
        <w:trPr>
          <w:trHeight w:hRule="exact" w:val="240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BD21D7">
        <w:trPr>
          <w:trHeight w:hRule="exact" w:val="245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21D7" w:rsidRDefault="00BD21D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21D7" w:rsidRDefault="00EA07F4">
            <w:pPr>
              <w:pStyle w:val="a5"/>
              <w:ind w:firstLine="520"/>
            </w:pPr>
            <w:r>
              <w:rPr>
                <w:rStyle w:val="a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21D7" w:rsidRDefault="00EA07F4">
            <w:pPr>
              <w:pStyle w:val="a5"/>
              <w:ind w:firstLine="660"/>
            </w:pPr>
            <w:r>
              <w:rPr>
                <w:rStyle w:val="a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D21D7" w:rsidRDefault="00EA07F4">
            <w:pPr>
              <w:pStyle w:val="a5"/>
              <w:ind w:firstLine="820"/>
            </w:pPr>
            <w:r>
              <w:rPr>
                <w:rStyle w:val="a4"/>
              </w:rPr>
              <w:t>5</w:t>
            </w:r>
          </w:p>
        </w:tc>
      </w:tr>
      <w:tr w:rsidR="00BD21D7">
        <w:trPr>
          <w:trHeight w:hRule="exact" w:val="230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Знает инструменты и методы моделирования информационных процессов;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Студент демонстрирует частичное понимание заданий.</w:t>
            </w:r>
          </w:p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Большинство требований, </w:t>
            </w:r>
            <w:proofErr w:type="gramStart"/>
            <w:r>
              <w:rPr>
                <w:rStyle w:val="a4"/>
              </w:rPr>
              <w:t>предъявляемы</w:t>
            </w:r>
            <w:proofErr w:type="gramEnd"/>
            <w:r>
              <w:rPr>
                <w:rStyle w:val="a4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</w:rPr>
              <w:t>.</w:t>
            </w:r>
          </w:p>
        </w:tc>
      </w:tr>
      <w:tr w:rsidR="00BD21D7">
        <w:trPr>
          <w:trHeight w:hRule="exact" w:val="253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Умеет проектировать ИС и разрабатывать программные продукты для решения прикладных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</w:t>
            </w:r>
            <w:r w:rsidR="002D2016">
              <w:rPr>
                <w:rStyle w:val="a4"/>
              </w:rPr>
              <w:t>продемонст</w:t>
            </w:r>
            <w:r>
              <w:rPr>
                <w:rStyle w:val="a4"/>
              </w:rPr>
              <w:t>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</w:rPr>
              <w:t>предъявляемы</w:t>
            </w:r>
            <w:proofErr w:type="gramEnd"/>
            <w:r>
              <w:rPr>
                <w:rStyle w:val="a4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</w:rPr>
              <w:t>.</w:t>
            </w:r>
          </w:p>
        </w:tc>
      </w:tr>
      <w:tr w:rsidR="00BD21D7">
        <w:trPr>
          <w:trHeight w:hRule="exact" w:val="230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spacing w:line="276" w:lineRule="auto"/>
            </w:pPr>
            <w:r>
              <w:rPr>
                <w:rStyle w:val="a4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2D2016" w:rsidP="002D2016">
            <w:pPr>
              <w:pStyle w:val="a5"/>
            </w:pPr>
            <w:r>
              <w:rPr>
                <w:rStyle w:val="a4"/>
              </w:rPr>
              <w:t>Проявляет</w:t>
            </w:r>
            <w:r w:rsidR="00EA07F4">
              <w:rPr>
                <w:rStyle w:val="a4"/>
              </w:rPr>
              <w:t>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У студента не </w:t>
            </w:r>
            <w:proofErr w:type="gramStart"/>
            <w:r>
              <w:rPr>
                <w:rStyle w:val="a4"/>
              </w:rPr>
              <w:t>сформирован</w:t>
            </w:r>
            <w:proofErr w:type="gramEnd"/>
            <w:r>
              <w:rPr>
                <w:rStyle w:val="a4"/>
              </w:rPr>
              <w:t xml:space="preserve"> ы</w:t>
            </w:r>
          </w:p>
          <w:p w:rsidR="00BD21D7" w:rsidRDefault="002D2016">
            <w:pPr>
              <w:pStyle w:val="a5"/>
            </w:pPr>
            <w:r>
              <w:rPr>
                <w:rStyle w:val="a4"/>
              </w:rPr>
              <w:t>дисциплинар</w:t>
            </w:r>
            <w:r w:rsidR="00EA07F4">
              <w:rPr>
                <w:rStyle w:val="a4"/>
              </w:rPr>
              <w:t>ные</w:t>
            </w:r>
          </w:p>
          <w:p w:rsidR="00BD21D7" w:rsidRDefault="00EA07F4">
            <w:pPr>
              <w:pStyle w:val="a5"/>
            </w:pPr>
            <w:r>
              <w:rPr>
                <w:rStyle w:val="a4"/>
              </w:rPr>
              <w:t>компет</w:t>
            </w:r>
            <w:r w:rsidR="002D2016">
              <w:rPr>
                <w:rStyle w:val="a4"/>
              </w:rPr>
              <w:t>енции, проявляется недостаточно</w:t>
            </w:r>
            <w:r>
              <w:rPr>
                <w:rStyle w:val="a4"/>
              </w:rPr>
              <w:t>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Успешное и систематическое применение навыков</w:t>
            </w:r>
          </w:p>
        </w:tc>
      </w:tr>
    </w:tbl>
    <w:p w:rsidR="00BD21D7" w:rsidRDefault="00BD21D7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BD21D7"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BD21D7"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</w:rPr>
              <w:t>ПК-10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BD21D7" w:rsidRDefault="00BD21D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6"/>
        <w:gridCol w:w="1416"/>
        <w:gridCol w:w="1445"/>
        <w:gridCol w:w="1560"/>
        <w:gridCol w:w="1766"/>
      </w:tblGrid>
      <w:tr w:rsidR="00BD21D7">
        <w:trPr>
          <w:trHeight w:hRule="exact" w:val="240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Показатель оценивания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BD21D7">
        <w:trPr>
          <w:trHeight w:hRule="exact" w:val="250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21D7" w:rsidRDefault="00BD21D7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D21D7" w:rsidRDefault="00EA07F4">
            <w:pPr>
              <w:pStyle w:val="a5"/>
              <w:jc w:val="center"/>
            </w:pPr>
            <w:r>
              <w:rPr>
                <w:rStyle w:val="a4"/>
                <w:vertAlign w:val="superscript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21D7" w:rsidRDefault="00EA07F4">
            <w:pPr>
              <w:pStyle w:val="a5"/>
              <w:ind w:firstLine="820"/>
            </w:pPr>
            <w:r>
              <w:rPr>
                <w:rStyle w:val="a4"/>
              </w:rPr>
              <w:t>5</w:t>
            </w:r>
          </w:p>
        </w:tc>
      </w:tr>
    </w:tbl>
    <w:p w:rsidR="00BD21D7" w:rsidRDefault="00EA07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BD21D7"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lastRenderedPageBreak/>
              <w:t>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Студент демонстрирует частичное понимание заданий.</w:t>
            </w:r>
          </w:p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Большинство требований, </w:t>
            </w:r>
            <w:proofErr w:type="gramStart"/>
            <w:r>
              <w:rPr>
                <w:rStyle w:val="a4"/>
              </w:rPr>
              <w:t>предъявляемы</w:t>
            </w:r>
            <w:proofErr w:type="gramEnd"/>
            <w:r>
              <w:rPr>
                <w:rStyle w:val="a4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</w:rPr>
              <w:t>.</w:t>
            </w:r>
          </w:p>
        </w:tc>
      </w:tr>
      <w:tr w:rsidR="00BD21D7">
        <w:trPr>
          <w:trHeight w:hRule="exact" w:val="39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</w:t>
            </w:r>
          </w:p>
          <w:p w:rsidR="00BD21D7" w:rsidRDefault="00EA07F4">
            <w:pPr>
              <w:pStyle w:val="a5"/>
            </w:pPr>
            <w:r>
              <w:rPr>
                <w:rStyle w:val="a4"/>
              </w:rPr>
              <w:t>программно реализовать вычислительный</w:t>
            </w:r>
          </w:p>
          <w:p w:rsidR="00BD21D7" w:rsidRDefault="00EA07F4">
            <w:pPr>
              <w:pStyle w:val="a5"/>
            </w:pPr>
            <w:r>
              <w:rPr>
                <w:rStyle w:val="a4"/>
              </w:rPr>
              <w:t>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</w:rPr>
              <w:t>предъявляемы</w:t>
            </w:r>
            <w:proofErr w:type="gramEnd"/>
            <w:r>
              <w:rPr>
                <w:rStyle w:val="a4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</w:rPr>
              <w:t>.</w:t>
            </w:r>
          </w:p>
        </w:tc>
      </w:tr>
      <w:tr w:rsidR="00BD21D7">
        <w:trPr>
          <w:trHeight w:hRule="exact" w:val="232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Владеет навыками</w:t>
            </w:r>
          </w:p>
          <w:p w:rsidR="00BD21D7" w:rsidRDefault="00EA07F4">
            <w:pPr>
              <w:pStyle w:val="a5"/>
            </w:pPr>
            <w:r>
              <w:rPr>
                <w:rStyle w:val="a4"/>
              </w:rPr>
              <w:t>постановки задачи;</w:t>
            </w:r>
          </w:p>
          <w:p w:rsidR="00BD21D7" w:rsidRDefault="00EA07F4">
            <w:pPr>
              <w:pStyle w:val="a5"/>
              <w:tabs>
                <w:tab w:val="left" w:pos="2122"/>
              </w:tabs>
            </w:pPr>
            <w:r>
              <w:rPr>
                <w:rStyle w:val="a4"/>
              </w:rPr>
              <w:t>навыками работы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BD21D7" w:rsidRDefault="00EA07F4">
            <w:pPr>
              <w:pStyle w:val="a5"/>
            </w:pPr>
            <w:r>
              <w:rPr>
                <w:rStyle w:val="a4"/>
              </w:rPr>
              <w:t>библиографическими источниками информации;</w:t>
            </w:r>
          </w:p>
          <w:p w:rsidR="00BD21D7" w:rsidRDefault="00EA07F4">
            <w:pPr>
              <w:pStyle w:val="a5"/>
            </w:pPr>
            <w:r>
              <w:rPr>
                <w:rStyle w:val="a4"/>
              </w:rPr>
              <w:t>навыками решения поставленных задач в предметной области в рамках выбранного профиля.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 xml:space="preserve">У студента не </w:t>
            </w:r>
            <w:proofErr w:type="gramStart"/>
            <w:r>
              <w:rPr>
                <w:rStyle w:val="a4"/>
              </w:rPr>
              <w:t>сформирован</w:t>
            </w:r>
            <w:proofErr w:type="gramEnd"/>
            <w:r>
              <w:rPr>
                <w:rStyle w:val="a4"/>
              </w:rPr>
              <w:t xml:space="preserve"> ы</w:t>
            </w:r>
          </w:p>
          <w:p w:rsidR="00BD21D7" w:rsidRDefault="00EA07F4">
            <w:pPr>
              <w:pStyle w:val="a5"/>
            </w:pPr>
            <w:r>
              <w:rPr>
                <w:rStyle w:val="a4"/>
              </w:rPr>
              <w:t>дисциплинарные</w:t>
            </w:r>
          </w:p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компетенции, проявляется недостаточность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 w:rsidP="002D2016">
            <w:pPr>
              <w:pStyle w:val="a5"/>
            </w:pPr>
            <w:r>
              <w:rPr>
                <w:rStyle w:val="a4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</w:pPr>
            <w:r>
              <w:rPr>
                <w:rStyle w:val="a4"/>
              </w:rPr>
              <w:t>Успешное и систематическое применение навыков</w:t>
            </w:r>
          </w:p>
        </w:tc>
      </w:tr>
    </w:tbl>
    <w:p w:rsidR="00BD21D7" w:rsidRDefault="00BD21D7">
      <w:pPr>
        <w:spacing w:after="279" w:line="1" w:lineRule="exact"/>
      </w:pPr>
    </w:p>
    <w:p w:rsidR="00BD21D7" w:rsidRDefault="00EA07F4">
      <w:pPr>
        <w:pStyle w:val="20"/>
        <w:keepNext/>
        <w:keepLines/>
        <w:numPr>
          <w:ilvl w:val="0"/>
          <w:numId w:val="3"/>
        </w:numPr>
        <w:tabs>
          <w:tab w:val="left" w:pos="1126"/>
        </w:tabs>
        <w:spacing w:after="280"/>
        <w:ind w:firstLine="840"/>
      </w:pPr>
      <w:bookmarkStart w:id="2" w:name="bookmark8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BD21D7" w:rsidRDefault="00EA07F4">
      <w:pPr>
        <w:pStyle w:val="11"/>
        <w:numPr>
          <w:ilvl w:val="1"/>
          <w:numId w:val="3"/>
        </w:numPr>
        <w:tabs>
          <w:tab w:val="left" w:pos="1246"/>
        </w:tabs>
        <w:ind w:firstLine="840"/>
      </w:pPr>
      <w:r>
        <w:rPr>
          <w:rStyle w:val="a3"/>
        </w:rPr>
        <w:t xml:space="preserve">В ходе реализации дисциплины «Информационный менеджмент»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BD21D7" w:rsidRDefault="00EA07F4">
      <w:pPr>
        <w:pStyle w:val="11"/>
        <w:spacing w:after="60"/>
        <w:ind w:firstLine="840"/>
      </w:pPr>
      <w:r>
        <w:rPr>
          <w:rStyle w:val="a3"/>
        </w:rPr>
        <w:t>опрос и т.д.</w:t>
      </w:r>
    </w:p>
    <w:p w:rsidR="00BD21D7" w:rsidRDefault="00EA07F4">
      <w:pPr>
        <w:pStyle w:val="11"/>
        <w:numPr>
          <w:ilvl w:val="1"/>
          <w:numId w:val="3"/>
        </w:numPr>
        <w:tabs>
          <w:tab w:val="left" w:pos="1251"/>
        </w:tabs>
        <w:ind w:firstLine="840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BD21D7" w:rsidRDefault="00EA07F4">
      <w:pPr>
        <w:pStyle w:val="11"/>
        <w:numPr>
          <w:ilvl w:val="0"/>
          <w:numId w:val="4"/>
        </w:numPr>
        <w:tabs>
          <w:tab w:val="left" w:pos="1541"/>
        </w:tabs>
        <w:spacing w:line="300" w:lineRule="auto"/>
        <w:ind w:firstLine="840"/>
      </w:pPr>
      <w:r>
        <w:rPr>
          <w:rStyle w:val="a3"/>
        </w:rPr>
        <w:t>устные (письменные)</w:t>
      </w:r>
      <w:r w:rsidR="002D2016">
        <w:rPr>
          <w:rStyle w:val="a3"/>
        </w:rPr>
        <w:t xml:space="preserve"> </w:t>
      </w:r>
      <w:r>
        <w:rPr>
          <w:rStyle w:val="a3"/>
        </w:rPr>
        <w:t>ответы на вопросы преподавателя по теме занятия;</w:t>
      </w:r>
    </w:p>
    <w:p w:rsidR="00BD21D7" w:rsidRDefault="00EA07F4">
      <w:pPr>
        <w:pStyle w:val="11"/>
        <w:numPr>
          <w:ilvl w:val="0"/>
          <w:numId w:val="4"/>
        </w:numPr>
        <w:tabs>
          <w:tab w:val="left" w:pos="1541"/>
        </w:tabs>
        <w:spacing w:after="60" w:line="300" w:lineRule="auto"/>
        <w:ind w:firstLine="840"/>
      </w:pPr>
      <w:r>
        <w:rPr>
          <w:rStyle w:val="a3"/>
        </w:rPr>
        <w:t>количество правильных ответов при тестировании;</w:t>
      </w:r>
    </w:p>
    <w:p w:rsidR="00BD21D7" w:rsidRDefault="00EA07F4">
      <w:pPr>
        <w:pStyle w:val="11"/>
        <w:numPr>
          <w:ilvl w:val="0"/>
          <w:numId w:val="4"/>
        </w:numPr>
        <w:tabs>
          <w:tab w:val="left" w:pos="1416"/>
        </w:tabs>
        <w:spacing w:after="180" w:line="288" w:lineRule="auto"/>
        <w:ind w:firstLine="84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2D2016">
        <w:rPr>
          <w:rStyle w:val="a3"/>
        </w:rPr>
        <w:t xml:space="preserve"> </w:t>
      </w:r>
      <w:r>
        <w:rPr>
          <w:rStyle w:val="a3"/>
        </w:rPr>
        <w:t>эссе;</w:t>
      </w:r>
    </w:p>
    <w:p w:rsidR="00BD21D7" w:rsidRDefault="00EA07F4">
      <w:pPr>
        <w:pStyle w:val="11"/>
        <w:numPr>
          <w:ilvl w:val="0"/>
          <w:numId w:val="4"/>
        </w:numPr>
        <w:tabs>
          <w:tab w:val="left" w:pos="1521"/>
        </w:tabs>
        <w:spacing w:after="80" w:line="240" w:lineRule="auto"/>
        <w:ind w:firstLine="820"/>
      </w:pPr>
      <w:r>
        <w:rPr>
          <w:rStyle w:val="a3"/>
        </w:rPr>
        <w:lastRenderedPageBreak/>
        <w:t>аргументированности, актуальности, новизне содержания доклада;</w:t>
      </w:r>
    </w:p>
    <w:p w:rsidR="00BD21D7" w:rsidRDefault="00EA07F4">
      <w:pPr>
        <w:pStyle w:val="11"/>
        <w:numPr>
          <w:ilvl w:val="0"/>
          <w:numId w:val="4"/>
        </w:numPr>
        <w:tabs>
          <w:tab w:val="left" w:pos="1521"/>
        </w:tabs>
        <w:spacing w:line="240" w:lineRule="auto"/>
        <w:ind w:firstLine="820"/>
      </w:pPr>
      <w:r>
        <w:rPr>
          <w:rStyle w:val="a3"/>
        </w:rPr>
        <w:t>по точному выполнению целей и задач контрольной работы.</w:t>
      </w:r>
    </w:p>
    <w:p w:rsidR="00BD21D7" w:rsidRDefault="00EA07F4">
      <w:pPr>
        <w:pStyle w:val="11"/>
        <w:spacing w:after="640" w:line="240" w:lineRule="auto"/>
        <w:ind w:firstLine="820"/>
      </w:pPr>
      <w:r>
        <w:rPr>
          <w:rStyle w:val="a3"/>
        </w:rPr>
        <w:t>Детализация баллов и критерии оценки текущего контроля успеваемости</w:t>
      </w:r>
    </w:p>
    <w:p w:rsidR="00BD21D7" w:rsidRDefault="00EA07F4">
      <w:pPr>
        <w:pStyle w:val="20"/>
        <w:keepNext/>
        <w:keepLines/>
        <w:numPr>
          <w:ilvl w:val="0"/>
          <w:numId w:val="3"/>
        </w:numPr>
        <w:tabs>
          <w:tab w:val="left" w:pos="1866"/>
        </w:tabs>
      </w:pPr>
      <w:bookmarkStart w:id="3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3"/>
    </w:p>
    <w:p w:rsidR="00BD21D7" w:rsidRDefault="00EA07F4">
      <w:pPr>
        <w:pStyle w:val="11"/>
        <w:numPr>
          <w:ilvl w:val="1"/>
          <w:numId w:val="3"/>
        </w:numPr>
        <w:tabs>
          <w:tab w:val="left" w:pos="1366"/>
        </w:tabs>
        <w:ind w:firstLine="8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BD21D7" w:rsidRDefault="00EA07F4">
      <w:pPr>
        <w:pStyle w:val="11"/>
        <w:spacing w:after="280"/>
        <w:ind w:firstLine="820"/>
        <w:jc w:val="both"/>
      </w:pPr>
      <w:r>
        <w:rPr>
          <w:rStyle w:val="a3"/>
        </w:rPr>
        <w:t>Зачет, экзамен, зачет с оценкой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Зачет, экзамен составляет от 0 до 20 баллов. Допуск к зачету составляет 45 баллов.</w:t>
      </w:r>
    </w:p>
    <w:p w:rsidR="00BD21D7" w:rsidRDefault="00EA07F4">
      <w:pPr>
        <w:pStyle w:val="20"/>
        <w:keepNext/>
        <w:keepLines/>
        <w:spacing w:line="240" w:lineRule="auto"/>
        <w:jc w:val="both"/>
      </w:pPr>
      <w:bookmarkStart w:id="4" w:name="bookmark12"/>
      <w:r>
        <w:rPr>
          <w:rStyle w:val="2"/>
          <w:b/>
          <w:bCs/>
        </w:rPr>
        <w:t>Перечень вопросов к зачету</w:t>
      </w:r>
      <w:bookmarkEnd w:id="4"/>
    </w:p>
    <w:p w:rsidR="00BD21D7" w:rsidRDefault="00EA07F4">
      <w:pPr>
        <w:pStyle w:val="11"/>
        <w:numPr>
          <w:ilvl w:val="0"/>
          <w:numId w:val="5"/>
        </w:numPr>
        <w:tabs>
          <w:tab w:val="left" w:pos="262"/>
        </w:tabs>
        <w:spacing w:line="240" w:lineRule="auto"/>
        <w:ind w:firstLine="0"/>
      </w:pPr>
      <w:r>
        <w:rPr>
          <w:rStyle w:val="a3"/>
        </w:rPr>
        <w:t>.Специфика биометрии, ее место в системе биологических наук.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>Предмет и основные понятия биометрии. Группировка первичных данных.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>Признаки и их свойства. Классификация признаков.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>Причины варьирования результатов наблюдений.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296"/>
        </w:tabs>
        <w:spacing w:line="240" w:lineRule="auto"/>
        <w:ind w:firstLine="0"/>
      </w:pPr>
      <w:r>
        <w:rPr>
          <w:rStyle w:val="a3"/>
        </w:rPr>
        <w:t>Формы учета результатов наблюдений. Точность измерений.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Способы группировки первичных данных. Статистические ряды.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 xml:space="preserve">Техника построения вариационных рядов. Интервальный и </w:t>
      </w:r>
      <w:proofErr w:type="spellStart"/>
      <w:r>
        <w:rPr>
          <w:rStyle w:val="a3"/>
        </w:rPr>
        <w:t>безинтервальный</w:t>
      </w:r>
      <w:proofErr w:type="spellEnd"/>
      <w:r>
        <w:rPr>
          <w:rStyle w:val="a3"/>
        </w:rPr>
        <w:t xml:space="preserve"> вариационный ряды.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>Графики вариационных рядов. Построение вариационной кривой.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Основные характеристики варьирующих объектов.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504"/>
        </w:tabs>
        <w:spacing w:line="240" w:lineRule="auto"/>
        <w:ind w:firstLine="0"/>
      </w:pPr>
      <w:r>
        <w:rPr>
          <w:rStyle w:val="a3"/>
        </w:rPr>
        <w:t xml:space="preserve">Показатели вариации (размах вариации, среднее </w:t>
      </w:r>
      <w:proofErr w:type="spellStart"/>
      <w:r>
        <w:rPr>
          <w:rStyle w:val="a3"/>
        </w:rPr>
        <w:t>квадратическое</w:t>
      </w:r>
      <w:proofErr w:type="spellEnd"/>
      <w:r>
        <w:rPr>
          <w:rStyle w:val="a3"/>
        </w:rPr>
        <w:t xml:space="preserve"> отклонение, коэффициент вариации).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82"/>
        </w:tabs>
        <w:spacing w:line="240" w:lineRule="auto"/>
        <w:ind w:firstLine="0"/>
      </w:pPr>
      <w:r>
        <w:rPr>
          <w:rStyle w:val="a3"/>
        </w:rPr>
        <w:t>.Средние величины. Способы вычисления степенных средних и показателей вариации.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.Структурные средние и способы их вычисления.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92"/>
        </w:tabs>
        <w:spacing w:line="240" w:lineRule="auto"/>
        <w:ind w:firstLine="0"/>
      </w:pPr>
      <w:r>
        <w:rPr>
          <w:rStyle w:val="a3"/>
        </w:rPr>
        <w:t>.Статистические характеристики при альтернативной группировке вариант.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.Случайные события. Вероятность событий и ее свойства. Закон больших чисел.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97"/>
        </w:tabs>
        <w:spacing w:line="240" w:lineRule="auto"/>
        <w:ind w:firstLine="0"/>
      </w:pPr>
      <w:r>
        <w:rPr>
          <w:rStyle w:val="a3"/>
        </w:rPr>
        <w:t>.Биноминальное распределение.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.Распределение Пуассона.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.Нормальное распределение.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397"/>
        </w:tabs>
        <w:spacing w:line="240" w:lineRule="auto"/>
        <w:ind w:firstLine="0"/>
      </w:pPr>
      <w:r>
        <w:rPr>
          <w:rStyle w:val="a3"/>
        </w:rPr>
        <w:t>.Распределение Максвелла.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.Измерение асимметрии и эксцесса.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>.Распределение Шарлье.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06"/>
        </w:tabs>
        <w:spacing w:line="240" w:lineRule="auto"/>
        <w:ind w:firstLine="0"/>
      </w:pPr>
      <w:r>
        <w:rPr>
          <w:rStyle w:val="a3"/>
        </w:rPr>
        <w:t>.Статистические гипотезы и их проверка.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>.Параметрические критерии. t-критерий Стьюдента (t-распределение).</w:t>
      </w:r>
    </w:p>
    <w:p w:rsidR="00BD21D7" w:rsidRDefault="00EA07F4">
      <w:pPr>
        <w:pStyle w:val="11"/>
        <w:numPr>
          <w:ilvl w:val="0"/>
          <w:numId w:val="5"/>
        </w:numPr>
        <w:tabs>
          <w:tab w:val="left" w:pos="416"/>
        </w:tabs>
        <w:spacing w:after="560" w:line="240" w:lineRule="auto"/>
        <w:ind w:firstLine="0"/>
      </w:pPr>
      <w:r>
        <w:rPr>
          <w:rStyle w:val="a3"/>
        </w:rPr>
        <w:t xml:space="preserve">.Оценка разности </w:t>
      </w:r>
      <w:proofErr w:type="gramStart"/>
      <w:r>
        <w:rPr>
          <w:rStyle w:val="a3"/>
        </w:rPr>
        <w:t>средних</w:t>
      </w:r>
      <w:proofErr w:type="gramEnd"/>
      <w:r>
        <w:rPr>
          <w:rStyle w:val="a3"/>
        </w:rPr>
        <w:t>.</w:t>
      </w:r>
      <w:r w:rsidR="002D2016">
        <w:rPr>
          <w:rStyle w:val="a3"/>
        </w:rPr>
        <w:t xml:space="preserve"> </w:t>
      </w:r>
      <w:r>
        <w:rPr>
          <w:rStyle w:val="a3"/>
        </w:rPr>
        <w:t xml:space="preserve"> F-критерий Фишера (F-распределение).</w:t>
      </w:r>
    </w:p>
    <w:p w:rsidR="00BD21D7" w:rsidRDefault="00EA07F4">
      <w:pPr>
        <w:pStyle w:val="a7"/>
        <w:spacing w:line="240" w:lineRule="auto"/>
        <w:ind w:left="898" w:firstLine="0"/>
      </w:pPr>
      <w:r>
        <w:rPr>
          <w:rStyle w:val="a6"/>
          <w:b/>
          <w:bCs/>
        </w:rPr>
        <w:t>Градация перевода рейтинговых баллов обучающихся в пятибалльную систему</w:t>
      </w:r>
    </w:p>
    <w:p w:rsidR="00BD21D7" w:rsidRDefault="00EA07F4">
      <w:pPr>
        <w:pStyle w:val="a7"/>
        <w:spacing w:line="240" w:lineRule="auto"/>
        <w:ind w:left="1344" w:firstLine="0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490E5C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BD21D7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21D7" w:rsidRDefault="00EA07F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21D7" w:rsidRDefault="00EA07F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1D7" w:rsidRDefault="00EA07F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BD21D7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+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BD21D7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1D7" w:rsidRDefault="00BD21D7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BD21D7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21D7" w:rsidRDefault="00EA07F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21D7" w:rsidRDefault="00EA07F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1D7" w:rsidRDefault="00EA07F4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BD21D7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+B (good)</w:t>
            </w:r>
          </w:p>
        </w:tc>
      </w:tr>
      <w:tr w:rsidR="00BD21D7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21D7" w:rsidRDefault="00BD21D7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B (good)</w:t>
            </w:r>
          </w:p>
        </w:tc>
      </w:tr>
      <w:tr w:rsidR="00BD21D7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C (satisfactory)</w:t>
            </w:r>
          </w:p>
        </w:tc>
      </w:tr>
      <w:tr w:rsidR="00BD21D7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21D7" w:rsidRDefault="00BD21D7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D (satisfactory)</w:t>
            </w:r>
          </w:p>
        </w:tc>
      </w:tr>
      <w:tr w:rsidR="00BD21D7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E (satisfactory failed)</w:t>
            </w:r>
          </w:p>
        </w:tc>
      </w:tr>
      <w:tr w:rsidR="00BD21D7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21D7" w:rsidRDefault="00BD21D7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F (not rated)</w:t>
            </w:r>
          </w:p>
        </w:tc>
      </w:tr>
      <w:tr w:rsidR="00BD21D7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1D7" w:rsidRDefault="00BD21D7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D7" w:rsidRDefault="00EA07F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N/A (not rated)</w:t>
            </w:r>
          </w:p>
        </w:tc>
      </w:tr>
    </w:tbl>
    <w:p w:rsidR="00BD21D7" w:rsidRDefault="00BD21D7">
      <w:pPr>
        <w:spacing w:after="279" w:line="1" w:lineRule="exact"/>
      </w:pPr>
    </w:p>
    <w:p w:rsidR="00BD21D7" w:rsidRDefault="00EA07F4">
      <w:pPr>
        <w:pStyle w:val="11"/>
        <w:numPr>
          <w:ilvl w:val="0"/>
          <w:numId w:val="3"/>
        </w:numPr>
        <w:tabs>
          <w:tab w:val="left" w:pos="1070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BD21D7" w:rsidRDefault="00EA07F4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BD21D7" w:rsidRDefault="00EA07F4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BD21D7" w:rsidRDefault="00EA07F4">
      <w:pPr>
        <w:pStyle w:val="11"/>
        <w:numPr>
          <w:ilvl w:val="0"/>
          <w:numId w:val="6"/>
        </w:numPr>
        <w:tabs>
          <w:tab w:val="left" w:pos="1031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BD21D7" w:rsidRDefault="00EA07F4">
      <w:pPr>
        <w:pStyle w:val="11"/>
        <w:numPr>
          <w:ilvl w:val="0"/>
          <w:numId w:val="6"/>
        </w:numPr>
        <w:tabs>
          <w:tab w:val="left" w:pos="1036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BD21D7" w:rsidRDefault="00EA07F4">
      <w:pPr>
        <w:pStyle w:val="11"/>
        <w:numPr>
          <w:ilvl w:val="0"/>
          <w:numId w:val="6"/>
        </w:numPr>
        <w:tabs>
          <w:tab w:val="left" w:pos="1031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BD21D7" w:rsidRDefault="00EA07F4">
      <w:pPr>
        <w:pStyle w:val="11"/>
        <w:spacing w:after="28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BD21D7" w:rsidRDefault="00EA07F4">
      <w:pPr>
        <w:pStyle w:val="20"/>
        <w:keepNext/>
        <w:keepLines/>
        <w:numPr>
          <w:ilvl w:val="0"/>
          <w:numId w:val="7"/>
        </w:numPr>
        <w:tabs>
          <w:tab w:val="left" w:pos="1174"/>
        </w:tabs>
        <w:spacing w:after="280"/>
        <w:jc w:val="both"/>
      </w:pPr>
      <w:bookmarkStart w:id="5" w:name="bookmark14"/>
      <w:r>
        <w:rPr>
          <w:rStyle w:val="2"/>
          <w:b/>
          <w:bCs/>
        </w:rPr>
        <w:t>Примерные темы к курсовым работам</w:t>
      </w:r>
      <w:r w:rsidR="002D2016">
        <w:rPr>
          <w:rStyle w:val="2"/>
          <w:b/>
          <w:bCs/>
        </w:rPr>
        <w:t xml:space="preserve"> </w:t>
      </w:r>
      <w:bookmarkStart w:id="6" w:name="_GoBack"/>
      <w:bookmarkEnd w:id="6"/>
      <w:r>
        <w:rPr>
          <w:rStyle w:val="2"/>
          <w:b/>
          <w:bCs/>
        </w:rPr>
        <w:t>(проектам) не предусмотрены</w:t>
      </w:r>
      <w:bookmarkEnd w:id="5"/>
    </w:p>
    <w:p w:rsidR="00BD21D7" w:rsidRDefault="00EA07F4">
      <w:pPr>
        <w:pStyle w:val="20"/>
        <w:keepNext/>
        <w:keepLines/>
        <w:numPr>
          <w:ilvl w:val="0"/>
          <w:numId w:val="7"/>
        </w:numPr>
        <w:tabs>
          <w:tab w:val="left" w:pos="1174"/>
        </w:tabs>
        <w:jc w:val="both"/>
      </w:pPr>
      <w:r>
        <w:rPr>
          <w:rStyle w:val="2"/>
          <w:b/>
          <w:bCs/>
        </w:rPr>
        <w:t>Оценка компетенций (в целом)</w:t>
      </w:r>
    </w:p>
    <w:p w:rsidR="00BD21D7" w:rsidRDefault="00EA07F4">
      <w:pPr>
        <w:pStyle w:val="1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BD21D7" w:rsidRDefault="00EA07F4">
      <w:pPr>
        <w:pStyle w:val="11"/>
        <w:spacing w:after="28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BD21D7" w:rsidSect="00082C4A">
      <w:pgSz w:w="11900" w:h="16840"/>
      <w:pgMar w:top="942" w:right="996" w:bottom="1112" w:left="1418" w:header="514" w:footer="6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76" w:rsidRDefault="00A30476">
      <w:r>
        <w:separator/>
      </w:r>
    </w:p>
  </w:endnote>
  <w:endnote w:type="continuationSeparator" w:id="0">
    <w:p w:rsidR="00A30476" w:rsidRDefault="00A3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76" w:rsidRDefault="00A30476"/>
  </w:footnote>
  <w:footnote w:type="continuationSeparator" w:id="0">
    <w:p w:rsidR="00A30476" w:rsidRDefault="00A304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C03"/>
    <w:multiLevelType w:val="multilevel"/>
    <w:tmpl w:val="A21EEC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950BB"/>
    <w:multiLevelType w:val="multilevel"/>
    <w:tmpl w:val="D56E7A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F7B1C"/>
    <w:multiLevelType w:val="multilevel"/>
    <w:tmpl w:val="527601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D060A"/>
    <w:multiLevelType w:val="multilevel"/>
    <w:tmpl w:val="A3BCF3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70F25"/>
    <w:multiLevelType w:val="multilevel"/>
    <w:tmpl w:val="4DD431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F45FC"/>
    <w:multiLevelType w:val="multilevel"/>
    <w:tmpl w:val="35349D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540ECF"/>
    <w:multiLevelType w:val="multilevel"/>
    <w:tmpl w:val="AB6CC4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21D7"/>
    <w:rsid w:val="00082C4A"/>
    <w:rsid w:val="002D2016"/>
    <w:rsid w:val="00490E5C"/>
    <w:rsid w:val="00A30476"/>
    <w:rsid w:val="00BD21D7"/>
    <w:rsid w:val="00E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57" w:lineRule="auto"/>
      <w:ind w:firstLine="36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57" w:lineRule="auto"/>
      <w:ind w:firstLine="3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2025-01-31T12:21:00Z</dcterms:created>
  <dcterms:modified xsi:type="dcterms:W3CDTF">2025-01-31T12:21:00Z</dcterms:modified>
</cp:coreProperties>
</file>